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color w:val="002060"/>
          <w:sz w:val="52"/>
          <w:szCs w:val="52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2295208" cy="1295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208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color w:val="00206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52"/>
          <w:szCs w:val="52"/>
          <w:rtl w:val="0"/>
        </w:rPr>
        <w:t xml:space="preserve">                 East West University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322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CSE 347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Group Project</w:t>
      </w:r>
    </w:p>
    <w:p w:rsidR="00000000" w:rsidDel="00000000" w:rsidP="00000000" w:rsidRDefault="00000000" w:rsidRPr="00000000" w14:paraId="00000008">
      <w:pPr>
        <w:spacing w:line="360" w:lineRule="auto"/>
        <w:ind w:firstLine="3202"/>
        <w:rPr>
          <w:rFonts w:ascii="Times New Roman" w:cs="Times New Roman" w:eastAsia="Times New Roman" w:hAnsi="Times New Roman"/>
          <w:b w:val="1"/>
          <w:color w:val="5b9bd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sz w:val="32"/>
          <w:szCs w:val="32"/>
          <w:rtl w:val="0"/>
        </w:rPr>
        <w:t xml:space="preserve">(Project Proposal)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Code and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CSE 347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Semester and Year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Summer 25</w:t>
            </w:r>
          </w:p>
        </w:tc>
      </w:tr>
      <w:tr>
        <w:trPr>
          <w:cantSplit w:val="0"/>
          <w:trHeight w:val="26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Sadman Jahan Mojumder (2022-1-60-324)</w:t>
              <w:br w:type="textWrapping"/>
              <w:t xml:space="preserve">Purnendu Bhowmik Shuvro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shd w:fill="f8fafd" w:val="clear"/>
                <w:rtl w:val="0"/>
              </w:rPr>
              <w:t xml:space="preserve">(2023-1-60-085)</w:t>
              <w:br w:type="textWrapping"/>
              <w:t xml:space="preserve">Anisha Anjum (2023-1-60-103)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Instructor: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Md Sabbir Hossain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Department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CSE, East West University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Announcement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July,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July,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00206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6"/>
          <w:szCs w:val="26"/>
          <w:rtl w:val="0"/>
        </w:rPr>
        <w:t xml:space="preserve">Smart Agriculture Information System (SAIS) mini project</w:t>
        <w:br w:type="textWrapping"/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5b9bd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5b9bd5"/>
          <w:sz w:val="28"/>
          <w:szCs w:val="28"/>
          <w:rtl w:val="0"/>
        </w:rPr>
        <w:t xml:space="preserve">Objective of the Project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objective of the project is to develop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Smart Agriculture Information System (SAIS)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that helps farmers manage crops, track agricultural activities, monitor environmental conditions, and receive actionable alerts. The system will provide a simple, digital platform for farmers to input data, access advice, and improve decision-making in farming operations.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Rationale of the Project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rural areas, farmers often rely on experience or verbal advice, lacking access to timely data and organized record-keeping. This leads to inefficient crop management and lower yields. The proposed system addresses this gap by providing a centralized, user-friendly platform that empowers farmers with essential tools and information. It also aligns with national goals of digital agriculture and food security.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after="80" w:before="280" w:line="276" w:lineRule="auto"/>
        <w:rPr>
          <w:rFonts w:ascii="Times New Roman" w:cs="Times New Roman" w:eastAsia="Times New Roman" w:hAnsi="Times New Roman"/>
          <w:color w:val="002060"/>
          <w:sz w:val="26"/>
          <w:szCs w:val="26"/>
        </w:rPr>
      </w:pPr>
      <w:bookmarkStart w:colFirst="0" w:colLast="0" w:name="_heading=h.h4bfbql3ba9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6"/>
          <w:szCs w:val="26"/>
          <w:rtl w:val="0"/>
        </w:rPr>
        <w:t xml:space="preserve">Stakeholders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Farmers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Main users who input crop and field data.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Agricultural Officers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Advisors who monitor and guide practices.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System Administrators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Manage the platform and data security.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NGOs &amp; Government Agencies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May use the system for monitoring and training.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Local Communities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Indirectly benefit from improved food productivity.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after="80" w:before="280" w:line="276" w:lineRule="auto"/>
        <w:rPr>
          <w:rFonts w:ascii="Times New Roman" w:cs="Times New Roman" w:eastAsia="Times New Roman" w:hAnsi="Times New Roman"/>
          <w:color w:val="002060"/>
          <w:sz w:val="26"/>
          <w:szCs w:val="26"/>
        </w:rPr>
      </w:pPr>
      <w:bookmarkStart w:colFirst="0" w:colLast="0" w:name="_heading=h.v92uk763cdgd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2060"/>
          <w:sz w:val="26"/>
          <w:szCs w:val="26"/>
          <w:rtl w:val="0"/>
        </w:rPr>
        <w:t xml:space="preserve">Requirement Collection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Requirements will be gathered through: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Interviews with Farmers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To understand real-world needs and literacy levels.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Consultation with Agricultural Experts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For technical input on soil, weather, and crop management.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Surveys and Feedback Forms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To validate features like alerts, language preference, and mobile usability.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Observation of Existing Practices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To identify pain points in current paper-based or manual systems.</w:t>
        <w:br w:type="textWrapping"/>
        <w:br w:type="textWrapping"/>
      </w:r>
    </w:p>
    <w:p w:rsidR="00000000" w:rsidDel="00000000" w:rsidP="00000000" w:rsidRDefault="00000000" w:rsidRPr="00000000" w14:paraId="0000002E">
      <w:pPr>
        <w:pStyle w:val="Heading3"/>
        <w:spacing w:after="80" w:before="280" w:line="276" w:lineRule="auto"/>
        <w:rPr>
          <w:rFonts w:ascii="Times New Roman" w:cs="Times New Roman" w:eastAsia="Times New Roman" w:hAnsi="Times New Roman"/>
          <w:color w:val="002060"/>
          <w:sz w:val="26"/>
          <w:szCs w:val="26"/>
        </w:rPr>
      </w:pPr>
      <w:bookmarkStart w:colFirst="0" w:colLast="0" w:name="_heading=h.knv29xxr9pjf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2060"/>
          <w:sz w:val="26"/>
          <w:szCs w:val="26"/>
          <w:rtl w:val="0"/>
        </w:rPr>
        <w:t xml:space="preserve">Business Value of the Project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Increases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agricultural productivity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by helping farmers make data-driven decisions.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Reduces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crop losses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by issuing early pest/disease alerts.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Supports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government and NGO monitoring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improving policy planning.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Promotes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digital inclusion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rural development.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Enables long-term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collection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future analytics and AI integration.</w:t>
        <w:br w:type="textWrapping"/>
        <w:br w:type="textWrapping"/>
      </w:r>
    </w:p>
    <w:p w:rsidR="00000000" w:rsidDel="00000000" w:rsidP="00000000" w:rsidRDefault="00000000" w:rsidRPr="00000000" w14:paraId="00000034">
      <w:pPr>
        <w:pStyle w:val="Heading3"/>
        <w:spacing w:after="80" w:before="280" w:line="276" w:lineRule="auto"/>
        <w:rPr>
          <w:rFonts w:ascii="Times New Roman" w:cs="Times New Roman" w:eastAsia="Times New Roman" w:hAnsi="Times New Roman"/>
          <w:color w:val="002060"/>
          <w:sz w:val="26"/>
          <w:szCs w:val="26"/>
        </w:rPr>
      </w:pPr>
      <w:bookmarkStart w:colFirst="0" w:colLast="0" w:name="_heading=h.qfq12dpjniv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2060"/>
          <w:sz w:val="26"/>
          <w:szCs w:val="26"/>
          <w:rtl w:val="0"/>
        </w:rPr>
        <w:t xml:space="preserve">Technology Used for Development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HTML, CSS, Bootstrap (for responsive UI)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PHP or Python Flask (to handle logic and database)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MySQL or SQLite (for data storage)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XAMPP/Localhost (demo), optionally deployable online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Optional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Google Charts for visual analytics, OpenWeather API for dummy weather data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imSun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3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0"/>
      <w:sz w:val="27"/>
      <w:szCs w:val="27"/>
      <w:lang w:bidi="ar" w:eastAsia="zh-CN" w:val="en-US"/>
    </w:rPr>
  </w:style>
  <w:style w:type="paragraph" w:styleId="3">
    <w:name w:val="heading 4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0"/>
      <w:sz w:val="24"/>
      <w:szCs w:val="24"/>
      <w:lang w:bidi="ar" w:eastAsia="zh-CN" w:val="en-US"/>
    </w:rPr>
  </w:style>
  <w:style w:type="character" w:styleId="4" w:default="1">
    <w:name w:val="Default Paragraph Font"/>
    <w:uiPriority w:val="0"/>
    <w:semiHidden w:val="1"/>
    <w:qFormat w:val="1"/>
  </w:style>
  <w:style w:type="table" w:styleId="5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character" w:styleId="8">
    <w:name w:val="Strong"/>
    <w:basedOn w:val="4"/>
    <w:uiPriority w:val="0"/>
    <w:qFormat w:val="1"/>
    <w:rPr>
      <w:b w:val="1"/>
      <w:bCs w:val="1"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0" w:customStyle="1">
    <w:name w:val="_Style 10"/>
    <w:basedOn w:val="11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1" w:customStyle="1">
    <w:name w:val="Table Normal1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PHG5wAj6XTM9SFMBfb03xRr4YQ==">CgMxLjAyCGguZ2pkZ3hzMg5oLmg0YmZicWwzYmE5cjIOaC52OTJ1azc2M2NkZ2QyDmgua252Mjl4eHI5cGpmMg1oLnFmcTEyZHBqbml2OAByITF1TE5ZRDdVSmVJSEh1eFdkdTdVa19rekFmazd4U3dGdA==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2024-09-17T15:19:00Z</dcterms:created>
  <dc:creator>Md.hasib Hossain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1538772D4D264159B18615ED940C4BFC_13</vt:lpwstr>
  </property>
</Properties>
</file>