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B0B7C5" w14:textId="77777777" w:rsidR="00CE5B3A" w:rsidRDefault="00CE5B3A">
      <w:r>
        <w:t>Andrews VY100</w:t>
      </w:r>
    </w:p>
    <w:p w14:paraId="6586C5B9" w14:textId="77777777" w:rsidR="008D1793" w:rsidRDefault="008D1793">
      <w:r>
        <w:t>Critical Response Paragraph</w:t>
      </w:r>
    </w:p>
    <w:p w14:paraId="019B92CA" w14:textId="485AEE1A" w:rsidR="00684B6B" w:rsidRDefault="00684B6B">
      <w:r>
        <w:t>Due 10/18</w:t>
      </w:r>
      <w:bookmarkStart w:id="0" w:name="_GoBack"/>
      <w:bookmarkEnd w:id="0"/>
    </w:p>
    <w:p w14:paraId="7E5C3D25" w14:textId="77777777" w:rsidR="008D1793" w:rsidRDefault="008D1793"/>
    <w:p w14:paraId="33A2A6B5" w14:textId="77777777" w:rsidR="008D1793" w:rsidRDefault="008D1793" w:rsidP="00CF6A78">
      <w:pPr>
        <w:ind w:left="360"/>
      </w:pPr>
      <w:r>
        <w:t>Review the document on Canvas that explains the four parts of a critical response paragraph.</w:t>
      </w:r>
      <w:r w:rsidR="00CF6A78">
        <w:t xml:space="preserve">  Then write a 7-10 sentence argument that addresses one of the following questions</w:t>
      </w:r>
      <w:r w:rsidR="00CE5B3A">
        <w:t xml:space="preserve"> (if you have your own question that is not included here, you may also write your essay based on it)</w:t>
      </w:r>
      <w:r w:rsidR="00CF6A78">
        <w:t>.</w:t>
      </w:r>
    </w:p>
    <w:p w14:paraId="01E247BF" w14:textId="77777777" w:rsidR="008D1793" w:rsidRDefault="008D1793" w:rsidP="008D1793">
      <w:pPr>
        <w:ind w:left="360"/>
      </w:pPr>
    </w:p>
    <w:p w14:paraId="60E723A1" w14:textId="77777777" w:rsidR="008D1793" w:rsidRDefault="008D1793" w:rsidP="008D1793">
      <w:pPr>
        <w:pStyle w:val="ListParagraph"/>
        <w:numPr>
          <w:ilvl w:val="0"/>
          <w:numId w:val="2"/>
        </w:numPr>
      </w:pPr>
      <w:r>
        <w:t xml:space="preserve">Maria Konnikova provides a biographical backround of </w:t>
      </w:r>
      <w:r w:rsidR="00CF6A78">
        <w:t xml:space="preserve">Ferdinand </w:t>
      </w:r>
      <w:r>
        <w:t xml:space="preserve">Demara, in which </w:t>
      </w:r>
      <w:r w:rsidR="00CF6A78">
        <w:t>she recounts an episode from</w:t>
      </w:r>
      <w:r>
        <w:t xml:space="preserve"> his childhood that she sees as his first con (Konnikova 18-20).  Elsewhere, the author argues that there is a “dark triad” of traits that express the predisposition of those who become con artists.  Does this episode from Demara’s childhood express these traits?  If so, how?  If not, how?  </w:t>
      </w:r>
    </w:p>
    <w:p w14:paraId="1E4ECF01" w14:textId="77777777" w:rsidR="008D1793" w:rsidRDefault="008D1793" w:rsidP="008D1793">
      <w:pPr>
        <w:pStyle w:val="ListParagraph"/>
        <w:numPr>
          <w:ilvl w:val="0"/>
          <w:numId w:val="2"/>
        </w:numPr>
      </w:pPr>
      <w:r>
        <w:t xml:space="preserve">In the introcution to </w:t>
      </w:r>
      <w:r>
        <w:rPr>
          <w:i/>
        </w:rPr>
        <w:t>The Confidence Game</w:t>
      </w:r>
      <w:r>
        <w:t xml:space="preserve">, Maria Konnikova recounts a story of the poet Jacques Prevert changing a blind man’s sign asking for money.  What accounts for the greater success of the altered sign in convincing passers by to give money to the blind man?  What is compelling about the new sign compared to the old one?  Konnikova says that it provides “a compelling story” (7), but what is compelling about it?  </w:t>
      </w:r>
    </w:p>
    <w:p w14:paraId="506818FA" w14:textId="77777777" w:rsidR="008D1793" w:rsidRDefault="008D1793" w:rsidP="008D1793">
      <w:pPr>
        <w:pStyle w:val="ListParagraph"/>
        <w:numPr>
          <w:ilvl w:val="0"/>
          <w:numId w:val="2"/>
        </w:numPr>
      </w:pPr>
      <w:r>
        <w:t xml:space="preserve">What are the differences between a con artist and a magician and their targeted audiences?  Use a specific example of a con to show these similarities and differences.  </w:t>
      </w:r>
    </w:p>
    <w:p w14:paraId="449310D4" w14:textId="77777777" w:rsidR="008D1793" w:rsidRDefault="00CF6A78" w:rsidP="008D1793">
      <w:pPr>
        <w:pStyle w:val="ListParagraph"/>
        <w:numPr>
          <w:ilvl w:val="0"/>
          <w:numId w:val="2"/>
        </w:numPr>
      </w:pPr>
      <w:r>
        <w:t xml:space="preserve">In Chapter 1 of Maria Konnikova’s </w:t>
      </w:r>
      <w:r>
        <w:rPr>
          <w:i/>
        </w:rPr>
        <w:t>The Confidence Game</w:t>
      </w:r>
      <w:r>
        <w:t xml:space="preserve">, the author suggests, “…some cultures may also be more accepting of the types of behaviors…that we would consider con-like” (Konnikova 31).  Elsewhere, however, she claims that those behaviors are determined by genetic traits, such as psychopathy, which appear in a specific percentage of the population.  With this in mind, how are con artists related to their specific cultures and societies?  Is a con always a con, or does it depend on the society in which the con occurs?  </w:t>
      </w:r>
    </w:p>
    <w:p w14:paraId="58F95EF8" w14:textId="77777777" w:rsidR="00CF6A78" w:rsidRDefault="00CF6A78" w:rsidP="00CF6A78"/>
    <w:p w14:paraId="71BD34A5" w14:textId="77777777" w:rsidR="00CF6A78" w:rsidRDefault="00CF6A78" w:rsidP="00CF6A78">
      <w:r>
        <w:t xml:space="preserve">You should begin with an argumentative topic sentence, provide evidence that supports the claim you make there, explain how this evidence supports the claim, and provide a conclusion to the paragraph.  You will be evaluated by how strong your claim is and how well you support your claim.  Your paragraph should be well-composed, clearly structured and organized, and free of grammatical mistakes.  Please consult the syllabus for formatting guidelines.  </w:t>
      </w:r>
    </w:p>
    <w:sectPr w:rsidR="00CF6A78" w:rsidSect="008864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MS ??">
    <w:altName w:val="MS Mincho"/>
    <w:panose1 w:val="00000000000000000000"/>
    <w:charset w:val="80"/>
    <w:family w:val="auto"/>
    <w:notTrueType/>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CF7F00"/>
    <w:multiLevelType w:val="hybridMultilevel"/>
    <w:tmpl w:val="A5A8C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613211F"/>
    <w:multiLevelType w:val="hybridMultilevel"/>
    <w:tmpl w:val="DF543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793"/>
    <w:rsid w:val="00684B6B"/>
    <w:rsid w:val="0070248F"/>
    <w:rsid w:val="008864B5"/>
    <w:rsid w:val="008D1793"/>
    <w:rsid w:val="00C9164F"/>
    <w:rsid w:val="00CE5B3A"/>
    <w:rsid w:val="00CF6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13887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autoRedefine/>
    <w:uiPriority w:val="29"/>
    <w:qFormat/>
    <w:rsid w:val="0070248F"/>
    <w:pPr>
      <w:spacing w:before="200" w:after="160"/>
      <w:ind w:left="720" w:right="864"/>
    </w:pPr>
    <w:rPr>
      <w:rFonts w:ascii="Times New Roman" w:eastAsia="MS ??" w:hAnsi="Times New Roman" w:cs="Times New Roman"/>
      <w:iCs/>
      <w:color w:val="404040" w:themeColor="text1" w:themeTint="BF"/>
    </w:rPr>
  </w:style>
  <w:style w:type="character" w:customStyle="1" w:styleId="QuoteChar">
    <w:name w:val="Quote Char"/>
    <w:basedOn w:val="DefaultParagraphFont"/>
    <w:link w:val="Quote"/>
    <w:uiPriority w:val="29"/>
    <w:rsid w:val="0070248F"/>
    <w:rPr>
      <w:rFonts w:ascii="Times New Roman" w:eastAsia="MS ??" w:hAnsi="Times New Roman" w:cs="Times New Roman"/>
      <w:iCs/>
      <w:color w:val="404040" w:themeColor="text1" w:themeTint="BF"/>
    </w:rPr>
  </w:style>
  <w:style w:type="paragraph" w:styleId="ListParagraph">
    <w:name w:val="List Paragraph"/>
    <w:basedOn w:val="Normal"/>
    <w:uiPriority w:val="34"/>
    <w:qFormat/>
    <w:rsid w:val="008D17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345</Words>
  <Characters>1972</Characters>
  <Application>Microsoft Macintosh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Andrews, Justin Donald</dc:creator>
  <cp:keywords/>
  <dc:description/>
  <cp:lastModifiedBy>Andrews, Justin Donald</cp:lastModifiedBy>
  <cp:revision>2</cp:revision>
  <dcterms:created xsi:type="dcterms:W3CDTF">2016-10-15T04:43:00Z</dcterms:created>
  <dcterms:modified xsi:type="dcterms:W3CDTF">2016-10-15T05:13:00Z</dcterms:modified>
</cp:coreProperties>
</file>