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C53814" w14:textId="77D5E68B" w:rsidR="00DD4C05" w:rsidRDefault="00DD4C05" w:rsidP="00DD4C05">
      <w:pPr>
        <w:spacing w:line="480" w:lineRule="auto"/>
        <w:rPr>
          <w:rFonts w:ascii="Times New Roman" w:hAnsi="Times New Roman" w:cs="Times New Roman"/>
          <w:sz w:val="24"/>
          <w:szCs w:val="24"/>
        </w:rPr>
      </w:pPr>
      <w:r w:rsidRPr="009177E0">
        <w:rPr>
          <w:rFonts w:ascii="Times New Roman" w:hAnsi="Times New Roman" w:cs="Times New Roman"/>
          <w:sz w:val="24"/>
          <w:szCs w:val="24"/>
        </w:rPr>
        <w:t>V</w:t>
      </w:r>
      <w:r>
        <w:rPr>
          <w:rFonts w:ascii="Times New Roman" w:hAnsi="Times New Roman" w:cs="Times New Roman"/>
          <w:sz w:val="24"/>
          <w:szCs w:val="24"/>
        </w:rPr>
        <w:t>R251 Aesthetics</w:t>
      </w:r>
    </w:p>
    <w:p w14:paraId="22A71E9D" w14:textId="7BF0B2C0" w:rsidR="00DD4C05" w:rsidRDefault="00DD4C05" w:rsidP="00E36583">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Jiva</w:t>
      </w:r>
      <w:proofErr w:type="spellEnd"/>
      <w:r>
        <w:rPr>
          <w:rFonts w:ascii="Times New Roman" w:hAnsi="Times New Roman" w:cs="Times New Roman"/>
          <w:sz w:val="24"/>
          <w:szCs w:val="24"/>
        </w:rPr>
        <w:t xml:space="preserve"> Amalia</w:t>
      </w:r>
    </w:p>
    <w:p w14:paraId="08F9C110" w14:textId="24F69461" w:rsidR="00457982" w:rsidRDefault="00690FAA" w:rsidP="00E36583">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Chongdan</w:t>
      </w:r>
      <w:proofErr w:type="spellEnd"/>
      <w:r>
        <w:rPr>
          <w:rFonts w:ascii="Times New Roman" w:hAnsi="Times New Roman" w:cs="Times New Roman"/>
          <w:sz w:val="24"/>
          <w:szCs w:val="24"/>
        </w:rPr>
        <w:t xml:space="preserve"> Pan</w:t>
      </w:r>
      <w:r w:rsidR="00D1176C" w:rsidRPr="009177E0">
        <w:rPr>
          <w:rFonts w:ascii="Times New Roman" w:hAnsi="Times New Roman" w:cs="Times New Roman"/>
          <w:sz w:val="24"/>
          <w:szCs w:val="24"/>
        </w:rPr>
        <w:t xml:space="preserve"> </w:t>
      </w:r>
    </w:p>
    <w:p w14:paraId="2ED7C1BE" w14:textId="675AE456" w:rsidR="00DD4C05" w:rsidRPr="009177E0" w:rsidRDefault="00DD4C05" w:rsidP="00E36583">
      <w:pPr>
        <w:spacing w:line="480" w:lineRule="auto"/>
        <w:rPr>
          <w:rFonts w:ascii="Times New Roman" w:hAnsi="Times New Roman" w:cs="Times New Roman"/>
          <w:sz w:val="24"/>
          <w:szCs w:val="24"/>
        </w:rPr>
      </w:pPr>
      <w:r>
        <w:rPr>
          <w:rFonts w:ascii="Times New Roman" w:hAnsi="Times New Roman" w:cs="Times New Roman"/>
          <w:sz w:val="24"/>
          <w:szCs w:val="24"/>
        </w:rPr>
        <w:t>516370910121</w:t>
      </w:r>
    </w:p>
    <w:p w14:paraId="475CB199" w14:textId="025ADE98" w:rsidR="000E1F38" w:rsidRDefault="00690FAA" w:rsidP="000E1F38">
      <w:pPr>
        <w:spacing w:line="480" w:lineRule="auto"/>
        <w:jc w:val="center"/>
        <w:rPr>
          <w:rFonts w:ascii="Times New Roman" w:hAnsi="Times New Roman" w:cs="Times New Roman"/>
          <w:b/>
          <w:bCs/>
          <w:sz w:val="24"/>
          <w:szCs w:val="24"/>
        </w:rPr>
      </w:pPr>
      <w:r w:rsidRPr="00DD4C05">
        <w:rPr>
          <w:rFonts w:ascii="Times New Roman" w:hAnsi="Times New Roman" w:cs="Times New Roman"/>
          <w:b/>
          <w:bCs/>
          <w:sz w:val="24"/>
          <w:szCs w:val="24"/>
        </w:rPr>
        <w:t>Take Home Exam</w:t>
      </w:r>
    </w:p>
    <w:p w14:paraId="731A1A06" w14:textId="07CEE95F" w:rsidR="00CE7DAA" w:rsidRPr="00CE7DAA" w:rsidRDefault="00CE7DAA" w:rsidP="00CE7DAA">
      <w:pPr>
        <w:spacing w:line="480" w:lineRule="auto"/>
        <w:rPr>
          <w:rFonts w:ascii="Times New Roman" w:hAnsi="Times New Roman" w:cs="Times New Roman"/>
          <w:b/>
          <w:bCs/>
          <w:sz w:val="24"/>
          <w:szCs w:val="24"/>
        </w:rPr>
      </w:pPr>
      <w:r w:rsidRPr="00CE7DAA">
        <w:rPr>
          <w:rFonts w:ascii="Times New Roman" w:hAnsi="Times New Roman" w:cs="Times New Roman"/>
          <w:b/>
          <w:bCs/>
          <w:sz w:val="24"/>
          <w:szCs w:val="24"/>
        </w:rPr>
        <w:t>I understand what plagiarism is and I hereby attest that this is my own work, that I completed it independently, and that I did not plagiarize any part of this exam</w:t>
      </w:r>
      <w:r>
        <w:rPr>
          <w:rFonts w:ascii="Times New Roman" w:hAnsi="Times New Roman" w:cs="Times New Roman" w:hint="eastAsia"/>
          <w:b/>
          <w:bCs/>
          <w:sz w:val="24"/>
          <w:szCs w:val="24"/>
        </w:rPr>
        <w:t>.</w:t>
      </w:r>
    </w:p>
    <w:p w14:paraId="4DA5E916" w14:textId="7D8CCB8A" w:rsidR="000E1F38" w:rsidRPr="000E1F38" w:rsidRDefault="000E1F38" w:rsidP="000E1F38">
      <w:pPr>
        <w:pStyle w:val="ad"/>
        <w:numPr>
          <w:ilvl w:val="0"/>
          <w:numId w:val="2"/>
        </w:numPr>
        <w:spacing w:line="480" w:lineRule="auto"/>
        <w:ind w:firstLineChars="0"/>
        <w:jc w:val="left"/>
        <w:rPr>
          <w:rFonts w:ascii="Times New Roman" w:hAnsi="Times New Roman" w:cs="Times New Roman"/>
          <w:b/>
          <w:bCs/>
          <w:sz w:val="24"/>
          <w:szCs w:val="24"/>
        </w:rPr>
      </w:pPr>
      <w:r w:rsidRPr="000E1F38">
        <w:rPr>
          <w:rFonts w:ascii="Times New Roman" w:hAnsi="Times New Roman" w:cs="Times New Roman" w:hint="eastAsia"/>
          <w:b/>
          <w:bCs/>
          <w:sz w:val="24"/>
          <w:szCs w:val="24"/>
        </w:rPr>
        <w:t>P</w:t>
      </w:r>
      <w:r w:rsidRPr="000E1F38">
        <w:rPr>
          <w:rFonts w:ascii="Times New Roman" w:hAnsi="Times New Roman" w:cs="Times New Roman"/>
          <w:b/>
          <w:bCs/>
          <w:sz w:val="24"/>
          <w:szCs w:val="24"/>
        </w:rPr>
        <w:t>art I</w:t>
      </w:r>
      <w:r w:rsidR="00AB44E4">
        <w:rPr>
          <w:rFonts w:ascii="Times New Roman" w:hAnsi="Times New Roman" w:cs="Times New Roman"/>
          <w:b/>
          <w:bCs/>
          <w:sz w:val="24"/>
          <w:szCs w:val="24"/>
        </w:rPr>
        <w:t xml:space="preserve"> China’s Van Goghs</w:t>
      </w:r>
    </w:p>
    <w:p w14:paraId="74914E84" w14:textId="0AA27A83" w:rsidR="00DF081E" w:rsidRDefault="00AB44E4"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The film</w:t>
      </w:r>
      <w:r>
        <w:rPr>
          <w:rFonts w:ascii="Times New Roman" w:hAnsi="Times New Roman" w:cs="Times New Roman" w:hint="eastAsia"/>
          <w:sz w:val="24"/>
          <w:szCs w:val="24"/>
        </w:rPr>
        <w:t xml:space="preserve"> </w:t>
      </w:r>
      <w:r>
        <w:rPr>
          <w:rFonts w:ascii="Times New Roman" w:hAnsi="Times New Roman" w:cs="Times New Roman"/>
          <w:i/>
          <w:iCs/>
          <w:sz w:val="24"/>
          <w:szCs w:val="24"/>
        </w:rPr>
        <w:t>China’s Van Goghs</w:t>
      </w:r>
      <w:r>
        <w:rPr>
          <w:rFonts w:ascii="Times New Roman" w:hAnsi="Times New Roman" w:cs="Times New Roman"/>
          <w:sz w:val="24"/>
          <w:szCs w:val="24"/>
        </w:rPr>
        <w:t xml:space="preserve"> tells a story about how art changes a person. The main character, Xiaoyong Zhao, has been imitating Van Gogh</w:t>
      </w:r>
      <w:r w:rsidR="00047724">
        <w:rPr>
          <w:rFonts w:ascii="Times New Roman" w:hAnsi="Times New Roman" w:cs="Times New Roman"/>
          <w:sz w:val="24"/>
          <w:szCs w:val="24"/>
        </w:rPr>
        <w:t>’</w:t>
      </w:r>
      <w:r>
        <w:rPr>
          <w:rFonts w:ascii="Times New Roman" w:hAnsi="Times New Roman" w:cs="Times New Roman"/>
          <w:sz w:val="24"/>
          <w:szCs w:val="24"/>
        </w:rPr>
        <w:t>s artistic work for 20 years</w:t>
      </w:r>
      <w:r w:rsidR="00222419">
        <w:rPr>
          <w:rFonts w:ascii="Times New Roman" w:hAnsi="Times New Roman" w:cs="Times New Roman"/>
          <w:sz w:val="24"/>
          <w:szCs w:val="24"/>
        </w:rPr>
        <w:t>.</w:t>
      </w:r>
      <w:r w:rsidR="00B86208">
        <w:rPr>
          <w:rFonts w:ascii="Times New Roman" w:hAnsi="Times New Roman" w:cs="Times New Roman"/>
          <w:sz w:val="24"/>
          <w:szCs w:val="24"/>
        </w:rPr>
        <w:t xml:space="preserve"> Although Xiaoyong had drawn and observed a lot mechanical and manual reproduction, he didn’t have a reflection and change his attitude to art until </w:t>
      </w:r>
      <w:r>
        <w:rPr>
          <w:rFonts w:ascii="Times New Roman" w:hAnsi="Times New Roman" w:cs="Times New Roman"/>
          <w:sz w:val="24"/>
          <w:szCs w:val="24"/>
        </w:rPr>
        <w:t xml:space="preserve">he saw </w:t>
      </w:r>
      <w:r w:rsidR="00222419">
        <w:rPr>
          <w:rFonts w:ascii="Times New Roman" w:hAnsi="Times New Roman" w:cs="Times New Roman"/>
          <w:sz w:val="24"/>
          <w:szCs w:val="24"/>
        </w:rPr>
        <w:t>the original</w:t>
      </w:r>
      <w:r>
        <w:rPr>
          <w:rFonts w:ascii="Times New Roman" w:hAnsi="Times New Roman" w:cs="Times New Roman"/>
          <w:sz w:val="24"/>
          <w:szCs w:val="24"/>
        </w:rPr>
        <w:t xml:space="preserve"> artwork</w:t>
      </w:r>
      <w:r w:rsidR="00222419">
        <w:rPr>
          <w:rFonts w:ascii="Times New Roman" w:hAnsi="Times New Roman" w:cs="Times New Roman"/>
          <w:sz w:val="24"/>
          <w:szCs w:val="24"/>
        </w:rPr>
        <w:t>s</w:t>
      </w:r>
      <w:r>
        <w:rPr>
          <w:rFonts w:ascii="Times New Roman" w:hAnsi="Times New Roman" w:cs="Times New Roman"/>
          <w:sz w:val="24"/>
          <w:szCs w:val="24"/>
        </w:rPr>
        <w:t xml:space="preserve"> through his own eyes</w:t>
      </w:r>
      <w:r w:rsidR="00222419">
        <w:rPr>
          <w:rFonts w:ascii="Times New Roman" w:hAnsi="Times New Roman" w:cs="Times New Roman"/>
          <w:sz w:val="24"/>
          <w:szCs w:val="24"/>
        </w:rPr>
        <w:t xml:space="preserve">. </w:t>
      </w:r>
      <w:r w:rsidR="00B86208">
        <w:rPr>
          <w:rFonts w:ascii="Times New Roman" w:hAnsi="Times New Roman" w:cs="Times New Roman"/>
          <w:sz w:val="24"/>
          <w:szCs w:val="24"/>
        </w:rPr>
        <w:t>At first glance, all these paintings look quite similar</w:t>
      </w:r>
      <w:r w:rsidR="006D1F4D">
        <w:rPr>
          <w:rFonts w:ascii="Times New Roman" w:hAnsi="Times New Roman" w:cs="Times New Roman"/>
          <w:sz w:val="24"/>
          <w:szCs w:val="24"/>
        </w:rPr>
        <w:t xml:space="preserve"> and should be considered as art according to three art theories </w:t>
      </w:r>
      <w:r w:rsidR="00126DDF">
        <w:rPr>
          <w:rFonts w:ascii="Times New Roman" w:hAnsi="Times New Roman" w:cs="Times New Roman"/>
          <w:sz w:val="24"/>
          <w:szCs w:val="24"/>
        </w:rPr>
        <w:t xml:space="preserve">we’ve </w:t>
      </w:r>
      <w:r w:rsidR="00634C7A">
        <w:rPr>
          <w:rFonts w:ascii="Times New Roman" w:hAnsi="Times New Roman" w:cs="Times New Roman"/>
          <w:sz w:val="24"/>
          <w:szCs w:val="24"/>
        </w:rPr>
        <w:t>learned [</w:t>
      </w:r>
      <w:r w:rsidR="006D1F4D">
        <w:rPr>
          <w:rFonts w:ascii="Times New Roman" w:hAnsi="Times New Roman" w:cs="Times New Roman"/>
          <w:sz w:val="24"/>
          <w:szCs w:val="24"/>
        </w:rPr>
        <w:t>1]</w:t>
      </w:r>
      <w:r w:rsidR="00B86208">
        <w:rPr>
          <w:rFonts w:ascii="Times New Roman" w:hAnsi="Times New Roman" w:cs="Times New Roman"/>
          <w:sz w:val="24"/>
          <w:szCs w:val="24"/>
        </w:rPr>
        <w:t xml:space="preserve">, but only Van Goghs’ </w:t>
      </w:r>
      <w:r w:rsidR="00047724">
        <w:rPr>
          <w:rFonts w:ascii="Times New Roman" w:hAnsi="Times New Roman" w:cs="Times New Roman"/>
          <w:sz w:val="24"/>
          <w:szCs w:val="24"/>
        </w:rPr>
        <w:t>can change Xiaoyong’s mind</w:t>
      </w:r>
      <w:r w:rsidR="00B86208">
        <w:rPr>
          <w:rFonts w:ascii="Times New Roman" w:hAnsi="Times New Roman" w:cs="Times New Roman"/>
          <w:sz w:val="24"/>
          <w:szCs w:val="24"/>
        </w:rPr>
        <w:t>.</w:t>
      </w:r>
      <w:r w:rsidR="00047724">
        <w:rPr>
          <w:rFonts w:ascii="Times New Roman" w:hAnsi="Times New Roman" w:cs="Times New Roman"/>
          <w:sz w:val="24"/>
          <w:szCs w:val="24"/>
        </w:rPr>
        <w:t xml:space="preserve"> Therefore, </w:t>
      </w:r>
      <w:r w:rsidR="00222419">
        <w:rPr>
          <w:rFonts w:ascii="Times New Roman" w:hAnsi="Times New Roman" w:cs="Times New Roman"/>
          <w:sz w:val="24"/>
          <w:szCs w:val="24"/>
        </w:rPr>
        <w:t>I</w:t>
      </w:r>
      <w:r w:rsidR="00047724">
        <w:rPr>
          <w:rFonts w:ascii="Times New Roman" w:hAnsi="Times New Roman" w:cs="Times New Roman"/>
          <w:sz w:val="24"/>
          <w:szCs w:val="24"/>
        </w:rPr>
        <w:t>’d</w:t>
      </w:r>
      <w:r w:rsidR="00222419">
        <w:rPr>
          <w:rFonts w:ascii="Times New Roman" w:hAnsi="Times New Roman" w:cs="Times New Roman"/>
          <w:sz w:val="24"/>
          <w:szCs w:val="24"/>
        </w:rPr>
        <w:t xml:space="preserve"> argue </w:t>
      </w:r>
      <w:r w:rsidR="006D1F4D">
        <w:rPr>
          <w:rFonts w:ascii="Times New Roman" w:hAnsi="Times New Roman" w:cs="Times New Roman"/>
          <w:sz w:val="24"/>
          <w:szCs w:val="24"/>
        </w:rPr>
        <w:t xml:space="preserve">the value of art lies in </w:t>
      </w:r>
      <w:r w:rsidR="00634C7A">
        <w:rPr>
          <w:rFonts w:ascii="Times New Roman" w:hAnsi="Times New Roman" w:cs="Times New Roman"/>
          <w:sz w:val="24"/>
          <w:szCs w:val="24"/>
        </w:rPr>
        <w:t>how</w:t>
      </w:r>
      <w:r w:rsidR="00126DDF">
        <w:rPr>
          <w:rFonts w:ascii="Times New Roman" w:hAnsi="Times New Roman" w:cs="Times New Roman"/>
          <w:sz w:val="24"/>
          <w:szCs w:val="24"/>
        </w:rPr>
        <w:t xml:space="preserve"> </w:t>
      </w:r>
      <w:r w:rsidR="00CC5358">
        <w:rPr>
          <w:rFonts w:ascii="Times New Roman" w:hAnsi="Times New Roman" w:cs="Times New Roman"/>
          <w:sz w:val="24"/>
          <w:szCs w:val="24"/>
        </w:rPr>
        <w:t>deep</w:t>
      </w:r>
      <w:r w:rsidR="00222419">
        <w:rPr>
          <w:rFonts w:ascii="Times New Roman" w:hAnsi="Times New Roman" w:cs="Times New Roman"/>
          <w:sz w:val="24"/>
          <w:szCs w:val="24"/>
        </w:rPr>
        <w:t xml:space="preserve"> </w:t>
      </w:r>
      <w:r w:rsidR="00126DDF">
        <w:rPr>
          <w:rFonts w:ascii="Times New Roman" w:hAnsi="Times New Roman" w:cs="Times New Roman" w:hint="eastAsia"/>
          <w:sz w:val="24"/>
          <w:szCs w:val="24"/>
        </w:rPr>
        <w:t>and</w:t>
      </w:r>
      <w:r w:rsidR="00126DDF">
        <w:rPr>
          <w:rFonts w:ascii="Times New Roman" w:hAnsi="Times New Roman" w:cs="Times New Roman"/>
          <w:sz w:val="24"/>
          <w:szCs w:val="24"/>
        </w:rPr>
        <w:t xml:space="preserve"> </w:t>
      </w:r>
      <w:r w:rsidR="00222419">
        <w:rPr>
          <w:rFonts w:ascii="Times New Roman" w:hAnsi="Times New Roman" w:cs="Times New Roman"/>
          <w:sz w:val="24"/>
          <w:szCs w:val="24"/>
        </w:rPr>
        <w:t>distinct interaction</w:t>
      </w:r>
      <w:r w:rsidR="00634C7A">
        <w:rPr>
          <w:rFonts w:ascii="Times New Roman" w:hAnsi="Times New Roman" w:cs="Times New Roman"/>
          <w:sz w:val="24"/>
          <w:szCs w:val="24"/>
        </w:rPr>
        <w:t xml:space="preserve"> the artwork can make</w:t>
      </w:r>
      <w:r w:rsidR="00222419">
        <w:rPr>
          <w:rFonts w:ascii="Times New Roman" w:hAnsi="Times New Roman" w:cs="Times New Roman"/>
          <w:sz w:val="24"/>
          <w:szCs w:val="24"/>
        </w:rPr>
        <w:t>.</w:t>
      </w:r>
    </w:p>
    <w:p w14:paraId="6D240D85" w14:textId="5CBB11FC" w:rsidR="00BE70CA" w:rsidRDefault="00BE70CA"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There is no doubt that Xiaoyong’s imitation has a </w:t>
      </w:r>
      <w:r w:rsidR="00FD3B7A">
        <w:rPr>
          <w:rFonts w:ascii="Times New Roman" w:hAnsi="Times New Roman" w:cs="Times New Roman"/>
          <w:sz w:val="24"/>
          <w:szCs w:val="24"/>
        </w:rPr>
        <w:t>high quality, because he said “I almost enter your world now!” to Van Gogh in his dream. However, it seems they never be considered as a masterpiece because they’re sold at a store at a lower price rather than collected at a museum. Therefore, I think Plato would rethink about the difference between art and imitation after watching the film.</w:t>
      </w:r>
      <w:r w:rsidR="00FD3B7A">
        <w:rPr>
          <w:rFonts w:ascii="Times New Roman" w:hAnsi="Times New Roman" w:cs="Times New Roman" w:hint="eastAsia"/>
          <w:sz w:val="24"/>
          <w:szCs w:val="24"/>
        </w:rPr>
        <w:t xml:space="preserve"> </w:t>
      </w:r>
      <w:r w:rsidR="00FD3B7A">
        <w:rPr>
          <w:rFonts w:ascii="Times New Roman" w:hAnsi="Times New Roman" w:cs="Times New Roman"/>
          <w:sz w:val="24"/>
          <w:szCs w:val="24"/>
        </w:rPr>
        <w:t xml:space="preserve">The imitation work mainly serves for a decorative purpose. For an owner, of course he can stare at it and think about its story. </w:t>
      </w:r>
      <w:r w:rsidR="00FD3B7A">
        <w:rPr>
          <w:rFonts w:ascii="Times New Roman" w:hAnsi="Times New Roman" w:cs="Times New Roman"/>
          <w:sz w:val="24"/>
          <w:szCs w:val="24"/>
        </w:rPr>
        <w:lastRenderedPageBreak/>
        <w:t>However, such interaction is common and superficial, because it can be easily obtained from other imitatio</w:t>
      </w:r>
      <w:r w:rsidR="00234422">
        <w:rPr>
          <w:rFonts w:ascii="Times New Roman" w:hAnsi="Times New Roman" w:cs="Times New Roman"/>
          <w:sz w:val="24"/>
          <w:szCs w:val="24"/>
        </w:rPr>
        <w:t>ns</w:t>
      </w:r>
      <w:r w:rsidR="00FD3B7A">
        <w:rPr>
          <w:rFonts w:ascii="Times New Roman" w:hAnsi="Times New Roman" w:cs="Times New Roman"/>
          <w:sz w:val="24"/>
          <w:szCs w:val="24"/>
        </w:rPr>
        <w:t>.</w:t>
      </w:r>
      <w:r w:rsidR="0073055F">
        <w:rPr>
          <w:rFonts w:ascii="Times New Roman" w:hAnsi="Times New Roman" w:cs="Times New Roman"/>
          <w:sz w:val="24"/>
          <w:szCs w:val="24"/>
        </w:rPr>
        <w:t xml:space="preserve"> One may argue that an imitation can </w:t>
      </w:r>
      <w:r w:rsidR="00234422">
        <w:rPr>
          <w:rFonts w:ascii="Times New Roman" w:hAnsi="Times New Roman" w:cs="Times New Roman"/>
          <w:sz w:val="24"/>
          <w:szCs w:val="24"/>
        </w:rPr>
        <w:t xml:space="preserve">also </w:t>
      </w:r>
      <w:r w:rsidR="0073055F">
        <w:rPr>
          <w:rFonts w:ascii="Times New Roman" w:hAnsi="Times New Roman" w:cs="Times New Roman"/>
          <w:sz w:val="24"/>
          <w:szCs w:val="24"/>
        </w:rPr>
        <w:t xml:space="preserve">serve as a substitute of an original work, so that he can have interaction </w:t>
      </w:r>
      <w:proofErr w:type="gramStart"/>
      <w:r w:rsidR="00234422">
        <w:rPr>
          <w:rFonts w:ascii="Times New Roman" w:hAnsi="Times New Roman" w:cs="Times New Roman"/>
          <w:sz w:val="24"/>
          <w:szCs w:val="24"/>
        </w:rPr>
        <w:t>similar to</w:t>
      </w:r>
      <w:proofErr w:type="gramEnd"/>
      <w:r w:rsidR="00234422">
        <w:rPr>
          <w:rFonts w:ascii="Times New Roman" w:hAnsi="Times New Roman" w:cs="Times New Roman"/>
          <w:sz w:val="24"/>
          <w:szCs w:val="24"/>
        </w:rPr>
        <w:t xml:space="preserve"> those from the original work </w:t>
      </w:r>
      <w:r w:rsidR="0073055F">
        <w:rPr>
          <w:rFonts w:ascii="Times New Roman" w:hAnsi="Times New Roman" w:cs="Times New Roman"/>
          <w:sz w:val="24"/>
          <w:szCs w:val="24"/>
        </w:rPr>
        <w:t>without going to a museum. This phenomenon illustrates the negative and positive effect caused by reproduction and the destruction of aura discussed by Walter Benjamin [2].</w:t>
      </w:r>
      <w:r w:rsidR="00BE1C3A">
        <w:rPr>
          <w:rFonts w:ascii="Times New Roman" w:hAnsi="Times New Roman" w:cs="Times New Roman"/>
          <w:sz w:val="24"/>
          <w:szCs w:val="24"/>
        </w:rPr>
        <w:t xml:space="preserve"> However, the similar interaction is still based on the work in the museum, so in essence, it’s not with the imitation</w:t>
      </w:r>
      <w:r w:rsidR="00234422">
        <w:rPr>
          <w:rFonts w:ascii="Times New Roman" w:hAnsi="Times New Roman" w:cs="Times New Roman"/>
          <w:sz w:val="24"/>
          <w:szCs w:val="24"/>
        </w:rPr>
        <w:t xml:space="preserve"> but the original work</w:t>
      </w:r>
      <w:r w:rsidR="00BE1C3A">
        <w:rPr>
          <w:rFonts w:ascii="Times New Roman" w:hAnsi="Times New Roman" w:cs="Times New Roman"/>
          <w:sz w:val="24"/>
          <w:szCs w:val="24"/>
        </w:rPr>
        <w:t xml:space="preserve">. </w:t>
      </w:r>
      <w:r w:rsidR="00234422">
        <w:rPr>
          <w:rFonts w:ascii="Times New Roman" w:hAnsi="Times New Roman" w:cs="Times New Roman"/>
          <w:sz w:val="24"/>
          <w:szCs w:val="24"/>
        </w:rPr>
        <w:t>Therefore, t</w:t>
      </w:r>
      <w:r w:rsidR="00BE1C3A">
        <w:rPr>
          <w:rFonts w:ascii="Times New Roman" w:hAnsi="Times New Roman" w:cs="Times New Roman"/>
          <w:sz w:val="24"/>
          <w:szCs w:val="24"/>
        </w:rPr>
        <w:t xml:space="preserve">he imitation only broadens the </w:t>
      </w:r>
      <w:r w:rsidR="00234422">
        <w:rPr>
          <w:rFonts w:ascii="Times New Roman" w:hAnsi="Times New Roman" w:cs="Times New Roman"/>
          <w:sz w:val="24"/>
          <w:szCs w:val="24"/>
        </w:rPr>
        <w:t xml:space="preserve">original work’s </w:t>
      </w:r>
      <w:r w:rsidR="00BE1C3A">
        <w:rPr>
          <w:rFonts w:ascii="Times New Roman" w:hAnsi="Times New Roman" w:cs="Times New Roman"/>
          <w:sz w:val="24"/>
          <w:szCs w:val="24"/>
        </w:rPr>
        <w:t>interaction from museum, rather than destroy its authenticity.</w:t>
      </w:r>
    </w:p>
    <w:p w14:paraId="75958F13" w14:textId="38177A18" w:rsidR="00605508" w:rsidRDefault="00BE1C3A"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For an artwork with high aesthetical value, its interaction </w:t>
      </w:r>
      <w:r w:rsidR="00605508">
        <w:rPr>
          <w:rFonts w:ascii="Times New Roman" w:hAnsi="Times New Roman" w:cs="Times New Roman"/>
          <w:sz w:val="24"/>
          <w:szCs w:val="24"/>
        </w:rPr>
        <w:t>depends on the synthesis</w:t>
      </w:r>
      <w:r w:rsidR="00BE70CA">
        <w:rPr>
          <w:rFonts w:ascii="Times New Roman" w:hAnsi="Times New Roman" w:cs="Times New Roman"/>
          <w:sz w:val="24"/>
          <w:szCs w:val="24"/>
        </w:rPr>
        <w:t xml:space="preserve"> of </w:t>
      </w:r>
      <w:r w:rsidR="00634C7A">
        <w:rPr>
          <w:rFonts w:ascii="Times New Roman" w:hAnsi="Times New Roman" w:cs="Times New Roman"/>
          <w:sz w:val="24"/>
          <w:szCs w:val="24"/>
        </w:rPr>
        <w:t>all properties, including its history, skills, creators</w:t>
      </w:r>
      <w:r>
        <w:rPr>
          <w:rFonts w:ascii="Times New Roman" w:hAnsi="Times New Roman" w:cs="Times New Roman"/>
          <w:sz w:val="24"/>
          <w:szCs w:val="24"/>
        </w:rPr>
        <w:t xml:space="preserve">, </w:t>
      </w:r>
      <w:r w:rsidR="0091621E">
        <w:rPr>
          <w:rFonts w:ascii="Times New Roman" w:hAnsi="Times New Roman" w:cs="Times New Roman"/>
          <w:sz w:val="24"/>
          <w:szCs w:val="24"/>
        </w:rPr>
        <w:t xml:space="preserve">etc. Hence, </w:t>
      </w:r>
      <w:r w:rsidR="00234422">
        <w:rPr>
          <w:rFonts w:ascii="Times New Roman" w:hAnsi="Times New Roman" w:cs="Times New Roman"/>
          <w:sz w:val="24"/>
          <w:szCs w:val="24"/>
        </w:rPr>
        <w:t>the interaction must be</w:t>
      </w:r>
      <w:r w:rsidR="0091621E">
        <w:rPr>
          <w:rFonts w:ascii="Times New Roman" w:hAnsi="Times New Roman" w:cs="Times New Roman"/>
          <w:sz w:val="24"/>
          <w:szCs w:val="24"/>
        </w:rPr>
        <w:t xml:space="preserve"> distinct and</w:t>
      </w:r>
      <w:r>
        <w:rPr>
          <w:rFonts w:ascii="Times New Roman" w:hAnsi="Times New Roman" w:cs="Times New Roman"/>
          <w:sz w:val="24"/>
          <w:szCs w:val="24"/>
        </w:rPr>
        <w:t xml:space="preserve"> </w:t>
      </w:r>
      <w:r w:rsidR="00234422">
        <w:rPr>
          <w:rFonts w:ascii="Times New Roman" w:hAnsi="Times New Roman" w:cs="Times New Roman"/>
          <w:sz w:val="24"/>
          <w:szCs w:val="24"/>
        </w:rPr>
        <w:t>can’t</w:t>
      </w:r>
      <w:r>
        <w:rPr>
          <w:rFonts w:ascii="Times New Roman" w:hAnsi="Times New Roman" w:cs="Times New Roman"/>
          <w:sz w:val="24"/>
          <w:szCs w:val="24"/>
        </w:rPr>
        <w:t xml:space="preserve"> be </w:t>
      </w:r>
      <w:r w:rsidR="00234422">
        <w:rPr>
          <w:rFonts w:ascii="Times New Roman" w:hAnsi="Times New Roman" w:cs="Times New Roman"/>
          <w:sz w:val="24"/>
          <w:szCs w:val="24"/>
        </w:rPr>
        <w:t>duplicated</w:t>
      </w:r>
      <w:r>
        <w:rPr>
          <w:rFonts w:ascii="Times New Roman" w:hAnsi="Times New Roman" w:cs="Times New Roman"/>
          <w:sz w:val="24"/>
          <w:szCs w:val="24"/>
        </w:rPr>
        <w:t xml:space="preserve"> by other works</w:t>
      </w:r>
      <w:r w:rsidR="00634C7A">
        <w:rPr>
          <w:rFonts w:ascii="Times New Roman" w:hAnsi="Times New Roman" w:cs="Times New Roman"/>
          <w:sz w:val="24"/>
          <w:szCs w:val="24"/>
        </w:rPr>
        <w:t>.</w:t>
      </w:r>
      <w:r w:rsidR="00BE70CA">
        <w:rPr>
          <w:rFonts w:ascii="Times New Roman" w:hAnsi="Times New Roman" w:cs="Times New Roman"/>
          <w:sz w:val="24"/>
          <w:szCs w:val="24"/>
        </w:rPr>
        <w:t xml:space="preserve"> </w:t>
      </w:r>
      <w:r w:rsidR="00234422">
        <w:rPr>
          <w:rFonts w:ascii="Times New Roman" w:hAnsi="Times New Roman" w:cs="Times New Roman"/>
          <w:sz w:val="24"/>
          <w:szCs w:val="24"/>
        </w:rPr>
        <w:t xml:space="preserve">For example, </w:t>
      </w:r>
      <w:r w:rsidR="00AB0B99">
        <w:rPr>
          <w:rFonts w:ascii="Times New Roman" w:hAnsi="Times New Roman" w:cs="Times New Roman"/>
          <w:sz w:val="24"/>
          <w:szCs w:val="24"/>
        </w:rPr>
        <w:t>the</w:t>
      </w:r>
      <w:r w:rsidR="0091621E">
        <w:rPr>
          <w:rFonts w:ascii="Times New Roman" w:hAnsi="Times New Roman" w:cs="Times New Roman"/>
          <w:sz w:val="24"/>
          <w:szCs w:val="24"/>
        </w:rPr>
        <w:t xml:space="preserve"> superficial color and textures</w:t>
      </w:r>
      <w:r w:rsidR="00AB0B99">
        <w:rPr>
          <w:rFonts w:ascii="Times New Roman" w:hAnsi="Times New Roman" w:cs="Times New Roman"/>
          <w:sz w:val="24"/>
          <w:szCs w:val="24"/>
        </w:rPr>
        <w:t xml:space="preserve"> are the bases of Van Gogh’s painting. Its higher value lies in stimulate viewers to imagine Van Gogh’s mind and status when he drew them. Van Gogh’s master hand and artistic skill is the way for him to express them. The first part is common, the third part can only be done through an excellent craftsman, but the second is unique and what make the painting a masterpiece</w:t>
      </w:r>
      <w:r w:rsidR="0093136F">
        <w:rPr>
          <w:rFonts w:ascii="Times New Roman" w:hAnsi="Times New Roman" w:cs="Times New Roman"/>
          <w:sz w:val="24"/>
          <w:szCs w:val="24"/>
        </w:rPr>
        <w:t>, and it can’t come from imitation.</w:t>
      </w:r>
      <w:r w:rsidR="00605508">
        <w:rPr>
          <w:rFonts w:ascii="Times New Roman" w:hAnsi="Times New Roman" w:cs="Times New Roman"/>
          <w:sz w:val="24"/>
          <w:szCs w:val="24"/>
        </w:rPr>
        <w:t xml:space="preserve"> It’s noticeable that even normal people can create artwork </w:t>
      </w:r>
      <w:proofErr w:type="gramStart"/>
      <w:r w:rsidR="00605508">
        <w:rPr>
          <w:rFonts w:ascii="Times New Roman" w:hAnsi="Times New Roman" w:cs="Times New Roman"/>
          <w:sz w:val="24"/>
          <w:szCs w:val="24"/>
        </w:rPr>
        <w:t>as long as</w:t>
      </w:r>
      <w:proofErr w:type="gramEnd"/>
      <w:r w:rsidR="00605508">
        <w:rPr>
          <w:rFonts w:ascii="Times New Roman" w:hAnsi="Times New Roman" w:cs="Times New Roman"/>
          <w:sz w:val="24"/>
          <w:szCs w:val="24"/>
        </w:rPr>
        <w:t xml:space="preserve"> it can have deep and distinct interaction. For example, o</w:t>
      </w:r>
      <w:r w:rsidR="00BB3FC4">
        <w:rPr>
          <w:rFonts w:ascii="Times New Roman" w:hAnsi="Times New Roman" w:cs="Times New Roman"/>
          <w:sz w:val="24"/>
          <w:szCs w:val="24"/>
        </w:rPr>
        <w:t xml:space="preserve">ne imitation artwork from Xiaoyong may hardly be considered as an artwork, but what if </w:t>
      </w:r>
      <w:r w:rsidR="00605508">
        <w:rPr>
          <w:rFonts w:ascii="Times New Roman" w:hAnsi="Times New Roman" w:cs="Times New Roman"/>
          <w:sz w:val="24"/>
          <w:szCs w:val="24"/>
        </w:rPr>
        <w:t>they’re all put</w:t>
      </w:r>
      <w:r w:rsidR="00BB3FC4">
        <w:rPr>
          <w:rFonts w:ascii="Times New Roman" w:hAnsi="Times New Roman" w:cs="Times New Roman"/>
          <w:sz w:val="24"/>
          <w:szCs w:val="24"/>
        </w:rPr>
        <w:t xml:space="preserve"> together? </w:t>
      </w:r>
      <w:r w:rsidR="00605508">
        <w:rPr>
          <w:rFonts w:ascii="Times New Roman" w:hAnsi="Times New Roman" w:cs="Times New Roman"/>
          <w:sz w:val="24"/>
          <w:szCs w:val="24"/>
        </w:rPr>
        <w:t>The combination uses a very simple artistic skill, but it let</w:t>
      </w:r>
      <w:r w:rsidR="0091621E">
        <w:rPr>
          <w:rFonts w:ascii="Times New Roman" w:hAnsi="Times New Roman" w:cs="Times New Roman"/>
          <w:sz w:val="24"/>
          <w:szCs w:val="24"/>
        </w:rPr>
        <w:t xml:space="preserve"> </w:t>
      </w:r>
      <w:r w:rsidR="00605508">
        <w:rPr>
          <w:rFonts w:ascii="Times New Roman" w:hAnsi="Times New Roman" w:cs="Times New Roman"/>
          <w:sz w:val="24"/>
          <w:szCs w:val="24"/>
        </w:rPr>
        <w:t>viewers</w:t>
      </w:r>
      <w:r w:rsidR="0091621E">
        <w:rPr>
          <w:rFonts w:ascii="Times New Roman" w:hAnsi="Times New Roman" w:cs="Times New Roman"/>
          <w:sz w:val="24"/>
          <w:szCs w:val="24"/>
        </w:rPr>
        <w:t xml:space="preserve"> think about the career of an imitator.</w:t>
      </w:r>
      <w:r w:rsidR="00605508">
        <w:rPr>
          <w:rFonts w:ascii="Times New Roman" w:hAnsi="Times New Roman" w:cs="Times New Roman"/>
          <w:sz w:val="24"/>
          <w:szCs w:val="24"/>
        </w:rPr>
        <w:t xml:space="preserve"> There is no doubt it can achieve a higher aesthetic value.</w:t>
      </w:r>
    </w:p>
    <w:p w14:paraId="77B3AB61" w14:textId="30F1722F" w:rsidR="00605508" w:rsidRDefault="00605508"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lastRenderedPageBreak/>
        <w:tab/>
        <w:t>Since an artwork’s value depends on the depth of interaction it can make, it keeps changing because interaction changes according to interactor. I always wonder whether</w:t>
      </w:r>
    </w:p>
    <w:p w14:paraId="4DAC92CE" w14:textId="1915E433" w:rsidR="00634C7A" w:rsidRDefault="00BE70CA"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Van Gogh’s painting will still be</w:t>
      </w:r>
      <w:r w:rsidR="00605508">
        <w:rPr>
          <w:rFonts w:ascii="Times New Roman" w:hAnsi="Times New Roman" w:cs="Times New Roman"/>
          <w:sz w:val="24"/>
          <w:szCs w:val="24"/>
        </w:rPr>
        <w:t xml:space="preserve"> considered as art</w:t>
      </w:r>
      <w:r>
        <w:rPr>
          <w:rFonts w:ascii="Times New Roman" w:hAnsi="Times New Roman" w:cs="Times New Roman"/>
          <w:sz w:val="24"/>
          <w:szCs w:val="24"/>
        </w:rPr>
        <w:t xml:space="preserve"> </w:t>
      </w:r>
      <w:r w:rsidR="00605508">
        <w:rPr>
          <w:rFonts w:ascii="Times New Roman" w:hAnsi="Times New Roman" w:cs="Times New Roman"/>
          <w:sz w:val="24"/>
          <w:szCs w:val="24"/>
        </w:rPr>
        <w:t>after thousands</w:t>
      </w:r>
      <w:r w:rsidR="0085285B">
        <w:rPr>
          <w:rFonts w:ascii="Times New Roman" w:hAnsi="Times New Roman" w:cs="Times New Roman"/>
          <w:sz w:val="24"/>
          <w:szCs w:val="24"/>
        </w:rPr>
        <w:t xml:space="preserve"> of years</w:t>
      </w:r>
      <w:r w:rsidR="00605508">
        <w:rPr>
          <w:rFonts w:ascii="Times New Roman" w:hAnsi="Times New Roman" w:cs="Times New Roman"/>
          <w:sz w:val="24"/>
          <w:szCs w:val="24"/>
        </w:rPr>
        <w:t xml:space="preserve"> when its color fades out a lot</w:t>
      </w:r>
      <w:r w:rsidR="003D19B5">
        <w:rPr>
          <w:rFonts w:ascii="Times New Roman" w:hAnsi="Times New Roman" w:cs="Times New Roman"/>
          <w:sz w:val="24"/>
          <w:szCs w:val="24"/>
        </w:rPr>
        <w:t xml:space="preserve"> or completely becomes black</w:t>
      </w:r>
      <w:r w:rsidR="00605508">
        <w:rPr>
          <w:rFonts w:ascii="Times New Roman" w:hAnsi="Times New Roman" w:cs="Times New Roman"/>
          <w:sz w:val="24"/>
          <w:szCs w:val="24"/>
        </w:rPr>
        <w:t>.</w:t>
      </w:r>
      <w:r w:rsidR="003D19B5">
        <w:rPr>
          <w:rFonts w:ascii="Times New Roman" w:hAnsi="Times New Roman" w:cs="Times New Roman"/>
          <w:sz w:val="24"/>
          <w:szCs w:val="24"/>
        </w:rPr>
        <w:t xml:space="preserve"> At that time, people may focus more on </w:t>
      </w:r>
      <w:r w:rsidR="0085285B">
        <w:rPr>
          <w:rFonts w:ascii="Times New Roman" w:hAnsi="Times New Roman" w:cs="Times New Roman"/>
          <w:sz w:val="24"/>
          <w:szCs w:val="24"/>
        </w:rPr>
        <w:t>a painting’s</w:t>
      </w:r>
      <w:r w:rsidR="003D19B5">
        <w:rPr>
          <w:rFonts w:ascii="Times New Roman" w:hAnsi="Times New Roman" w:cs="Times New Roman"/>
          <w:sz w:val="24"/>
          <w:szCs w:val="24"/>
        </w:rPr>
        <w:t xml:space="preserve"> status in human history </w:t>
      </w:r>
      <w:r w:rsidR="0085285B">
        <w:rPr>
          <w:rFonts w:ascii="Times New Roman" w:hAnsi="Times New Roman" w:cs="Times New Roman"/>
          <w:sz w:val="24"/>
          <w:szCs w:val="24"/>
        </w:rPr>
        <w:t>and more like one preserved better</w:t>
      </w:r>
      <w:r w:rsidR="003D19B5">
        <w:rPr>
          <w:rFonts w:ascii="Times New Roman" w:hAnsi="Times New Roman" w:cs="Times New Roman"/>
          <w:sz w:val="24"/>
          <w:szCs w:val="24"/>
        </w:rPr>
        <w:t>.</w:t>
      </w:r>
      <w:r w:rsidR="0085285B">
        <w:rPr>
          <w:rFonts w:ascii="Times New Roman" w:hAnsi="Times New Roman" w:cs="Times New Roman"/>
          <w:sz w:val="24"/>
          <w:szCs w:val="24"/>
        </w:rPr>
        <w:t xml:space="preserve"> What</w:t>
      </w:r>
      <w:r w:rsidR="003D19B5">
        <w:rPr>
          <w:rFonts w:ascii="Times New Roman" w:hAnsi="Times New Roman" w:cs="Times New Roman"/>
          <w:sz w:val="24"/>
          <w:szCs w:val="24"/>
        </w:rPr>
        <w:t xml:space="preserve"> if it</w:t>
      </w:r>
      <w:r w:rsidR="0085285B">
        <w:rPr>
          <w:rFonts w:ascii="Times New Roman" w:hAnsi="Times New Roman" w:cs="Times New Roman"/>
          <w:sz w:val="24"/>
          <w:szCs w:val="24"/>
        </w:rPr>
        <w:t>’s</w:t>
      </w:r>
      <w:r w:rsidR="003D19B5">
        <w:rPr>
          <w:rFonts w:ascii="Times New Roman" w:hAnsi="Times New Roman" w:cs="Times New Roman"/>
          <w:sz w:val="24"/>
          <w:szCs w:val="24"/>
        </w:rPr>
        <w:t xml:space="preserve"> kept well but human evolve so much that they don’t use eye</w:t>
      </w:r>
      <w:r w:rsidR="0085285B">
        <w:rPr>
          <w:rFonts w:ascii="Times New Roman" w:hAnsi="Times New Roman" w:cs="Times New Roman"/>
          <w:sz w:val="24"/>
          <w:szCs w:val="24"/>
        </w:rPr>
        <w:t>s</w:t>
      </w:r>
      <w:r w:rsidR="003D19B5">
        <w:rPr>
          <w:rFonts w:ascii="Times New Roman" w:hAnsi="Times New Roman" w:cs="Times New Roman"/>
          <w:sz w:val="24"/>
          <w:szCs w:val="24"/>
        </w:rPr>
        <w:t xml:space="preserve"> to see</w:t>
      </w:r>
      <w:r w:rsidR="0085285B">
        <w:rPr>
          <w:rFonts w:ascii="Times New Roman" w:hAnsi="Times New Roman" w:cs="Times New Roman"/>
          <w:sz w:val="24"/>
          <w:szCs w:val="24"/>
        </w:rPr>
        <w:t xml:space="preserve"> </w:t>
      </w:r>
      <w:r w:rsidR="003D19B5">
        <w:rPr>
          <w:rFonts w:ascii="Times New Roman" w:hAnsi="Times New Roman" w:cs="Times New Roman"/>
          <w:sz w:val="24"/>
          <w:szCs w:val="24"/>
        </w:rPr>
        <w:t>something</w:t>
      </w:r>
      <w:r w:rsidR="0085285B">
        <w:rPr>
          <w:rFonts w:ascii="Times New Roman" w:hAnsi="Times New Roman" w:cs="Times New Roman"/>
          <w:sz w:val="24"/>
          <w:szCs w:val="24"/>
        </w:rPr>
        <w:t xml:space="preserve"> through light and color</w:t>
      </w:r>
      <w:r w:rsidR="003D19B5">
        <w:rPr>
          <w:rFonts w:ascii="Times New Roman" w:hAnsi="Times New Roman" w:cs="Times New Roman"/>
          <w:sz w:val="24"/>
          <w:szCs w:val="24"/>
        </w:rPr>
        <w:t>? It won’t be an art because its interaction with human is lost, even though the painting remains same.</w:t>
      </w:r>
      <w:r w:rsidR="0085285B">
        <w:rPr>
          <w:rFonts w:ascii="Times New Roman" w:hAnsi="Times New Roman" w:cs="Times New Roman"/>
          <w:sz w:val="24"/>
          <w:szCs w:val="24"/>
        </w:rPr>
        <w:t xml:space="preserve"> </w:t>
      </w:r>
      <w:r w:rsidR="00011F2C">
        <w:rPr>
          <w:rFonts w:ascii="Times New Roman" w:hAnsi="Times New Roman" w:cs="Times New Roman"/>
          <w:sz w:val="24"/>
          <w:szCs w:val="24"/>
        </w:rPr>
        <w:t>Usually, the deeper an interaction is, the longer it lasts. Our preserving Van Gogh’s painting in a museum proves that we all believe it can have a longer and interaction on human.</w:t>
      </w:r>
    </w:p>
    <w:p w14:paraId="057E04FC" w14:textId="6D36288B" w:rsidR="00DF081E" w:rsidRPr="009C5EE2" w:rsidRDefault="0085285B"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In conclusion, it is interaction that defines an ar</w:t>
      </w:r>
      <w:r w:rsidR="00BC4A6B">
        <w:rPr>
          <w:rFonts w:ascii="Times New Roman" w:hAnsi="Times New Roman" w:cs="Times New Roman"/>
          <w:sz w:val="24"/>
          <w:szCs w:val="24"/>
        </w:rPr>
        <w:t>t</w:t>
      </w:r>
      <w:r w:rsidR="00011F2C">
        <w:rPr>
          <w:rFonts w:ascii="Times New Roman" w:hAnsi="Times New Roman" w:cs="Times New Roman" w:hint="eastAsia"/>
          <w:sz w:val="24"/>
          <w:szCs w:val="24"/>
        </w:rPr>
        <w:t xml:space="preserve"> </w:t>
      </w:r>
      <w:r w:rsidR="00011F2C">
        <w:rPr>
          <w:rFonts w:ascii="Times New Roman" w:hAnsi="Times New Roman" w:cs="Times New Roman"/>
          <w:sz w:val="24"/>
          <w:szCs w:val="24"/>
        </w:rPr>
        <w:t xml:space="preserve">Creation makes an artwork able to make deep and distinct interaction with viewers, which gives it a soul and a higher aesthetic value. </w:t>
      </w:r>
      <w:r w:rsidR="00234422">
        <w:rPr>
          <w:rFonts w:ascii="Times New Roman" w:hAnsi="Times New Roman" w:cs="Times New Roman"/>
          <w:sz w:val="24"/>
          <w:szCs w:val="24"/>
        </w:rPr>
        <w:t xml:space="preserve">In this film, </w:t>
      </w:r>
      <w:r w:rsidR="00011F2C">
        <w:rPr>
          <w:rFonts w:ascii="Times New Roman" w:hAnsi="Times New Roman" w:cs="Times New Roman"/>
          <w:sz w:val="24"/>
          <w:szCs w:val="24"/>
        </w:rPr>
        <w:t xml:space="preserve">Van Gogh’s </w:t>
      </w:r>
      <w:r w:rsidR="00BC4A6B">
        <w:rPr>
          <w:rFonts w:ascii="Times New Roman" w:hAnsi="Times New Roman" w:cs="Times New Roman"/>
          <w:sz w:val="24"/>
          <w:szCs w:val="24"/>
        </w:rPr>
        <w:t xml:space="preserve">artworks have such a deep </w:t>
      </w:r>
      <w:r w:rsidR="00234422">
        <w:rPr>
          <w:rFonts w:ascii="Times New Roman" w:hAnsi="Times New Roman" w:cs="Times New Roman"/>
          <w:sz w:val="24"/>
          <w:szCs w:val="24"/>
        </w:rPr>
        <w:t xml:space="preserve">interaction </w:t>
      </w:r>
      <w:r w:rsidR="00BC4A6B">
        <w:rPr>
          <w:rFonts w:ascii="Times New Roman" w:hAnsi="Times New Roman" w:cs="Times New Roman"/>
          <w:sz w:val="24"/>
          <w:szCs w:val="24"/>
        </w:rPr>
        <w:t xml:space="preserve">that </w:t>
      </w:r>
      <w:r w:rsidR="00234422">
        <w:rPr>
          <w:rFonts w:ascii="Times New Roman" w:hAnsi="Times New Roman" w:cs="Times New Roman"/>
          <w:sz w:val="24"/>
          <w:szCs w:val="24"/>
        </w:rPr>
        <w:t xml:space="preserve">starts emotionally, and ends rationally. The emotional part is Xiaoyong’s depression and confusion after he saw the original work at the museum while the rational part is his </w:t>
      </w:r>
      <w:r w:rsidR="00BC4A6B">
        <w:rPr>
          <w:rFonts w:ascii="Times New Roman" w:hAnsi="Times New Roman" w:cs="Times New Roman"/>
          <w:sz w:val="24"/>
          <w:szCs w:val="24"/>
        </w:rPr>
        <w:t xml:space="preserve">reflection and </w:t>
      </w:r>
      <w:r w:rsidR="00234422">
        <w:rPr>
          <w:rFonts w:ascii="Times New Roman" w:hAnsi="Times New Roman" w:cs="Times New Roman"/>
          <w:sz w:val="24"/>
          <w:szCs w:val="24"/>
        </w:rPr>
        <w:t xml:space="preserve">realization </w:t>
      </w:r>
      <w:r w:rsidR="00BC4A6B">
        <w:rPr>
          <w:rFonts w:ascii="Times New Roman" w:hAnsi="Times New Roman" w:cs="Times New Roman"/>
          <w:sz w:val="24"/>
          <w:szCs w:val="24"/>
        </w:rPr>
        <w:t>on creation</w:t>
      </w:r>
      <w:r w:rsidR="00234422">
        <w:rPr>
          <w:rFonts w:ascii="Times New Roman" w:hAnsi="Times New Roman" w:cs="Times New Roman"/>
          <w:sz w:val="24"/>
          <w:szCs w:val="24"/>
        </w:rPr>
        <w:t>.</w:t>
      </w:r>
      <w:r w:rsidR="00011F2C">
        <w:rPr>
          <w:rFonts w:ascii="Times New Roman" w:hAnsi="Times New Roman" w:cs="Times New Roman"/>
          <w:sz w:val="24"/>
          <w:szCs w:val="24"/>
        </w:rPr>
        <w:t xml:space="preserve"> </w:t>
      </w:r>
      <w:r w:rsidR="00EF723E">
        <w:rPr>
          <w:rFonts w:ascii="Times New Roman" w:hAnsi="Times New Roman" w:cs="Times New Roman"/>
          <w:sz w:val="24"/>
          <w:szCs w:val="24"/>
        </w:rPr>
        <w:t>Similarly,</w:t>
      </w:r>
      <w:r w:rsidR="00011F2C">
        <w:rPr>
          <w:rFonts w:ascii="Times New Roman" w:hAnsi="Times New Roman" w:cs="Times New Roman"/>
          <w:sz w:val="24"/>
          <w:szCs w:val="24"/>
        </w:rPr>
        <w:t xml:space="preserve"> for the film itself, </w:t>
      </w:r>
      <w:r w:rsidR="00BC4A6B">
        <w:rPr>
          <w:rFonts w:ascii="Times New Roman" w:hAnsi="Times New Roman" w:cs="Times New Roman"/>
          <w:sz w:val="24"/>
          <w:szCs w:val="24"/>
        </w:rPr>
        <w:t>it’s so im</w:t>
      </w:r>
      <w:r w:rsidR="00011F2C">
        <w:rPr>
          <w:rFonts w:ascii="Times New Roman" w:hAnsi="Times New Roman" w:cs="Times New Roman"/>
          <w:sz w:val="24"/>
          <w:szCs w:val="24"/>
        </w:rPr>
        <w:t>pressive because it</w:t>
      </w:r>
      <w:r w:rsidR="00BC4A6B">
        <w:rPr>
          <w:rFonts w:ascii="Times New Roman" w:hAnsi="Times New Roman" w:cs="Times New Roman"/>
          <w:sz w:val="24"/>
          <w:szCs w:val="24"/>
        </w:rPr>
        <w:t xml:space="preserve"> let us generate a deep understand</w:t>
      </w:r>
      <w:r w:rsidR="00BC4A6B">
        <w:rPr>
          <w:rFonts w:ascii="Times New Roman" w:hAnsi="Times New Roman" w:cs="Times New Roman" w:hint="eastAsia"/>
          <w:sz w:val="24"/>
          <w:szCs w:val="24"/>
        </w:rPr>
        <w:t>ing</w:t>
      </w:r>
      <w:r w:rsidR="00BC4A6B">
        <w:rPr>
          <w:rFonts w:ascii="Times New Roman" w:hAnsi="Times New Roman" w:cs="Times New Roman"/>
          <w:sz w:val="24"/>
          <w:szCs w:val="24"/>
        </w:rPr>
        <w:t xml:space="preserve"> about China Van Gogh.</w:t>
      </w:r>
    </w:p>
    <w:p w14:paraId="4A8BE2B6" w14:textId="46EC2F16" w:rsidR="00EF723E" w:rsidRPr="00EF723E" w:rsidRDefault="00EF723E" w:rsidP="00EF723E">
      <w:pPr>
        <w:pStyle w:val="ad"/>
        <w:numPr>
          <w:ilvl w:val="0"/>
          <w:numId w:val="2"/>
        </w:numPr>
        <w:spacing w:line="480" w:lineRule="auto"/>
        <w:ind w:firstLineChars="0"/>
        <w:jc w:val="left"/>
        <w:rPr>
          <w:rFonts w:ascii="Times New Roman" w:hAnsi="Times New Roman" w:cs="Times New Roman"/>
          <w:b/>
          <w:bCs/>
          <w:sz w:val="24"/>
          <w:szCs w:val="24"/>
        </w:rPr>
      </w:pPr>
      <w:r w:rsidRPr="000E1F38">
        <w:rPr>
          <w:rFonts w:ascii="Times New Roman" w:hAnsi="Times New Roman" w:cs="Times New Roman" w:hint="eastAsia"/>
          <w:b/>
          <w:bCs/>
          <w:sz w:val="24"/>
          <w:szCs w:val="24"/>
        </w:rPr>
        <w:t>P</w:t>
      </w:r>
      <w:r w:rsidRPr="000E1F38">
        <w:rPr>
          <w:rFonts w:ascii="Times New Roman" w:hAnsi="Times New Roman" w:cs="Times New Roman"/>
          <w:b/>
          <w:bCs/>
          <w:sz w:val="24"/>
          <w:szCs w:val="24"/>
        </w:rPr>
        <w:t>art I</w:t>
      </w:r>
      <w:r>
        <w:rPr>
          <w:rFonts w:ascii="Times New Roman" w:hAnsi="Times New Roman" w:cs="Times New Roman"/>
          <w:b/>
          <w:bCs/>
          <w:sz w:val="24"/>
          <w:szCs w:val="24"/>
        </w:rPr>
        <w:t xml:space="preserve">I </w:t>
      </w:r>
      <w:r w:rsidRPr="00EF723E">
        <w:rPr>
          <w:rFonts w:ascii="Times New Roman" w:hAnsi="Times New Roman" w:cs="Times New Roman"/>
          <w:b/>
          <w:bCs/>
          <w:sz w:val="24"/>
          <w:szCs w:val="24"/>
        </w:rPr>
        <w:t>Wrapped Coast and Surrounded Islands</w:t>
      </w:r>
    </w:p>
    <w:p w14:paraId="497BB1D7" w14:textId="69B2B7BF" w:rsidR="005E36D0" w:rsidRDefault="002C4E33"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005E36D0">
        <w:rPr>
          <w:rFonts w:ascii="Times New Roman" w:hAnsi="Times New Roman" w:cs="Times New Roman"/>
          <w:sz w:val="24"/>
          <w:szCs w:val="24"/>
        </w:rPr>
        <w:t>In Christo projects, he decorated or changed the view of nature scene</w:t>
      </w:r>
      <w:r w:rsidR="005E36D0" w:rsidRPr="005E36D0">
        <w:t xml:space="preserve"> </w:t>
      </w:r>
      <w:r w:rsidR="005E36D0">
        <w:rPr>
          <w:rFonts w:ascii="Times New Roman" w:hAnsi="Times New Roman" w:cs="Times New Roman"/>
          <w:sz w:val="24"/>
          <w:szCs w:val="24"/>
        </w:rPr>
        <w:t xml:space="preserve">through great efforts. His works were created both naturally and artificially, and they </w:t>
      </w:r>
      <w:proofErr w:type="gramStart"/>
      <w:r w:rsidR="005E36D0">
        <w:rPr>
          <w:rFonts w:ascii="Times New Roman" w:hAnsi="Times New Roman" w:cs="Times New Roman"/>
          <w:sz w:val="24"/>
          <w:szCs w:val="24"/>
        </w:rPr>
        <w:t>actually blurred</w:t>
      </w:r>
      <w:proofErr w:type="gramEnd"/>
      <w:r w:rsidR="005E36D0">
        <w:rPr>
          <w:rFonts w:ascii="Times New Roman" w:hAnsi="Times New Roman" w:cs="Times New Roman"/>
          <w:sz w:val="24"/>
          <w:szCs w:val="24"/>
        </w:rPr>
        <w:t xml:space="preserve"> the line between nature-objects and art-objects, challenging Hepburn’s claim that </w:t>
      </w:r>
      <w:r w:rsidR="00C618BC">
        <w:rPr>
          <w:rFonts w:ascii="Times New Roman" w:hAnsi="Times New Roman" w:cs="Times New Roman"/>
          <w:sz w:val="24"/>
          <w:szCs w:val="24"/>
        </w:rPr>
        <w:t>“</w:t>
      </w:r>
      <w:r w:rsidR="005E36D0">
        <w:rPr>
          <w:rFonts w:ascii="Times New Roman" w:hAnsi="Times New Roman" w:cs="Times New Roman"/>
          <w:sz w:val="24"/>
          <w:szCs w:val="24"/>
        </w:rPr>
        <w:t>there are certain important differences between natural-objects and art-objects” [3].</w:t>
      </w:r>
    </w:p>
    <w:p w14:paraId="541B1685" w14:textId="77777777" w:rsidR="00E72543" w:rsidRDefault="00C618BC" w:rsidP="002C3885">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lastRenderedPageBreak/>
        <w:tab/>
        <w:t xml:space="preserve">There is even no clear boundary between “detachment” and “involvement” in Christo’s project, since there is no doubt such project is completed by “using and manipulating nature” but human still can both be actor and spectator in the scene and interact with it. </w:t>
      </w:r>
      <w:r w:rsidR="002C3885">
        <w:rPr>
          <w:rFonts w:ascii="Times New Roman" w:hAnsi="Times New Roman" w:cs="Times New Roman"/>
          <w:sz w:val="24"/>
          <w:szCs w:val="24"/>
        </w:rPr>
        <w:t>This color and shape of fabric and materials over the coast and islands gives us</w:t>
      </w:r>
      <w:r>
        <w:rPr>
          <w:rFonts w:ascii="Times New Roman" w:hAnsi="Times New Roman" w:cs="Times New Roman"/>
          <w:sz w:val="24"/>
          <w:szCs w:val="24"/>
        </w:rPr>
        <w:t xml:space="preserve"> </w:t>
      </w:r>
      <w:r w:rsidR="002C3885">
        <w:rPr>
          <w:rFonts w:ascii="Times New Roman" w:hAnsi="Times New Roman" w:cs="Times New Roman"/>
          <w:sz w:val="24"/>
          <w:szCs w:val="24"/>
        </w:rPr>
        <w:t>determinateness</w:t>
      </w:r>
      <w:r>
        <w:rPr>
          <w:rFonts w:ascii="Times New Roman" w:hAnsi="Times New Roman" w:cs="Times New Roman"/>
          <w:sz w:val="24"/>
          <w:szCs w:val="24"/>
        </w:rPr>
        <w:t xml:space="preserve"> </w:t>
      </w:r>
      <w:r w:rsidR="002C3885">
        <w:rPr>
          <w:rFonts w:ascii="Times New Roman" w:hAnsi="Times New Roman" w:cs="Times New Roman"/>
          <w:sz w:val="24"/>
          <w:szCs w:val="24"/>
        </w:rPr>
        <w:t xml:space="preserve">of art-objects, but we can’t imagine their specific shape under blowing wind, hence the restlessness and alertness are kept as well. </w:t>
      </w:r>
    </w:p>
    <w:p w14:paraId="4E91E1BB" w14:textId="6F9FBC91" w:rsidR="00DF081E" w:rsidRPr="009177E0" w:rsidRDefault="00E72543"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002C3885">
        <w:rPr>
          <w:rFonts w:ascii="Times New Roman" w:hAnsi="Times New Roman" w:cs="Times New Roman"/>
          <w:sz w:val="24"/>
          <w:szCs w:val="24"/>
        </w:rPr>
        <w:t xml:space="preserve">Christo’s projects prove that </w:t>
      </w:r>
      <w:r w:rsidR="00316E82">
        <w:rPr>
          <w:rFonts w:ascii="Times New Roman" w:hAnsi="Times New Roman" w:cs="Times New Roman"/>
          <w:sz w:val="24"/>
          <w:szCs w:val="24"/>
        </w:rPr>
        <w:t xml:space="preserve">natural-objects and art-objects can be unified organically so that they bring us more impressive aesthetic experience than they’re alone. </w:t>
      </w:r>
      <w:r>
        <w:rPr>
          <w:rFonts w:ascii="Times New Roman" w:hAnsi="Times New Roman" w:cs="Times New Roman"/>
          <w:sz w:val="24"/>
          <w:szCs w:val="24"/>
        </w:rPr>
        <w:t>According to Hepburn, “pursuit of natural beauty is challenge risking drawing a blank and gaining nothing”, but it’s more extreme in Christo’s case.</w:t>
      </w:r>
      <w:r>
        <w:rPr>
          <w:rFonts w:ascii="Times New Roman" w:hAnsi="Times New Roman" w:cs="Times New Roman" w:hint="eastAsia"/>
          <w:sz w:val="24"/>
          <w:szCs w:val="24"/>
        </w:rPr>
        <w:t xml:space="preserve"> </w:t>
      </w:r>
      <w:r>
        <w:rPr>
          <w:rFonts w:ascii="Times New Roman" w:hAnsi="Times New Roman" w:cs="Times New Roman"/>
          <w:sz w:val="24"/>
          <w:szCs w:val="24"/>
        </w:rPr>
        <w:t>I</w:t>
      </w:r>
      <w:r w:rsidR="002C4E33">
        <w:rPr>
          <w:rFonts w:ascii="Times New Roman" w:hAnsi="Times New Roman" w:cs="Times New Roman"/>
          <w:sz w:val="24"/>
          <w:szCs w:val="24"/>
        </w:rPr>
        <w:t xml:space="preserve">t’s still hard for me to imagine </w:t>
      </w:r>
      <w:r w:rsidR="00F94A82">
        <w:rPr>
          <w:rFonts w:ascii="Times New Roman" w:hAnsi="Times New Roman" w:cs="Times New Roman"/>
          <w:sz w:val="24"/>
          <w:szCs w:val="24"/>
        </w:rPr>
        <w:t>how Christo mobilize resource to complete so controversial and large-scale projects</w:t>
      </w:r>
      <w:r>
        <w:rPr>
          <w:rFonts w:ascii="Times New Roman" w:hAnsi="Times New Roman" w:cs="Times New Roman"/>
          <w:sz w:val="24"/>
          <w:szCs w:val="24"/>
        </w:rPr>
        <w:t xml:space="preserve"> even after watching the videos</w:t>
      </w:r>
      <w:r w:rsidR="00F94A82">
        <w:rPr>
          <w:rFonts w:ascii="Times New Roman" w:hAnsi="Times New Roman" w:cs="Times New Roman"/>
          <w:sz w:val="24"/>
          <w:szCs w:val="24"/>
        </w:rPr>
        <w:t>.</w:t>
      </w:r>
      <w:r>
        <w:rPr>
          <w:rFonts w:ascii="Times New Roman" w:hAnsi="Times New Roman" w:cs="Times New Roman"/>
          <w:sz w:val="24"/>
          <w:szCs w:val="24"/>
        </w:rPr>
        <w:t xml:space="preserve"> For Christo, he must also be stressful and unsure</w:t>
      </w:r>
      <w:r w:rsidR="00F94A82">
        <w:rPr>
          <w:rFonts w:ascii="Times New Roman" w:hAnsi="Times New Roman" w:cs="Times New Roman"/>
          <w:sz w:val="24"/>
          <w:szCs w:val="24"/>
        </w:rPr>
        <w:t xml:space="preserve"> what effects these projects will achieve and whether they’ll succeed</w:t>
      </w:r>
      <w:r>
        <w:rPr>
          <w:rFonts w:ascii="Times New Roman" w:hAnsi="Times New Roman" w:cs="Times New Roman"/>
          <w:sz w:val="24"/>
          <w:szCs w:val="24"/>
        </w:rPr>
        <w:t xml:space="preserve"> at such a high cost</w:t>
      </w:r>
      <w:r w:rsidR="00F94A82">
        <w:rPr>
          <w:rFonts w:ascii="Times New Roman" w:hAnsi="Times New Roman" w:cs="Times New Roman"/>
          <w:sz w:val="24"/>
          <w:szCs w:val="24"/>
        </w:rPr>
        <w:t>.</w:t>
      </w:r>
      <w:r w:rsidR="00CA225E">
        <w:rPr>
          <w:rFonts w:ascii="Times New Roman" w:hAnsi="Times New Roman" w:cs="Times New Roman"/>
          <w:sz w:val="24"/>
          <w:szCs w:val="24"/>
        </w:rPr>
        <w:t xml:space="preserve"> </w:t>
      </w:r>
      <w:proofErr w:type="gramStart"/>
      <w:r w:rsidR="00CA225E">
        <w:rPr>
          <w:rFonts w:ascii="Times New Roman" w:hAnsi="Times New Roman" w:cs="Times New Roman"/>
          <w:sz w:val="24"/>
          <w:szCs w:val="24"/>
        </w:rPr>
        <w:t>Actually, such</w:t>
      </w:r>
      <w:proofErr w:type="gramEnd"/>
      <w:r w:rsidR="00CA225E">
        <w:rPr>
          <w:rFonts w:ascii="Times New Roman" w:hAnsi="Times New Roman" w:cs="Times New Roman"/>
          <w:sz w:val="24"/>
          <w:szCs w:val="24"/>
        </w:rPr>
        <w:t xml:space="preserve"> cost and Christo artificial work enhance the features of natural beauty discussed by Hepburn, which is the uncertainty. Hepburn also considered motion and expands as great feature of natural objects. In Cristo’s projects, t</w:t>
      </w:r>
      <w:r w:rsidR="002C4E33">
        <w:rPr>
          <w:rFonts w:ascii="Times New Roman" w:hAnsi="Times New Roman" w:cs="Times New Roman"/>
          <w:sz w:val="24"/>
          <w:szCs w:val="24"/>
        </w:rPr>
        <w:t>he sand beach</w:t>
      </w:r>
      <w:r w:rsidR="00CA225E">
        <w:rPr>
          <w:rFonts w:ascii="Times New Roman" w:hAnsi="Times New Roman" w:cs="Times New Roman"/>
          <w:sz w:val="24"/>
          <w:szCs w:val="24"/>
        </w:rPr>
        <w:t xml:space="preserve">, </w:t>
      </w:r>
      <w:r w:rsidR="002C4E33">
        <w:rPr>
          <w:rFonts w:ascii="Times New Roman" w:hAnsi="Times New Roman" w:cs="Times New Roman"/>
          <w:sz w:val="24"/>
          <w:szCs w:val="24"/>
        </w:rPr>
        <w:t>steep cliff</w:t>
      </w:r>
      <w:r w:rsidR="00CA225E">
        <w:rPr>
          <w:rFonts w:ascii="Times New Roman" w:hAnsi="Times New Roman" w:cs="Times New Roman"/>
          <w:sz w:val="24"/>
          <w:szCs w:val="24"/>
        </w:rPr>
        <w:t>, and sea around islands</w:t>
      </w:r>
      <w:r w:rsidR="002C4E33">
        <w:rPr>
          <w:rFonts w:ascii="Times New Roman" w:hAnsi="Times New Roman" w:cs="Times New Roman"/>
          <w:sz w:val="24"/>
          <w:szCs w:val="24"/>
        </w:rPr>
        <w:t xml:space="preserve"> disappeared and </w:t>
      </w:r>
      <w:r w:rsidR="00CA225E">
        <w:rPr>
          <w:rFonts w:ascii="Times New Roman" w:hAnsi="Times New Roman" w:cs="Times New Roman"/>
          <w:sz w:val="24"/>
          <w:szCs w:val="24"/>
        </w:rPr>
        <w:t>became</w:t>
      </w:r>
      <w:r w:rsidR="002C4E33">
        <w:rPr>
          <w:rFonts w:ascii="Times New Roman" w:hAnsi="Times New Roman" w:cs="Times New Roman"/>
          <w:sz w:val="24"/>
          <w:szCs w:val="24"/>
        </w:rPr>
        <w:t xml:space="preserve"> fabric blowing in the wind.</w:t>
      </w:r>
      <w:r w:rsidR="00CA225E">
        <w:rPr>
          <w:rFonts w:ascii="Times New Roman" w:hAnsi="Times New Roman" w:cs="Times New Roman"/>
          <w:sz w:val="24"/>
          <w:szCs w:val="24"/>
        </w:rPr>
        <w:t xml:space="preserve"> The fabric is still in movement, but it connected subtle movement of small natural-objects and presented them together in a uniform, direct and dramatic way.</w:t>
      </w:r>
    </w:p>
    <w:p w14:paraId="4D8DA6E3" w14:textId="72058CD6" w:rsidR="00566D83" w:rsidRDefault="00CA225E"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Cristo projects have difference in </w:t>
      </w:r>
      <w:r w:rsidR="009A7B7A">
        <w:rPr>
          <w:rFonts w:ascii="Times New Roman" w:hAnsi="Times New Roman" w:cs="Times New Roman"/>
          <w:sz w:val="24"/>
          <w:szCs w:val="24"/>
        </w:rPr>
        <w:t xml:space="preserve">many </w:t>
      </w:r>
      <w:r>
        <w:rPr>
          <w:rFonts w:ascii="Times New Roman" w:hAnsi="Times New Roman" w:cs="Times New Roman"/>
          <w:sz w:val="24"/>
          <w:szCs w:val="24"/>
        </w:rPr>
        <w:t>detail</w:t>
      </w:r>
      <w:r w:rsidR="009A7B7A">
        <w:rPr>
          <w:rFonts w:ascii="Times New Roman" w:hAnsi="Times New Roman" w:cs="Times New Roman"/>
          <w:sz w:val="24"/>
          <w:szCs w:val="24"/>
        </w:rPr>
        <w:t>s</w:t>
      </w:r>
      <w:r>
        <w:rPr>
          <w:rFonts w:ascii="Times New Roman" w:hAnsi="Times New Roman" w:cs="Times New Roman"/>
          <w:sz w:val="24"/>
          <w:szCs w:val="24"/>
        </w:rPr>
        <w:t xml:space="preserve">, including its theme, </w:t>
      </w:r>
      <w:r w:rsidR="009A7B7A">
        <w:rPr>
          <w:rFonts w:ascii="Times New Roman" w:hAnsi="Times New Roman" w:cs="Times New Roman"/>
          <w:sz w:val="24"/>
          <w:szCs w:val="24"/>
        </w:rPr>
        <w:t>locations,</w:t>
      </w:r>
      <w:r>
        <w:rPr>
          <w:rFonts w:ascii="Times New Roman" w:hAnsi="Times New Roman" w:cs="Times New Roman"/>
          <w:sz w:val="24"/>
          <w:szCs w:val="24"/>
        </w:rPr>
        <w:t xml:space="preserve"> and skills, etc. </w:t>
      </w:r>
      <w:r w:rsidR="009A7B7A">
        <w:rPr>
          <w:rFonts w:ascii="Times New Roman" w:hAnsi="Times New Roman" w:cs="Times New Roman"/>
          <w:sz w:val="24"/>
          <w:szCs w:val="24"/>
        </w:rPr>
        <w:t xml:space="preserve">But they share the similar idea and effect generally, which is using artist’s skill and mind to modify and strength the natural beauty. When we apply Hepburn’s </w:t>
      </w:r>
      <w:r w:rsidR="009A7B7A">
        <w:rPr>
          <w:rFonts w:ascii="Times New Roman" w:hAnsi="Times New Roman" w:cs="Times New Roman"/>
          <w:sz w:val="24"/>
          <w:szCs w:val="24"/>
        </w:rPr>
        <w:lastRenderedPageBreak/>
        <w:t>idea to his work, the line between natural-object and art-objects disappears, but Hepburn’s analysis about the features about nature beauty remains, and it’s even more obvious and stronger because of the addition of artistic work.</w:t>
      </w:r>
    </w:p>
    <w:p w14:paraId="10C601A3" w14:textId="48F78369" w:rsidR="00F94A82" w:rsidRPr="00D96F7A" w:rsidRDefault="009A7B7A" w:rsidP="00D96F7A">
      <w:pPr>
        <w:pStyle w:val="ad"/>
        <w:numPr>
          <w:ilvl w:val="0"/>
          <w:numId w:val="2"/>
        </w:numPr>
        <w:spacing w:line="480" w:lineRule="auto"/>
        <w:ind w:firstLineChars="0"/>
        <w:jc w:val="left"/>
        <w:rPr>
          <w:rFonts w:ascii="Times New Roman" w:hAnsi="Times New Roman" w:cs="Times New Roman"/>
          <w:b/>
          <w:bCs/>
          <w:sz w:val="24"/>
          <w:szCs w:val="24"/>
        </w:rPr>
      </w:pPr>
      <w:r w:rsidRPr="000E1F38">
        <w:rPr>
          <w:rFonts w:ascii="Times New Roman" w:hAnsi="Times New Roman" w:cs="Times New Roman" w:hint="eastAsia"/>
          <w:b/>
          <w:bCs/>
          <w:sz w:val="24"/>
          <w:szCs w:val="24"/>
        </w:rPr>
        <w:t>P</w:t>
      </w:r>
      <w:r w:rsidRPr="000E1F38">
        <w:rPr>
          <w:rFonts w:ascii="Times New Roman" w:hAnsi="Times New Roman" w:cs="Times New Roman"/>
          <w:b/>
          <w:bCs/>
          <w:sz w:val="24"/>
          <w:szCs w:val="24"/>
        </w:rPr>
        <w:t>art I</w:t>
      </w:r>
      <w:r>
        <w:rPr>
          <w:rFonts w:ascii="Times New Roman" w:hAnsi="Times New Roman" w:cs="Times New Roman"/>
          <w:b/>
          <w:bCs/>
          <w:sz w:val="24"/>
          <w:szCs w:val="24"/>
        </w:rPr>
        <w:t xml:space="preserve">II Option I </w:t>
      </w:r>
      <w:r w:rsidR="0042156B">
        <w:rPr>
          <w:rFonts w:ascii="Times New Roman" w:hAnsi="Times New Roman" w:cs="Times New Roman"/>
          <w:b/>
          <w:bCs/>
          <w:sz w:val="24"/>
          <w:szCs w:val="24"/>
        </w:rPr>
        <w:t>Hume and Kant</w:t>
      </w:r>
      <w:r>
        <w:rPr>
          <w:rFonts w:ascii="Times New Roman" w:hAnsi="Times New Roman" w:cs="Times New Roman"/>
          <w:b/>
          <w:bCs/>
          <w:sz w:val="24"/>
          <w:szCs w:val="24"/>
        </w:rPr>
        <w:t xml:space="preserve"> and AI Music</w:t>
      </w:r>
    </w:p>
    <w:p w14:paraId="71CC4877" w14:textId="6A3FB18F" w:rsidR="004F7F9E" w:rsidRDefault="00D96F7A" w:rsidP="005C15FF">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004F7F9E">
        <w:rPr>
          <w:rFonts w:ascii="Times New Roman" w:hAnsi="Times New Roman" w:cs="Times New Roman"/>
          <w:sz w:val="24"/>
          <w:szCs w:val="24"/>
        </w:rPr>
        <w:t>T</w:t>
      </w:r>
      <w:r w:rsidR="00512D0D">
        <w:rPr>
          <w:rFonts w:ascii="Times New Roman" w:hAnsi="Times New Roman" w:cs="Times New Roman"/>
          <w:sz w:val="24"/>
          <w:szCs w:val="24"/>
        </w:rPr>
        <w:t>he music is quite pleasing and probably accepted by people with good taste</w:t>
      </w:r>
      <w:r w:rsidR="005C15FF">
        <w:rPr>
          <w:rFonts w:ascii="Times New Roman" w:hAnsi="Times New Roman" w:cs="Times New Roman"/>
          <w:sz w:val="24"/>
          <w:szCs w:val="24"/>
        </w:rPr>
        <w:t xml:space="preserve">, which is same for </w:t>
      </w:r>
      <w:r w:rsidR="00512D0D">
        <w:rPr>
          <w:rFonts w:ascii="Times New Roman" w:hAnsi="Times New Roman" w:cs="Times New Roman"/>
          <w:sz w:val="24"/>
          <w:szCs w:val="24"/>
        </w:rPr>
        <w:t>Kant,</w:t>
      </w:r>
      <w:r w:rsidR="00E7470A">
        <w:rPr>
          <w:rFonts w:ascii="Times New Roman" w:hAnsi="Times New Roman" w:cs="Times New Roman"/>
          <w:sz w:val="24"/>
          <w:szCs w:val="24"/>
        </w:rPr>
        <w:t xml:space="preserve"> </w:t>
      </w:r>
      <w:r w:rsidR="005C15FF">
        <w:rPr>
          <w:rFonts w:ascii="Times New Roman" w:hAnsi="Times New Roman" w:cs="Times New Roman"/>
          <w:sz w:val="24"/>
          <w:szCs w:val="24"/>
        </w:rPr>
        <w:t>who</w:t>
      </w:r>
      <w:r w:rsidR="00E7470A">
        <w:rPr>
          <w:rFonts w:ascii="Times New Roman" w:hAnsi="Times New Roman" w:cs="Times New Roman"/>
          <w:sz w:val="24"/>
          <w:szCs w:val="24"/>
        </w:rPr>
        <w:t xml:space="preserve"> would regard music from AIVA as beautiful</w:t>
      </w:r>
      <w:r w:rsidR="004F7F9E">
        <w:rPr>
          <w:rFonts w:ascii="Times New Roman" w:hAnsi="Times New Roman" w:cs="Times New Roman"/>
          <w:sz w:val="24"/>
          <w:szCs w:val="24"/>
        </w:rPr>
        <w:t>.</w:t>
      </w:r>
      <w:r w:rsidR="00E7470A">
        <w:rPr>
          <w:rFonts w:ascii="Times New Roman" w:hAnsi="Times New Roman" w:cs="Times New Roman"/>
          <w:sz w:val="24"/>
          <w:szCs w:val="24"/>
        </w:rPr>
        <w:t xml:space="preserve"> </w:t>
      </w:r>
      <w:r w:rsidR="005C15FF">
        <w:rPr>
          <w:rFonts w:ascii="Times New Roman" w:hAnsi="Times New Roman" w:cs="Times New Roman"/>
          <w:sz w:val="24"/>
          <w:szCs w:val="24"/>
        </w:rPr>
        <w:t xml:space="preserve">The basis for </w:t>
      </w:r>
      <w:r w:rsidR="004F7F9E">
        <w:rPr>
          <w:rFonts w:ascii="Times New Roman" w:hAnsi="Times New Roman" w:cs="Times New Roman"/>
          <w:sz w:val="24"/>
          <w:szCs w:val="24"/>
        </w:rPr>
        <w:t>AIVA</w:t>
      </w:r>
      <w:r w:rsidR="005C15FF">
        <w:rPr>
          <w:rFonts w:ascii="Times New Roman" w:hAnsi="Times New Roman" w:cs="Times New Roman"/>
          <w:sz w:val="24"/>
          <w:szCs w:val="24"/>
        </w:rPr>
        <w:t>’s</w:t>
      </w:r>
      <w:r w:rsidR="004F7F9E">
        <w:rPr>
          <w:rFonts w:ascii="Times New Roman" w:hAnsi="Times New Roman" w:cs="Times New Roman"/>
          <w:sz w:val="24"/>
          <w:szCs w:val="24"/>
        </w:rPr>
        <w:t xml:space="preserve"> creat</w:t>
      </w:r>
      <w:r w:rsidR="005C15FF">
        <w:rPr>
          <w:rFonts w:ascii="Times New Roman" w:hAnsi="Times New Roman" w:cs="Times New Roman"/>
          <w:sz w:val="24"/>
          <w:szCs w:val="24"/>
        </w:rPr>
        <w:t>ion</w:t>
      </w:r>
      <w:r w:rsidR="004F7F9E">
        <w:rPr>
          <w:rFonts w:ascii="Times New Roman" w:hAnsi="Times New Roman" w:cs="Times New Roman"/>
          <w:sz w:val="24"/>
          <w:szCs w:val="24"/>
        </w:rPr>
        <w:t xml:space="preserve"> </w:t>
      </w:r>
      <w:r w:rsidR="005C15FF">
        <w:rPr>
          <w:rFonts w:ascii="Times New Roman" w:hAnsi="Times New Roman" w:cs="Times New Roman"/>
          <w:sz w:val="24"/>
          <w:szCs w:val="24"/>
        </w:rPr>
        <w:t>is</w:t>
      </w:r>
      <w:r w:rsidR="004F7F9E">
        <w:rPr>
          <w:rFonts w:ascii="Times New Roman" w:hAnsi="Times New Roman" w:cs="Times New Roman"/>
          <w:sz w:val="24"/>
          <w:szCs w:val="24"/>
        </w:rPr>
        <w:t xml:space="preserve"> </w:t>
      </w:r>
      <w:r w:rsidR="005C15FF">
        <w:rPr>
          <w:rFonts w:ascii="Times New Roman" w:hAnsi="Times New Roman" w:cs="Times New Roman"/>
          <w:sz w:val="24"/>
          <w:szCs w:val="24"/>
        </w:rPr>
        <w:t>a</w:t>
      </w:r>
      <w:r w:rsidR="004F7F9E">
        <w:rPr>
          <w:rFonts w:ascii="Times New Roman" w:hAnsi="Times New Roman" w:cs="Times New Roman"/>
          <w:sz w:val="24"/>
          <w:szCs w:val="24"/>
        </w:rPr>
        <w:t xml:space="preserve"> huge amount of music and analysis </w:t>
      </w:r>
      <w:r w:rsidR="005C15FF">
        <w:rPr>
          <w:rFonts w:ascii="Times New Roman" w:hAnsi="Times New Roman" w:cs="Times New Roman"/>
          <w:sz w:val="24"/>
          <w:szCs w:val="24"/>
        </w:rPr>
        <w:t xml:space="preserve">of </w:t>
      </w:r>
      <w:r w:rsidR="004F7F9E">
        <w:rPr>
          <w:rFonts w:ascii="Times New Roman" w:hAnsi="Times New Roman" w:cs="Times New Roman"/>
          <w:sz w:val="24"/>
          <w:szCs w:val="24"/>
        </w:rPr>
        <w:t>what feeling it bring</w:t>
      </w:r>
      <w:r w:rsidR="005C15FF">
        <w:rPr>
          <w:rFonts w:ascii="Times New Roman" w:hAnsi="Times New Roman" w:cs="Times New Roman"/>
          <w:sz w:val="24"/>
          <w:szCs w:val="24"/>
        </w:rPr>
        <w:t>s</w:t>
      </w:r>
      <w:r w:rsidR="004F7F9E">
        <w:rPr>
          <w:rFonts w:ascii="Times New Roman" w:hAnsi="Times New Roman" w:cs="Times New Roman"/>
          <w:sz w:val="24"/>
          <w:szCs w:val="24"/>
        </w:rPr>
        <w:t xml:space="preserve"> to listeners. Therefore, AIVA</w:t>
      </w:r>
      <w:r w:rsidR="005C15FF">
        <w:rPr>
          <w:rFonts w:ascii="Times New Roman" w:hAnsi="Times New Roman" w:cs="Times New Roman"/>
          <w:sz w:val="24"/>
          <w:szCs w:val="24"/>
        </w:rPr>
        <w:t>’s principle conform Kant’s opinion where good taste</w:t>
      </w:r>
      <w:r w:rsidR="004F7F9E">
        <w:rPr>
          <w:rFonts w:ascii="Times New Roman" w:hAnsi="Times New Roman" w:cs="Times New Roman"/>
          <w:sz w:val="24"/>
          <w:szCs w:val="24"/>
        </w:rPr>
        <w:t xml:space="preserve"> </w:t>
      </w:r>
      <w:r w:rsidR="005C15FF">
        <w:rPr>
          <w:rFonts w:ascii="Times New Roman" w:hAnsi="Times New Roman" w:cs="Times New Roman"/>
          <w:sz w:val="24"/>
          <w:szCs w:val="24"/>
        </w:rPr>
        <w:t>requires previous</w:t>
      </w:r>
      <w:r w:rsidR="004F7F9E">
        <w:rPr>
          <w:rFonts w:ascii="Times New Roman" w:hAnsi="Times New Roman" w:cs="Times New Roman"/>
          <w:sz w:val="24"/>
          <w:szCs w:val="24"/>
        </w:rPr>
        <w:t xml:space="preserve"> empirically </w:t>
      </w:r>
      <w:r w:rsidR="005C15FF">
        <w:rPr>
          <w:rFonts w:ascii="Times New Roman" w:hAnsi="Times New Roman" w:cs="Times New Roman"/>
          <w:sz w:val="24"/>
          <w:szCs w:val="24"/>
        </w:rPr>
        <w:t xml:space="preserve">judgements and </w:t>
      </w:r>
      <w:r w:rsidR="00E7470A">
        <w:rPr>
          <w:rFonts w:ascii="Times New Roman" w:hAnsi="Times New Roman" w:cs="Times New Roman"/>
          <w:sz w:val="24"/>
          <w:szCs w:val="24"/>
        </w:rPr>
        <w:t xml:space="preserve">reference to </w:t>
      </w:r>
      <w:r w:rsidR="00E7470A" w:rsidRPr="00E7470A">
        <w:rPr>
          <w:rFonts w:ascii="Times New Roman" w:hAnsi="Times New Roman" w:cs="Times New Roman"/>
          <w:sz w:val="24"/>
          <w:szCs w:val="24"/>
        </w:rPr>
        <w:t>pre</w:t>
      </w:r>
      <w:r w:rsidR="00E7470A">
        <w:rPr>
          <w:rFonts w:ascii="Times New Roman" w:hAnsi="Times New Roman" w:cs="Times New Roman"/>
          <w:sz w:val="24"/>
          <w:szCs w:val="24"/>
        </w:rPr>
        <w:t>cedents”</w:t>
      </w:r>
      <w:r w:rsidR="004F7F9E" w:rsidRPr="004F7F9E">
        <w:rPr>
          <w:rFonts w:ascii="Times New Roman" w:hAnsi="Times New Roman" w:cs="Times New Roman"/>
          <w:sz w:val="24"/>
          <w:szCs w:val="24"/>
        </w:rPr>
        <w:t xml:space="preserve"> </w:t>
      </w:r>
      <w:r w:rsidR="004F7F9E">
        <w:rPr>
          <w:rFonts w:ascii="Times New Roman" w:hAnsi="Times New Roman" w:cs="Times New Roman"/>
          <w:sz w:val="24"/>
          <w:szCs w:val="24"/>
        </w:rPr>
        <w:t>[4]</w:t>
      </w:r>
      <w:r w:rsidR="00E7470A">
        <w:rPr>
          <w:rFonts w:ascii="Times New Roman" w:hAnsi="Times New Roman" w:cs="Times New Roman"/>
          <w:sz w:val="24"/>
          <w:szCs w:val="24"/>
        </w:rPr>
        <w:t xml:space="preserve">. </w:t>
      </w:r>
      <w:r w:rsidR="005C15FF">
        <w:rPr>
          <w:rFonts w:ascii="Times New Roman" w:hAnsi="Times New Roman" w:cs="Times New Roman"/>
          <w:sz w:val="24"/>
          <w:szCs w:val="24"/>
        </w:rPr>
        <w:t>All AIVA’s action is performed through logic and data, but it can create music that many specialists can’t. T</w:t>
      </w:r>
      <w:r w:rsidR="004F7F9E">
        <w:rPr>
          <w:rFonts w:ascii="Times New Roman" w:hAnsi="Times New Roman" w:cs="Times New Roman"/>
          <w:sz w:val="24"/>
          <w:szCs w:val="24"/>
        </w:rPr>
        <w:t xml:space="preserve">he excellent performance challenges Kant opinion </w:t>
      </w:r>
      <w:r w:rsidR="005C15FF">
        <w:rPr>
          <w:rFonts w:ascii="Times New Roman" w:hAnsi="Times New Roman" w:cs="Times New Roman"/>
          <w:sz w:val="24"/>
          <w:szCs w:val="24"/>
        </w:rPr>
        <w:t>about the importance of logic for taste</w:t>
      </w:r>
      <w:r w:rsidR="004F7F9E">
        <w:rPr>
          <w:rFonts w:ascii="Times New Roman" w:hAnsi="Times New Roman" w:cs="Times New Roman"/>
          <w:sz w:val="24"/>
          <w:szCs w:val="24"/>
        </w:rPr>
        <w:t>.</w:t>
      </w:r>
      <w:r w:rsidR="005C15FF">
        <w:rPr>
          <w:rFonts w:ascii="Times New Roman" w:hAnsi="Times New Roman" w:cs="Times New Roman"/>
          <w:sz w:val="24"/>
          <w:szCs w:val="24"/>
        </w:rPr>
        <w:t xml:space="preserve"> Even though taste should be subsumptive, logic seems to play a distinct and nonnegligible role. </w:t>
      </w:r>
    </w:p>
    <w:p w14:paraId="1C52EA09" w14:textId="530D2D17" w:rsidR="004F7F9E" w:rsidRDefault="004F7F9E" w:rsidP="004F7F9E">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005C15FF">
        <w:rPr>
          <w:rFonts w:ascii="Times New Roman" w:hAnsi="Times New Roman" w:cs="Times New Roman"/>
          <w:sz w:val="24"/>
          <w:szCs w:val="24"/>
        </w:rPr>
        <w:t xml:space="preserve">On the contrary, </w:t>
      </w:r>
      <w:r>
        <w:rPr>
          <w:rFonts w:ascii="Times New Roman" w:hAnsi="Times New Roman" w:cs="Times New Roman"/>
          <w:sz w:val="24"/>
          <w:szCs w:val="24"/>
        </w:rPr>
        <w:t xml:space="preserve">Hume would probably dislike it </w:t>
      </w:r>
      <w:r w:rsidR="005C15FF">
        <w:rPr>
          <w:rFonts w:ascii="Times New Roman" w:hAnsi="Times New Roman" w:cs="Times New Roman"/>
          <w:sz w:val="24"/>
          <w:szCs w:val="24"/>
        </w:rPr>
        <w:t>because</w:t>
      </w:r>
      <w:r>
        <w:rPr>
          <w:rFonts w:ascii="Times New Roman" w:hAnsi="Times New Roman" w:cs="Times New Roman"/>
          <w:sz w:val="24"/>
          <w:szCs w:val="24"/>
        </w:rPr>
        <w:t xml:space="preserve"> AIVA only satisfies partial condition for a good taste. </w:t>
      </w:r>
      <w:r w:rsidR="00834571">
        <w:rPr>
          <w:rFonts w:ascii="Times New Roman" w:hAnsi="Times New Roman" w:cs="Times New Roman"/>
          <w:sz w:val="24"/>
          <w:szCs w:val="24"/>
        </w:rPr>
        <w:t>Superficially, A</w:t>
      </w:r>
      <w:r>
        <w:rPr>
          <w:rFonts w:ascii="Times New Roman" w:hAnsi="Times New Roman" w:cs="Times New Roman"/>
          <w:sz w:val="24"/>
          <w:szCs w:val="24"/>
        </w:rPr>
        <w:t>IVA</w:t>
      </w:r>
      <w:r w:rsidR="005C15FF">
        <w:rPr>
          <w:rFonts w:ascii="Times New Roman" w:hAnsi="Times New Roman" w:cs="Times New Roman"/>
          <w:sz w:val="24"/>
          <w:szCs w:val="24"/>
        </w:rPr>
        <w:t>’s</w:t>
      </w:r>
      <w:r>
        <w:rPr>
          <w:rFonts w:ascii="Times New Roman" w:hAnsi="Times New Roman" w:cs="Times New Roman"/>
          <w:sz w:val="24"/>
          <w:szCs w:val="24"/>
        </w:rPr>
        <w:t xml:space="preserve"> process for </w:t>
      </w:r>
      <w:r w:rsidR="005C15FF">
        <w:rPr>
          <w:rFonts w:ascii="Times New Roman" w:hAnsi="Times New Roman" w:cs="Times New Roman"/>
          <w:sz w:val="24"/>
          <w:szCs w:val="24"/>
        </w:rPr>
        <w:t xml:space="preserve">analysis and </w:t>
      </w:r>
      <w:r>
        <w:rPr>
          <w:rFonts w:ascii="Times New Roman" w:hAnsi="Times New Roman" w:cs="Times New Roman"/>
          <w:sz w:val="24"/>
          <w:szCs w:val="24"/>
        </w:rPr>
        <w:t xml:space="preserve">creation is similar to </w:t>
      </w:r>
      <w:r w:rsidR="005C15FF">
        <w:rPr>
          <w:rFonts w:ascii="Times New Roman" w:hAnsi="Times New Roman" w:cs="Times New Roman"/>
          <w:sz w:val="24"/>
          <w:szCs w:val="24"/>
        </w:rPr>
        <w:t xml:space="preserve">making </w:t>
      </w:r>
      <w:r>
        <w:rPr>
          <w:rFonts w:ascii="Times New Roman" w:hAnsi="Times New Roman" w:cs="Times New Roman"/>
          <w:sz w:val="24"/>
          <w:szCs w:val="24"/>
        </w:rPr>
        <w:t>comparison</w:t>
      </w:r>
      <w:r w:rsidR="005C15FF">
        <w:rPr>
          <w:rFonts w:ascii="Times New Roman" w:hAnsi="Times New Roman" w:cs="Times New Roman"/>
          <w:sz w:val="24"/>
          <w:szCs w:val="24"/>
        </w:rPr>
        <w:t xml:space="preserve"> and being</w:t>
      </w:r>
      <w:r>
        <w:rPr>
          <w:rFonts w:ascii="Times New Roman" w:hAnsi="Times New Roman" w:cs="Times New Roman"/>
          <w:sz w:val="24"/>
          <w:szCs w:val="24"/>
        </w:rPr>
        <w:t xml:space="preserve"> “free from all prejudice”, which is also important to be a good critic for Hume</w:t>
      </w:r>
      <w:r w:rsidR="005C15FF">
        <w:rPr>
          <w:rFonts w:ascii="Times New Roman" w:hAnsi="Times New Roman" w:cs="Times New Roman"/>
          <w:sz w:val="24"/>
          <w:szCs w:val="24"/>
        </w:rPr>
        <w:t xml:space="preserve"> [5]</w:t>
      </w:r>
      <w:r>
        <w:rPr>
          <w:rFonts w:ascii="Times New Roman" w:hAnsi="Times New Roman" w:cs="Times New Roman"/>
          <w:sz w:val="24"/>
          <w:szCs w:val="24"/>
        </w:rPr>
        <w:t xml:space="preserve">. However, this is also all AIVA </w:t>
      </w:r>
      <w:r w:rsidR="00834571">
        <w:rPr>
          <w:rFonts w:ascii="Times New Roman" w:hAnsi="Times New Roman" w:cs="Times New Roman"/>
          <w:sz w:val="24"/>
          <w:szCs w:val="24"/>
        </w:rPr>
        <w:t>has</w:t>
      </w:r>
      <w:r>
        <w:rPr>
          <w:rFonts w:ascii="Times New Roman" w:hAnsi="Times New Roman" w:cs="Times New Roman"/>
          <w:sz w:val="24"/>
          <w:szCs w:val="24"/>
        </w:rPr>
        <w:t xml:space="preserve"> to create music and </w:t>
      </w:r>
      <w:r w:rsidR="00834571">
        <w:rPr>
          <w:rFonts w:ascii="Times New Roman" w:hAnsi="Times New Roman" w:cs="Times New Roman"/>
          <w:sz w:val="24"/>
          <w:szCs w:val="24"/>
        </w:rPr>
        <w:t xml:space="preserve">hence </w:t>
      </w:r>
      <w:r>
        <w:rPr>
          <w:rFonts w:ascii="Times New Roman" w:hAnsi="Times New Roman" w:cs="Times New Roman"/>
          <w:sz w:val="24"/>
          <w:szCs w:val="24"/>
        </w:rPr>
        <w:t xml:space="preserve">it lacks imagination, clear </w:t>
      </w:r>
      <w:r w:rsidR="00834571">
        <w:rPr>
          <w:rFonts w:ascii="Times New Roman" w:hAnsi="Times New Roman" w:cs="Times New Roman"/>
          <w:sz w:val="24"/>
          <w:szCs w:val="24"/>
        </w:rPr>
        <w:t>conception,</w:t>
      </w:r>
      <w:r>
        <w:rPr>
          <w:rFonts w:ascii="Times New Roman" w:hAnsi="Times New Roman" w:cs="Times New Roman"/>
          <w:sz w:val="24"/>
          <w:szCs w:val="24"/>
        </w:rPr>
        <w:t xml:space="preserve"> and liveness necessary for high taste. After all, AIVA only can imagine through random guess and put them into pattern from previous analysis result.</w:t>
      </w:r>
      <w:r w:rsidR="00834571">
        <w:rPr>
          <w:rFonts w:ascii="Times New Roman" w:hAnsi="Times New Roman" w:cs="Times New Roman"/>
          <w:sz w:val="24"/>
          <w:szCs w:val="24"/>
        </w:rPr>
        <w:t xml:space="preserve"> But AIVA’s success also brings challenge to Hume because</w:t>
      </w:r>
      <w:r>
        <w:rPr>
          <w:rFonts w:ascii="Times New Roman" w:hAnsi="Times New Roman" w:cs="Times New Roman"/>
          <w:sz w:val="24"/>
          <w:szCs w:val="24"/>
        </w:rPr>
        <w:t xml:space="preserve"> it seems one can have a good taste </w:t>
      </w:r>
      <w:proofErr w:type="gramStart"/>
      <w:r>
        <w:rPr>
          <w:rFonts w:ascii="Times New Roman" w:hAnsi="Times New Roman" w:cs="Times New Roman"/>
          <w:sz w:val="24"/>
          <w:szCs w:val="24"/>
        </w:rPr>
        <w:t>as long as</w:t>
      </w:r>
      <w:proofErr w:type="gramEnd"/>
      <w:r>
        <w:rPr>
          <w:rFonts w:ascii="Times New Roman" w:hAnsi="Times New Roman" w:cs="Times New Roman"/>
          <w:sz w:val="24"/>
          <w:szCs w:val="24"/>
        </w:rPr>
        <w:t xml:space="preserve"> he or she can analyze and </w:t>
      </w:r>
      <w:r>
        <w:rPr>
          <w:rFonts w:ascii="Times New Roman" w:hAnsi="Times New Roman" w:cs="Times New Roman"/>
          <w:sz w:val="24"/>
          <w:szCs w:val="24"/>
        </w:rPr>
        <w:lastRenderedPageBreak/>
        <w:t xml:space="preserve">compares artwork in a specific way. </w:t>
      </w:r>
      <w:r w:rsidR="00834571">
        <w:rPr>
          <w:rFonts w:ascii="Times New Roman" w:hAnsi="Times New Roman" w:cs="Times New Roman"/>
          <w:sz w:val="24"/>
          <w:szCs w:val="24"/>
        </w:rPr>
        <w:t>T</w:t>
      </w:r>
      <w:r>
        <w:rPr>
          <w:rFonts w:ascii="Times New Roman" w:hAnsi="Times New Roman" w:cs="Times New Roman"/>
          <w:sz w:val="24"/>
          <w:szCs w:val="24"/>
        </w:rPr>
        <w:t>he abundance of comparison can make up the loss of imagination and understanding.</w:t>
      </w:r>
    </w:p>
    <w:p w14:paraId="3B87A006" w14:textId="0A220227" w:rsidR="00834571" w:rsidRDefault="00834571" w:rsidP="004F7F9E">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To sum up, AIVA’s music both partially satisfies and challenges Kant and Hume’s opinion. But Kant’s is subsumptive while Hume’s requires more, hence it probably leaves Kant a better impression.</w:t>
      </w:r>
    </w:p>
    <w:p w14:paraId="21679B83" w14:textId="13DBF693" w:rsidR="00834571" w:rsidRPr="00D96F7A" w:rsidRDefault="00834571" w:rsidP="00834571">
      <w:pPr>
        <w:pStyle w:val="ad"/>
        <w:numPr>
          <w:ilvl w:val="0"/>
          <w:numId w:val="2"/>
        </w:numPr>
        <w:spacing w:line="480" w:lineRule="auto"/>
        <w:ind w:firstLineChars="0"/>
        <w:jc w:val="left"/>
        <w:rPr>
          <w:rFonts w:ascii="Times New Roman" w:hAnsi="Times New Roman" w:cs="Times New Roman"/>
          <w:b/>
          <w:bCs/>
          <w:sz w:val="24"/>
          <w:szCs w:val="24"/>
        </w:rPr>
      </w:pPr>
      <w:r w:rsidRPr="000E1F38">
        <w:rPr>
          <w:rFonts w:ascii="Times New Roman" w:hAnsi="Times New Roman" w:cs="Times New Roman" w:hint="eastAsia"/>
          <w:b/>
          <w:bCs/>
          <w:sz w:val="24"/>
          <w:szCs w:val="24"/>
        </w:rPr>
        <w:t>P</w:t>
      </w:r>
      <w:r w:rsidRPr="000E1F38">
        <w:rPr>
          <w:rFonts w:ascii="Times New Roman" w:hAnsi="Times New Roman" w:cs="Times New Roman"/>
          <w:b/>
          <w:bCs/>
          <w:sz w:val="24"/>
          <w:szCs w:val="24"/>
        </w:rPr>
        <w:t>art I</w:t>
      </w:r>
      <w:r>
        <w:rPr>
          <w:rFonts w:ascii="Times New Roman" w:hAnsi="Times New Roman" w:cs="Times New Roman"/>
          <w:b/>
          <w:bCs/>
          <w:sz w:val="24"/>
          <w:szCs w:val="24"/>
        </w:rPr>
        <w:t xml:space="preserve">V </w:t>
      </w:r>
      <w:r w:rsidR="008867EA">
        <w:rPr>
          <w:rFonts w:ascii="Times New Roman" w:hAnsi="Times New Roman" w:cs="Times New Roman"/>
          <w:b/>
          <w:bCs/>
          <w:sz w:val="24"/>
          <w:szCs w:val="24"/>
        </w:rPr>
        <w:t>Is this Art?</w:t>
      </w:r>
    </w:p>
    <w:p w14:paraId="6E282496" w14:textId="784DB557" w:rsidR="00F94A82" w:rsidRPr="008867EA" w:rsidRDefault="008867EA" w:rsidP="00706405">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I’d regard</w:t>
      </w:r>
      <w:r w:rsidRPr="00DD4C05">
        <w:rPr>
          <w:rFonts w:ascii="Times New Roman" w:hAnsi="Times New Roman" w:cs="Times New Roman"/>
          <w:i/>
          <w:iCs/>
          <w:sz w:val="24"/>
          <w:szCs w:val="24"/>
        </w:rPr>
        <w:t xml:space="preserve"> the banana on the wall</w:t>
      </w:r>
      <w:r w:rsidR="00706405" w:rsidRPr="00DD4C05">
        <w:rPr>
          <w:rFonts w:ascii="Times New Roman" w:hAnsi="Times New Roman" w:cs="Times New Roman"/>
          <w:i/>
          <w:iCs/>
          <w:sz w:val="24"/>
          <w:szCs w:val="24"/>
        </w:rPr>
        <w:t xml:space="preserve"> </w:t>
      </w:r>
      <w:r w:rsidR="00DD4C05">
        <w:rPr>
          <w:rFonts w:ascii="Times New Roman" w:hAnsi="Times New Roman" w:cs="Times New Roman"/>
          <w:sz w:val="24"/>
          <w:szCs w:val="24"/>
        </w:rPr>
        <w:t xml:space="preserve">with its certificate together </w:t>
      </w:r>
      <w:r w:rsidR="00706405">
        <w:rPr>
          <w:rFonts w:ascii="Times New Roman" w:hAnsi="Times New Roman" w:cs="Times New Roman"/>
          <w:sz w:val="24"/>
          <w:szCs w:val="24"/>
        </w:rPr>
        <w:t>as art</w:t>
      </w:r>
      <w:r w:rsidR="00DD4C05">
        <w:rPr>
          <w:rFonts w:ascii="Times New Roman" w:hAnsi="Times New Roman" w:cs="Times New Roman"/>
          <w:sz w:val="24"/>
          <w:szCs w:val="24"/>
        </w:rPr>
        <w:t>.</w:t>
      </w:r>
      <w:r w:rsidR="00706405">
        <w:rPr>
          <w:rFonts w:ascii="Times New Roman" w:hAnsi="Times New Roman" w:cs="Times New Roman"/>
          <w:sz w:val="24"/>
          <w:szCs w:val="24"/>
        </w:rPr>
        <w:t xml:space="preserve"> We can apply the formalism </w:t>
      </w:r>
      <w:r w:rsidR="00706405" w:rsidRPr="00706405">
        <w:rPr>
          <w:rFonts w:ascii="Times New Roman" w:hAnsi="Times New Roman" w:cs="Times New Roman"/>
          <w:sz w:val="24"/>
          <w:szCs w:val="24"/>
        </w:rPr>
        <w:t xml:space="preserve">theory </w:t>
      </w:r>
      <w:r w:rsidR="00706405">
        <w:rPr>
          <w:rFonts w:ascii="Times New Roman" w:hAnsi="Times New Roman" w:cs="Times New Roman"/>
          <w:sz w:val="24"/>
          <w:szCs w:val="24"/>
        </w:rPr>
        <w:t xml:space="preserve">because it’s designed primarily to exhibit </w:t>
      </w:r>
      <w:r w:rsidR="00DD4C05">
        <w:rPr>
          <w:rFonts w:ascii="Times New Roman" w:hAnsi="Times New Roman" w:cs="Times New Roman"/>
          <w:sz w:val="24"/>
          <w:szCs w:val="24"/>
        </w:rPr>
        <w:t>Cattelan’s</w:t>
      </w:r>
      <w:r w:rsidR="00706405">
        <w:rPr>
          <w:rFonts w:ascii="Times New Roman" w:hAnsi="Times New Roman" w:cs="Times New Roman"/>
          <w:sz w:val="24"/>
          <w:szCs w:val="24"/>
        </w:rPr>
        <w:t xml:space="preserve"> unique significant art form. According to Cattelan’s previous work, </w:t>
      </w:r>
      <w:r w:rsidR="00DD4C05">
        <w:rPr>
          <w:rFonts w:ascii="Times New Roman" w:hAnsi="Times New Roman" w:cs="Times New Roman"/>
          <w:sz w:val="24"/>
          <w:szCs w:val="24"/>
        </w:rPr>
        <w:t>like</w:t>
      </w:r>
      <w:r w:rsidR="00706405">
        <w:rPr>
          <w:rFonts w:ascii="Times New Roman" w:hAnsi="Times New Roman" w:cs="Times New Roman"/>
          <w:sz w:val="24"/>
          <w:szCs w:val="24"/>
        </w:rPr>
        <w:t xml:space="preserve"> the gold toilet, the significant art form is</w:t>
      </w:r>
      <w:r w:rsidR="007A341D">
        <w:rPr>
          <w:rFonts w:ascii="Times New Roman" w:hAnsi="Times New Roman" w:cs="Times New Roman"/>
          <w:sz w:val="24"/>
          <w:szCs w:val="24"/>
        </w:rPr>
        <w:t xml:space="preserve"> his way</w:t>
      </w:r>
      <w:r w:rsidR="00706405">
        <w:rPr>
          <w:rFonts w:ascii="Times New Roman" w:hAnsi="Times New Roman" w:cs="Times New Roman"/>
          <w:sz w:val="24"/>
          <w:szCs w:val="24"/>
        </w:rPr>
        <w:t xml:space="preserve"> </w:t>
      </w:r>
      <w:r w:rsidR="007A341D">
        <w:rPr>
          <w:rFonts w:ascii="Times New Roman" w:hAnsi="Times New Roman" w:cs="Times New Roman"/>
          <w:sz w:val="24"/>
          <w:szCs w:val="24"/>
        </w:rPr>
        <w:t xml:space="preserve">to create absurdity from ordinary concept. In this case, such absurdity lies in the price at which the banana is sold, hence the certificate is essential </w:t>
      </w:r>
      <w:r w:rsidR="00DD4C05">
        <w:rPr>
          <w:rFonts w:ascii="Times New Roman" w:hAnsi="Times New Roman" w:cs="Times New Roman"/>
          <w:sz w:val="24"/>
          <w:szCs w:val="24"/>
        </w:rPr>
        <w:t>to make</w:t>
      </w:r>
      <w:r w:rsidR="007A341D">
        <w:rPr>
          <w:rFonts w:ascii="Times New Roman" w:hAnsi="Times New Roman" w:cs="Times New Roman"/>
          <w:sz w:val="24"/>
          <w:szCs w:val="24"/>
        </w:rPr>
        <w:t xml:space="preserve"> it an artwork. The limitation for the formalism is</w:t>
      </w:r>
      <w:r w:rsidR="00EE3C50">
        <w:rPr>
          <w:rFonts w:ascii="Times New Roman" w:hAnsi="Times New Roman" w:cs="Times New Roman"/>
          <w:sz w:val="24"/>
          <w:szCs w:val="24"/>
        </w:rPr>
        <w:t xml:space="preserve"> its omission for the content objects without forms, but the banana</w:t>
      </w:r>
      <w:r w:rsidR="00DD4C05">
        <w:rPr>
          <w:rFonts w:ascii="Times New Roman" w:hAnsi="Times New Roman" w:cs="Times New Roman"/>
          <w:sz w:val="24"/>
          <w:szCs w:val="24"/>
        </w:rPr>
        <w:t xml:space="preserve"> has art</w:t>
      </w:r>
      <w:r w:rsidR="00EE3C50">
        <w:rPr>
          <w:rFonts w:ascii="Times New Roman" w:hAnsi="Times New Roman" w:cs="Times New Roman"/>
          <w:sz w:val="24"/>
          <w:szCs w:val="24"/>
        </w:rPr>
        <w:t>istic content as well. Another limitation of the theory its arguments’ premises, but the banana also has an artistic purpose and the its form is clearly an important property.</w:t>
      </w:r>
      <w:r w:rsidR="00DD4C05">
        <w:rPr>
          <w:rFonts w:ascii="Times New Roman" w:hAnsi="Times New Roman" w:cs="Times New Roman"/>
          <w:sz w:val="24"/>
          <w:szCs w:val="24"/>
        </w:rPr>
        <w:t xml:space="preserve"> Since the banana on the wall is not bounded by the limitation of formalism, it can be regarded as art.</w:t>
      </w:r>
    </w:p>
    <w:p w14:paraId="36284108" w14:textId="4153A0FB" w:rsidR="00F94A82" w:rsidRDefault="00F94A82" w:rsidP="00AB44E4">
      <w:pPr>
        <w:widowControl/>
        <w:spacing w:line="480" w:lineRule="auto"/>
        <w:jc w:val="left"/>
        <w:rPr>
          <w:rFonts w:ascii="Times New Roman" w:hAnsi="Times New Roman" w:cs="Times New Roman"/>
          <w:sz w:val="24"/>
          <w:szCs w:val="24"/>
        </w:rPr>
      </w:pPr>
    </w:p>
    <w:p w14:paraId="40538531" w14:textId="5F2971A1" w:rsidR="00F94A82" w:rsidRDefault="00F94A82" w:rsidP="00AB44E4">
      <w:pPr>
        <w:widowControl/>
        <w:spacing w:line="480" w:lineRule="auto"/>
        <w:jc w:val="left"/>
        <w:rPr>
          <w:rFonts w:ascii="Times New Roman" w:hAnsi="Times New Roman" w:cs="Times New Roman"/>
          <w:sz w:val="24"/>
          <w:szCs w:val="24"/>
        </w:rPr>
      </w:pPr>
    </w:p>
    <w:p w14:paraId="53F91C9B" w14:textId="16CB4E76" w:rsidR="00F94A82" w:rsidRDefault="00F94A82" w:rsidP="00AB44E4">
      <w:pPr>
        <w:widowControl/>
        <w:spacing w:line="480" w:lineRule="auto"/>
        <w:jc w:val="left"/>
        <w:rPr>
          <w:rFonts w:ascii="Times New Roman" w:hAnsi="Times New Roman" w:cs="Times New Roman"/>
          <w:sz w:val="24"/>
          <w:szCs w:val="24"/>
        </w:rPr>
      </w:pPr>
    </w:p>
    <w:p w14:paraId="108DCAC7" w14:textId="2AA8F9D4" w:rsidR="00F94A82" w:rsidRDefault="00F94A82" w:rsidP="00AB44E4">
      <w:pPr>
        <w:widowControl/>
        <w:spacing w:line="480" w:lineRule="auto"/>
        <w:jc w:val="left"/>
        <w:rPr>
          <w:rFonts w:ascii="Times New Roman" w:hAnsi="Times New Roman" w:cs="Times New Roman"/>
          <w:sz w:val="24"/>
          <w:szCs w:val="24"/>
        </w:rPr>
      </w:pPr>
    </w:p>
    <w:p w14:paraId="2F850312" w14:textId="1CD3A734" w:rsidR="00F94A82" w:rsidRDefault="00F94A82" w:rsidP="00AB44E4">
      <w:pPr>
        <w:widowControl/>
        <w:spacing w:line="480" w:lineRule="auto"/>
        <w:jc w:val="left"/>
        <w:rPr>
          <w:rFonts w:ascii="Times New Roman" w:hAnsi="Times New Roman" w:cs="Times New Roman"/>
          <w:sz w:val="24"/>
          <w:szCs w:val="24"/>
        </w:rPr>
      </w:pPr>
    </w:p>
    <w:p w14:paraId="0D1227B1" w14:textId="77777777" w:rsidR="008867EA" w:rsidRPr="009177E0" w:rsidRDefault="008867EA" w:rsidP="000C1FD6">
      <w:pPr>
        <w:widowControl/>
        <w:spacing w:line="480" w:lineRule="auto"/>
        <w:rPr>
          <w:rFonts w:ascii="Times New Roman" w:hAnsi="Times New Roman" w:cs="Times New Roman" w:hint="eastAsia"/>
          <w:sz w:val="24"/>
          <w:szCs w:val="24"/>
        </w:rPr>
      </w:pPr>
    </w:p>
    <w:p w14:paraId="75968928" w14:textId="6AFD8762" w:rsidR="009C3568" w:rsidRPr="009177E0" w:rsidRDefault="009C5EE2" w:rsidP="00395835">
      <w:pPr>
        <w:widowControl/>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w:t>
      </w:r>
    </w:p>
    <w:p w14:paraId="29FE74CF" w14:textId="438DA905" w:rsidR="00350F12" w:rsidRDefault="009C5EE2" w:rsidP="009C5EE2">
      <w:pPr>
        <w:pStyle w:val="ad"/>
        <w:numPr>
          <w:ilvl w:val="0"/>
          <w:numId w:val="3"/>
        </w:numPr>
        <w:autoSpaceDE w:val="0"/>
        <w:autoSpaceDN w:val="0"/>
        <w:adjustRightInd w:val="0"/>
        <w:spacing w:line="480" w:lineRule="auto"/>
        <w:ind w:firstLineChars="0"/>
        <w:jc w:val="left"/>
        <w:rPr>
          <w:rFonts w:ascii="Times New Roman" w:hAnsi="Times New Roman" w:cs="Times New Roman"/>
          <w:iCs/>
          <w:sz w:val="24"/>
          <w:szCs w:val="24"/>
        </w:rPr>
      </w:pPr>
      <w:r>
        <w:rPr>
          <w:rFonts w:ascii="Times New Roman" w:hAnsi="Times New Roman" w:cs="Times New Roman"/>
          <w:iCs/>
          <w:sz w:val="24"/>
          <w:szCs w:val="24"/>
        </w:rPr>
        <w:t xml:space="preserve">Carrol, N. (1999). Philosophy of Art: A contemporary </w:t>
      </w:r>
      <w:r w:rsidR="008F24F3">
        <w:rPr>
          <w:rFonts w:ascii="Times New Roman" w:hAnsi="Times New Roman" w:cs="Times New Roman"/>
          <w:iCs/>
          <w:sz w:val="24"/>
          <w:szCs w:val="24"/>
        </w:rPr>
        <w:t>I</w:t>
      </w:r>
      <w:r>
        <w:rPr>
          <w:rFonts w:ascii="Times New Roman" w:hAnsi="Times New Roman" w:cs="Times New Roman"/>
          <w:iCs/>
          <w:sz w:val="24"/>
          <w:szCs w:val="24"/>
        </w:rPr>
        <w:t>ntroduction. London. Routledge.</w:t>
      </w:r>
    </w:p>
    <w:p w14:paraId="2D684072" w14:textId="0D0FAEF2" w:rsidR="0073055F" w:rsidRDefault="0073055F" w:rsidP="0073055F">
      <w:pPr>
        <w:pStyle w:val="ad"/>
        <w:numPr>
          <w:ilvl w:val="0"/>
          <w:numId w:val="3"/>
        </w:numPr>
        <w:autoSpaceDE w:val="0"/>
        <w:autoSpaceDN w:val="0"/>
        <w:adjustRightInd w:val="0"/>
        <w:spacing w:line="480" w:lineRule="auto"/>
        <w:ind w:firstLineChars="0"/>
        <w:jc w:val="left"/>
        <w:rPr>
          <w:rFonts w:ascii="Times New Roman" w:hAnsi="Times New Roman" w:cs="Times New Roman"/>
          <w:iCs/>
          <w:sz w:val="24"/>
          <w:szCs w:val="24"/>
        </w:rPr>
      </w:pPr>
      <w:r>
        <w:rPr>
          <w:rFonts w:ascii="Times New Roman" w:hAnsi="Times New Roman" w:cs="Times New Roman" w:hint="eastAsia"/>
          <w:iCs/>
          <w:sz w:val="24"/>
          <w:szCs w:val="24"/>
        </w:rPr>
        <w:t>B</w:t>
      </w:r>
      <w:r>
        <w:rPr>
          <w:rFonts w:ascii="Times New Roman" w:hAnsi="Times New Roman" w:cs="Times New Roman"/>
          <w:iCs/>
          <w:sz w:val="24"/>
          <w:szCs w:val="24"/>
        </w:rPr>
        <w:t>enjamin</w:t>
      </w:r>
      <w:r w:rsidR="008867EA">
        <w:rPr>
          <w:rFonts w:ascii="Times New Roman" w:hAnsi="Times New Roman" w:cs="Times New Roman"/>
          <w:iCs/>
          <w:sz w:val="24"/>
          <w:szCs w:val="24"/>
        </w:rPr>
        <w:t>,</w:t>
      </w:r>
      <w:r>
        <w:rPr>
          <w:rFonts w:ascii="Times New Roman" w:hAnsi="Times New Roman" w:cs="Times New Roman"/>
          <w:iCs/>
          <w:sz w:val="24"/>
          <w:szCs w:val="24"/>
        </w:rPr>
        <w:t xml:space="preserve"> W. (1969) </w:t>
      </w:r>
      <w:r w:rsidRPr="0073055F">
        <w:rPr>
          <w:rFonts w:ascii="Times New Roman" w:hAnsi="Times New Roman" w:cs="Times New Roman"/>
          <w:iCs/>
          <w:sz w:val="24"/>
          <w:szCs w:val="24"/>
        </w:rPr>
        <w:t>The Work of Art in the Age of Mechanical Reproduction</w:t>
      </w:r>
      <w:r>
        <w:rPr>
          <w:rFonts w:ascii="Times New Roman" w:hAnsi="Times New Roman" w:cs="Times New Roman"/>
          <w:iCs/>
          <w:sz w:val="24"/>
          <w:szCs w:val="24"/>
        </w:rPr>
        <w:t xml:space="preserve">. </w:t>
      </w:r>
      <w:r w:rsidRPr="0073055F">
        <w:rPr>
          <w:rFonts w:ascii="Times New Roman" w:hAnsi="Times New Roman" w:cs="Times New Roman"/>
          <w:iCs/>
          <w:sz w:val="24"/>
          <w:szCs w:val="24"/>
        </w:rPr>
        <w:t>Illuminations</w:t>
      </w:r>
      <w:r>
        <w:rPr>
          <w:rFonts w:ascii="Times New Roman" w:hAnsi="Times New Roman" w:cs="Times New Roman"/>
          <w:iCs/>
          <w:sz w:val="24"/>
          <w:szCs w:val="24"/>
        </w:rPr>
        <w:t>. New York.</w:t>
      </w:r>
    </w:p>
    <w:p w14:paraId="15BC9272" w14:textId="062D25CC" w:rsidR="00F94A82" w:rsidRDefault="00F94A82" w:rsidP="0073055F">
      <w:pPr>
        <w:pStyle w:val="ad"/>
        <w:numPr>
          <w:ilvl w:val="0"/>
          <w:numId w:val="3"/>
        </w:numPr>
        <w:autoSpaceDE w:val="0"/>
        <w:autoSpaceDN w:val="0"/>
        <w:adjustRightInd w:val="0"/>
        <w:spacing w:line="480" w:lineRule="auto"/>
        <w:ind w:firstLineChars="0"/>
        <w:jc w:val="left"/>
        <w:rPr>
          <w:rFonts w:ascii="Times New Roman" w:hAnsi="Times New Roman" w:cs="Times New Roman"/>
          <w:iCs/>
          <w:sz w:val="24"/>
          <w:szCs w:val="24"/>
        </w:rPr>
      </w:pPr>
      <w:r>
        <w:rPr>
          <w:rFonts w:ascii="Times New Roman" w:hAnsi="Times New Roman" w:cs="Times New Roman" w:hint="eastAsia"/>
          <w:iCs/>
          <w:sz w:val="24"/>
          <w:szCs w:val="24"/>
        </w:rPr>
        <w:t>H</w:t>
      </w:r>
      <w:r>
        <w:rPr>
          <w:rFonts w:ascii="Times New Roman" w:hAnsi="Times New Roman" w:cs="Times New Roman"/>
          <w:iCs/>
          <w:sz w:val="24"/>
          <w:szCs w:val="24"/>
        </w:rPr>
        <w:t>epburn</w:t>
      </w:r>
      <w:r w:rsidR="008867EA">
        <w:rPr>
          <w:rFonts w:ascii="Times New Roman" w:hAnsi="Times New Roman" w:cs="Times New Roman"/>
          <w:iCs/>
          <w:sz w:val="24"/>
          <w:szCs w:val="24"/>
        </w:rPr>
        <w:t>,</w:t>
      </w:r>
      <w:r>
        <w:rPr>
          <w:rFonts w:ascii="Times New Roman" w:hAnsi="Times New Roman" w:cs="Times New Roman"/>
          <w:iCs/>
          <w:sz w:val="24"/>
          <w:szCs w:val="24"/>
        </w:rPr>
        <w:t xml:space="preserve"> R.W. (1966)</w:t>
      </w:r>
      <w:r w:rsidR="008F24F3">
        <w:rPr>
          <w:rFonts w:ascii="Times New Roman" w:hAnsi="Times New Roman" w:cs="Times New Roman"/>
          <w:iCs/>
          <w:sz w:val="24"/>
          <w:szCs w:val="24"/>
        </w:rPr>
        <w:t xml:space="preserve"> Contemporary Aesthetic and the Neglect of Natural Beauty. British Analytical Philosophy. London.</w:t>
      </w:r>
    </w:p>
    <w:p w14:paraId="374BFC54" w14:textId="06DF1B8A" w:rsidR="008867EA" w:rsidRDefault="008867EA" w:rsidP="0073055F">
      <w:pPr>
        <w:pStyle w:val="ad"/>
        <w:numPr>
          <w:ilvl w:val="0"/>
          <w:numId w:val="3"/>
        </w:numPr>
        <w:autoSpaceDE w:val="0"/>
        <w:autoSpaceDN w:val="0"/>
        <w:adjustRightInd w:val="0"/>
        <w:spacing w:line="480" w:lineRule="auto"/>
        <w:ind w:firstLineChars="0"/>
        <w:jc w:val="left"/>
        <w:rPr>
          <w:rFonts w:ascii="Times New Roman" w:hAnsi="Times New Roman" w:cs="Times New Roman"/>
          <w:iCs/>
          <w:sz w:val="24"/>
          <w:szCs w:val="24"/>
        </w:rPr>
      </w:pPr>
      <w:r>
        <w:rPr>
          <w:rFonts w:ascii="Times New Roman" w:hAnsi="Times New Roman" w:cs="Times New Roman" w:hint="eastAsia"/>
          <w:iCs/>
          <w:sz w:val="24"/>
          <w:szCs w:val="24"/>
        </w:rPr>
        <w:t>K</w:t>
      </w:r>
      <w:r>
        <w:rPr>
          <w:rFonts w:ascii="Times New Roman" w:hAnsi="Times New Roman" w:cs="Times New Roman"/>
          <w:iCs/>
          <w:sz w:val="24"/>
          <w:szCs w:val="24"/>
        </w:rPr>
        <w:t>ant, I. (1790) The Critique of Judgement. Hackett Publishing Company. Indianapolis. Cambridge.</w:t>
      </w:r>
    </w:p>
    <w:p w14:paraId="38302D9D" w14:textId="20DC35EE" w:rsidR="008867EA" w:rsidRDefault="008867EA" w:rsidP="0073055F">
      <w:pPr>
        <w:pStyle w:val="ad"/>
        <w:numPr>
          <w:ilvl w:val="0"/>
          <w:numId w:val="3"/>
        </w:numPr>
        <w:autoSpaceDE w:val="0"/>
        <w:autoSpaceDN w:val="0"/>
        <w:adjustRightInd w:val="0"/>
        <w:spacing w:line="480" w:lineRule="auto"/>
        <w:ind w:firstLineChars="0"/>
        <w:jc w:val="left"/>
        <w:rPr>
          <w:rFonts w:ascii="Times New Roman" w:hAnsi="Times New Roman" w:cs="Times New Roman"/>
          <w:iCs/>
          <w:sz w:val="24"/>
          <w:szCs w:val="24"/>
        </w:rPr>
      </w:pPr>
      <w:r>
        <w:rPr>
          <w:rFonts w:ascii="Times New Roman" w:hAnsi="Times New Roman" w:cs="Times New Roman" w:hint="eastAsia"/>
          <w:iCs/>
          <w:sz w:val="24"/>
          <w:szCs w:val="24"/>
        </w:rPr>
        <w:t>H</w:t>
      </w:r>
      <w:r>
        <w:rPr>
          <w:rFonts w:ascii="Times New Roman" w:hAnsi="Times New Roman" w:cs="Times New Roman"/>
          <w:iCs/>
          <w:sz w:val="24"/>
          <w:szCs w:val="24"/>
        </w:rPr>
        <w:t xml:space="preserve">ume, D. (2006) The Standard of Taste. </w:t>
      </w:r>
    </w:p>
    <w:p w14:paraId="3B0DB138" w14:textId="1A3ACC06"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5CB1B162" w14:textId="27EEE714"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1323A204" w14:textId="590B2C53"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1CB040D3" w14:textId="30B39BDF"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756F7CD8" w14:textId="51156B92"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3DCC98AE" w14:textId="6D0A207A"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388CDD49" w14:textId="0F1201D4"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40DCE05B" w14:textId="7497E1B1"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01BA2CF4" w14:textId="5E5B449C"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6E6408D0" w14:textId="0EB2F2E0"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0E832FC4" w14:textId="77777777" w:rsidR="00CE7DAA" w:rsidRDefault="00CE7DAA" w:rsidP="00CE7DAA">
      <w:pPr>
        <w:pStyle w:val="Body"/>
        <w:spacing w:before="80" w:after="180" w:line="288" w:lineRule="auto"/>
        <w:rPr>
          <w:rFonts w:ascii="Hoefler Text" w:hAnsi="Hoefler Text"/>
          <w:sz w:val="24"/>
          <w:szCs w:val="24"/>
        </w:rPr>
      </w:pPr>
    </w:p>
    <w:tbl>
      <w:tblPr>
        <w:tblStyle w:val="TableNormal"/>
        <w:tblW w:w="11125" w:type="dxa"/>
        <w:tblInd w:w="108" w:type="dxa"/>
        <w:tblBorders>
          <w:top w:val="single" w:sz="4" w:space="0" w:color="929292"/>
          <w:left w:val="single" w:sz="4" w:space="0" w:color="929292"/>
          <w:bottom w:val="single" w:sz="4" w:space="0" w:color="929292"/>
          <w:right w:val="single" w:sz="4" w:space="0" w:color="929292"/>
          <w:insideH w:val="single" w:sz="4" w:space="0" w:color="929292"/>
          <w:insideV w:val="single" w:sz="4" w:space="0" w:color="929292"/>
        </w:tblBorders>
        <w:shd w:val="clear" w:color="auto" w:fill="00A2FF"/>
        <w:tblLayout w:type="fixed"/>
        <w:tblCellMar>
          <w:top w:w="0" w:type="dxa"/>
          <w:left w:w="0" w:type="dxa"/>
          <w:bottom w:w="0" w:type="dxa"/>
          <w:right w:w="0" w:type="dxa"/>
        </w:tblCellMar>
        <w:tblLook w:val="04A0" w:firstRow="1" w:lastRow="0" w:firstColumn="1" w:lastColumn="0" w:noHBand="0" w:noVBand="1"/>
      </w:tblPr>
      <w:tblGrid>
        <w:gridCol w:w="5476"/>
        <w:gridCol w:w="1160"/>
        <w:gridCol w:w="1106"/>
        <w:gridCol w:w="1130"/>
        <w:gridCol w:w="1092"/>
        <w:gridCol w:w="1161"/>
      </w:tblGrid>
      <w:tr w:rsidR="00CE7DAA" w14:paraId="63282271" w14:textId="77777777" w:rsidTr="00252BB5">
        <w:tblPrEx>
          <w:tblCellMar>
            <w:top w:w="0" w:type="dxa"/>
            <w:left w:w="0" w:type="dxa"/>
            <w:bottom w:w="0" w:type="dxa"/>
            <w:right w:w="0" w:type="dxa"/>
          </w:tblCellMar>
        </w:tblPrEx>
        <w:trPr>
          <w:trHeight w:val="860"/>
          <w:tblHeader/>
        </w:trPr>
        <w:tc>
          <w:tcPr>
            <w:tcW w:w="5474"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59CC356A" w14:textId="77777777" w:rsidR="00CE7DAA" w:rsidRDefault="00CE7DAA" w:rsidP="00252BB5">
            <w:pPr>
              <w:pStyle w:val="Body"/>
              <w:spacing w:before="80" w:after="180" w:line="288" w:lineRule="auto"/>
            </w:pPr>
            <w:r>
              <w:rPr>
                <w:rFonts w:ascii="Hoefler Text" w:hAnsi="Hoefler Text"/>
                <w:b/>
                <w:bCs/>
                <w:color w:val="009193"/>
                <w:sz w:val="24"/>
                <w:szCs w:val="24"/>
              </w:rPr>
              <w:lastRenderedPageBreak/>
              <w:t>Criteria for Evaluation:</w:t>
            </w:r>
          </w:p>
        </w:tc>
        <w:tc>
          <w:tcPr>
            <w:tcW w:w="1159"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0A2A11BB" w14:textId="77777777" w:rsidR="00CE7DAA" w:rsidRDefault="00CE7DAA" w:rsidP="00252BB5">
            <w:pPr>
              <w:pStyle w:val="TableStyle3"/>
            </w:pPr>
            <w:r>
              <w:rPr>
                <w:rFonts w:ascii="Hoefler Text" w:hAnsi="Hoefler Text"/>
                <w:sz w:val="16"/>
                <w:szCs w:val="16"/>
              </w:rPr>
              <w:t>Excellent</w:t>
            </w:r>
          </w:p>
          <w:p w14:paraId="0AF6EDD5" w14:textId="77777777" w:rsidR="00CE7DAA" w:rsidRDefault="00CE7DAA" w:rsidP="00252BB5">
            <w:pPr>
              <w:pStyle w:val="TableStyle3"/>
            </w:pPr>
          </w:p>
        </w:tc>
        <w:tc>
          <w:tcPr>
            <w:tcW w:w="1106"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3E0EAF03" w14:textId="77777777" w:rsidR="00CE7DAA" w:rsidRDefault="00CE7DAA" w:rsidP="00252BB5">
            <w:pPr>
              <w:pStyle w:val="TableStyle3"/>
            </w:pPr>
            <w:r>
              <w:rPr>
                <w:rFonts w:ascii="Hoefler Text" w:hAnsi="Hoefler Text"/>
                <w:sz w:val="16"/>
                <w:szCs w:val="16"/>
              </w:rPr>
              <w:t>Very Good</w:t>
            </w:r>
          </w:p>
        </w:tc>
        <w:tc>
          <w:tcPr>
            <w:tcW w:w="1130"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545CED7D" w14:textId="77777777" w:rsidR="00CE7DAA" w:rsidRDefault="00CE7DAA" w:rsidP="00252BB5">
            <w:pPr>
              <w:pStyle w:val="TableStyle3"/>
            </w:pPr>
            <w:r>
              <w:rPr>
                <w:rFonts w:ascii="Hoefler Text" w:hAnsi="Hoefler Text"/>
                <w:sz w:val="16"/>
                <w:szCs w:val="16"/>
              </w:rPr>
              <w:t>Good</w:t>
            </w:r>
          </w:p>
          <w:p w14:paraId="0C0FC7BA" w14:textId="77777777" w:rsidR="00CE7DAA" w:rsidRDefault="00CE7DAA" w:rsidP="00252BB5">
            <w:pPr>
              <w:pStyle w:val="TableStyle3"/>
            </w:pPr>
          </w:p>
        </w:tc>
        <w:tc>
          <w:tcPr>
            <w:tcW w:w="1092"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546DF2F3" w14:textId="77777777" w:rsidR="00CE7DAA" w:rsidRDefault="00CE7DAA" w:rsidP="00252BB5">
            <w:pPr>
              <w:pStyle w:val="TableStyle3"/>
            </w:pPr>
            <w:r>
              <w:rPr>
                <w:rFonts w:ascii="Hoefler Text" w:hAnsi="Hoefler Text"/>
                <w:sz w:val="16"/>
                <w:szCs w:val="16"/>
              </w:rPr>
              <w:t>Needs work</w:t>
            </w:r>
          </w:p>
        </w:tc>
        <w:tc>
          <w:tcPr>
            <w:tcW w:w="1161"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190E3FF4" w14:textId="77777777" w:rsidR="00CE7DAA" w:rsidRDefault="00CE7DAA" w:rsidP="00252BB5">
            <w:pPr>
              <w:pStyle w:val="TableStyle3"/>
            </w:pPr>
            <w:r>
              <w:rPr>
                <w:rFonts w:ascii="Hoefler Text" w:hAnsi="Hoefler Text"/>
                <w:sz w:val="16"/>
                <w:szCs w:val="16"/>
              </w:rPr>
              <w:t xml:space="preserve">Does not </w:t>
            </w:r>
          </w:p>
          <w:p w14:paraId="52B827CA" w14:textId="77777777" w:rsidR="00CE7DAA" w:rsidRDefault="00CE7DAA" w:rsidP="00252BB5">
            <w:pPr>
              <w:pStyle w:val="TableStyle3"/>
            </w:pPr>
            <w:r>
              <w:rPr>
                <w:rFonts w:ascii="Hoefler Text" w:hAnsi="Hoefler Text"/>
                <w:sz w:val="16"/>
                <w:szCs w:val="16"/>
              </w:rPr>
              <w:t xml:space="preserve">Meet </w:t>
            </w:r>
          </w:p>
          <w:p w14:paraId="7DDB5A67" w14:textId="77777777" w:rsidR="00CE7DAA" w:rsidRDefault="00CE7DAA" w:rsidP="00252BB5">
            <w:pPr>
              <w:pStyle w:val="TableStyle3"/>
            </w:pPr>
            <w:r>
              <w:rPr>
                <w:rFonts w:ascii="Hoefler Text" w:hAnsi="Hoefler Text"/>
                <w:sz w:val="16"/>
                <w:szCs w:val="16"/>
              </w:rPr>
              <w:t>requirements</w:t>
            </w:r>
          </w:p>
        </w:tc>
      </w:tr>
      <w:tr w:rsidR="00CE7DAA" w14:paraId="0EE64D60" w14:textId="77777777" w:rsidTr="00252BB5">
        <w:tblPrEx>
          <w:shd w:val="clear" w:color="auto" w:fill="auto"/>
          <w:tblCellMar>
            <w:top w:w="0" w:type="dxa"/>
            <w:left w:w="0" w:type="dxa"/>
            <w:bottom w:w="0" w:type="dxa"/>
            <w:right w:w="0" w:type="dxa"/>
          </w:tblCellMar>
        </w:tblPrEx>
        <w:trPr>
          <w:trHeight w:val="3000"/>
        </w:trPr>
        <w:tc>
          <w:tcPr>
            <w:tcW w:w="5474"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15BE412A"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lang w:val="fr-FR"/>
              </w:rPr>
              <w:t>Argumentation</w:t>
            </w:r>
          </w:p>
          <w:p w14:paraId="3ED6A241" w14:textId="04C37A51"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Strength and soundness of thesis complete with claim, evidence, and result</w:t>
            </w:r>
          </w:p>
          <w:p w14:paraId="4B1B61B8" w14:textId="5A38271A" w:rsidR="00CE7DAA" w:rsidRDefault="00CE7DAA" w:rsidP="00CE7DAA">
            <w:pPr>
              <w:pStyle w:val="Body"/>
              <w:numPr>
                <w:ilvl w:val="0"/>
                <w:numId w:val="4"/>
              </w:numPr>
              <w:spacing w:before="60" w:after="60"/>
              <w:rPr>
                <w:sz w:val="20"/>
              </w:rPr>
            </w:pPr>
            <w:r>
              <w:rPr>
                <w:rFonts w:ascii="Hoefler Text" w:hAnsi="Hoefler Text"/>
                <w:color w:val="009193"/>
                <w:sz w:val="20"/>
              </w:rPr>
              <w:t>Clarity of map of the essay in introduction and evidence of transitions</w:t>
            </w:r>
          </w:p>
          <w:p w14:paraId="74809BF8" w14:textId="3740FAB2"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Clarity of argument, structure of argument development, fulfillment of thesis promise</w:t>
            </w:r>
          </w:p>
          <w:p w14:paraId="04EC67EB" w14:textId="77777777"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Clarity of transitions showing the connection between argument points, between claim and evidence, between evidence and illustration, and between paragraphs overall</w:t>
            </w:r>
          </w:p>
          <w:p w14:paraId="7C5B485B" w14:textId="77777777"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Anticipation of counterarguments</w:t>
            </w:r>
          </w:p>
        </w:tc>
        <w:tc>
          <w:tcPr>
            <w:tcW w:w="115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4F3CEC8" w14:textId="76FEC1D3" w:rsidR="00CE7DAA" w:rsidRDefault="00CE7DAA" w:rsidP="00252BB5"/>
        </w:tc>
        <w:tc>
          <w:tcPr>
            <w:tcW w:w="1106"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850B516" w14:textId="265EABF9" w:rsidR="00CE7DAA" w:rsidRDefault="00CE7DAA" w:rsidP="00252BB5">
            <w:r>
              <w:rPr>
                <w:rFonts w:hint="eastAsia"/>
              </w:rPr>
              <w:t>√</w:t>
            </w:r>
          </w:p>
        </w:tc>
        <w:tc>
          <w:tcPr>
            <w:tcW w:w="1130"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3B3FCC15" w14:textId="77777777" w:rsidR="00CE7DAA" w:rsidRDefault="00CE7DAA" w:rsidP="00252BB5"/>
        </w:tc>
        <w:tc>
          <w:tcPr>
            <w:tcW w:w="1092"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9851939" w14:textId="77777777" w:rsidR="00CE7DAA" w:rsidRDefault="00CE7DAA" w:rsidP="00252BB5"/>
        </w:tc>
        <w:tc>
          <w:tcPr>
            <w:tcW w:w="116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2256026" w14:textId="77777777" w:rsidR="00CE7DAA" w:rsidRDefault="00CE7DAA" w:rsidP="00252BB5"/>
        </w:tc>
      </w:tr>
      <w:tr w:rsidR="00CE7DAA" w14:paraId="314579E7" w14:textId="77777777" w:rsidTr="00252BB5">
        <w:tblPrEx>
          <w:shd w:val="clear" w:color="auto" w:fill="auto"/>
          <w:tblCellMar>
            <w:top w:w="0" w:type="dxa"/>
            <w:left w:w="0" w:type="dxa"/>
            <w:bottom w:w="0" w:type="dxa"/>
            <w:right w:w="0" w:type="dxa"/>
          </w:tblCellMar>
        </w:tblPrEx>
        <w:trPr>
          <w:trHeight w:val="1200"/>
        </w:trPr>
        <w:tc>
          <w:tcPr>
            <w:tcW w:w="5474"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34331EDD"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lang w:val="fr-FR"/>
              </w:rPr>
              <w:t>Relevance</w:t>
            </w:r>
          </w:p>
          <w:p w14:paraId="2833C699" w14:textId="77777777" w:rsidR="00CE7DAA" w:rsidRDefault="00CE7DAA" w:rsidP="00CE7DAA">
            <w:pPr>
              <w:pStyle w:val="Body"/>
              <w:numPr>
                <w:ilvl w:val="0"/>
                <w:numId w:val="5"/>
              </w:numPr>
              <w:spacing w:before="60" w:after="60"/>
              <w:rPr>
                <w:rFonts w:ascii="Hoefler Text" w:hAnsi="Hoefler Text"/>
                <w:color w:val="009193"/>
                <w:sz w:val="20"/>
              </w:rPr>
            </w:pPr>
            <w:r>
              <w:rPr>
                <w:rFonts w:ascii="Hoefler Text" w:hAnsi="Hoefler Text"/>
                <w:color w:val="009193"/>
                <w:sz w:val="20"/>
              </w:rPr>
              <w:t>Connection between essay answer and prompt</w:t>
            </w:r>
          </w:p>
          <w:p w14:paraId="6556ABE7" w14:textId="77777777" w:rsidR="00CE7DAA" w:rsidRDefault="00CE7DAA" w:rsidP="00CE7DAA">
            <w:pPr>
              <w:pStyle w:val="Body"/>
              <w:numPr>
                <w:ilvl w:val="0"/>
                <w:numId w:val="5"/>
              </w:numPr>
              <w:spacing w:before="60" w:after="60"/>
              <w:rPr>
                <w:rFonts w:ascii="Hoefler Text" w:hAnsi="Hoefler Text"/>
                <w:color w:val="009193"/>
                <w:sz w:val="20"/>
              </w:rPr>
            </w:pPr>
            <w:r>
              <w:rPr>
                <w:rFonts w:ascii="Hoefler Text" w:hAnsi="Hoefler Text"/>
                <w:color w:val="009193"/>
                <w:sz w:val="20"/>
              </w:rPr>
              <w:t>Connection between essay answer and class readings</w:t>
            </w:r>
          </w:p>
          <w:p w14:paraId="490DB255" w14:textId="77777777" w:rsidR="00CE7DAA" w:rsidRDefault="00CE7DAA" w:rsidP="00CE7DAA">
            <w:pPr>
              <w:pStyle w:val="Body"/>
              <w:numPr>
                <w:ilvl w:val="0"/>
                <w:numId w:val="5"/>
              </w:numPr>
              <w:spacing w:before="60" w:after="60"/>
              <w:rPr>
                <w:rFonts w:ascii="Hoefler Text" w:hAnsi="Hoefler Text"/>
                <w:color w:val="009193"/>
                <w:sz w:val="20"/>
              </w:rPr>
            </w:pPr>
            <w:r>
              <w:rPr>
                <w:rFonts w:ascii="Hoefler Text" w:hAnsi="Hoefler Text"/>
                <w:color w:val="009193"/>
                <w:sz w:val="20"/>
              </w:rPr>
              <w:t>Connection between evidence and argument</w:t>
            </w:r>
          </w:p>
        </w:tc>
        <w:tc>
          <w:tcPr>
            <w:tcW w:w="115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D7F328F" w14:textId="18F82DBA" w:rsidR="00CE7DAA" w:rsidRDefault="00CE7DAA" w:rsidP="00252BB5">
            <w:r>
              <w:rPr>
                <w:rFonts w:hint="eastAsia"/>
              </w:rPr>
              <w:t>√</w:t>
            </w:r>
          </w:p>
        </w:tc>
        <w:tc>
          <w:tcPr>
            <w:tcW w:w="1106"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03C35CF6" w14:textId="77777777" w:rsidR="00CE7DAA" w:rsidRDefault="00CE7DAA" w:rsidP="00252BB5"/>
        </w:tc>
        <w:tc>
          <w:tcPr>
            <w:tcW w:w="1130"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8D20801" w14:textId="77777777" w:rsidR="00CE7DAA" w:rsidRDefault="00CE7DAA" w:rsidP="00252BB5"/>
        </w:tc>
        <w:tc>
          <w:tcPr>
            <w:tcW w:w="1092"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C8A08DF" w14:textId="77777777" w:rsidR="00CE7DAA" w:rsidRDefault="00CE7DAA" w:rsidP="00252BB5"/>
        </w:tc>
        <w:tc>
          <w:tcPr>
            <w:tcW w:w="116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46832C40" w14:textId="77777777" w:rsidR="00CE7DAA" w:rsidRDefault="00CE7DAA" w:rsidP="00252BB5"/>
        </w:tc>
      </w:tr>
      <w:tr w:rsidR="00CE7DAA" w14:paraId="77A2F488" w14:textId="77777777" w:rsidTr="00252BB5">
        <w:tblPrEx>
          <w:shd w:val="clear" w:color="auto" w:fill="auto"/>
          <w:tblCellMar>
            <w:top w:w="0" w:type="dxa"/>
            <w:left w:w="0" w:type="dxa"/>
            <w:bottom w:w="0" w:type="dxa"/>
            <w:right w:w="0" w:type="dxa"/>
          </w:tblCellMar>
        </w:tblPrEx>
        <w:trPr>
          <w:trHeight w:val="1800"/>
        </w:trPr>
        <w:tc>
          <w:tcPr>
            <w:tcW w:w="5474"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516266E9"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t>Use of Sources</w:t>
            </w:r>
          </w:p>
          <w:p w14:paraId="4712EA3C"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Understanding and explanation of sources</w:t>
            </w:r>
          </w:p>
          <w:p w14:paraId="3BB0E7B9"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Relevance of sources to argument</w:t>
            </w:r>
          </w:p>
          <w:p w14:paraId="0CB67B94"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 xml:space="preserve">Application of sources to argument and case studies </w:t>
            </w:r>
          </w:p>
          <w:p w14:paraId="4FAF884C"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Proper signaling and documentation of sources</w:t>
            </w:r>
          </w:p>
          <w:p w14:paraId="1C0CB9E8"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 xml:space="preserve">Care to be </w:t>
            </w:r>
            <w:r>
              <w:rPr>
                <w:rFonts w:ascii="Hoefler Text" w:hAnsi="Hoefler Text"/>
                <w:b/>
                <w:bCs/>
                <w:color w:val="FF2600"/>
                <w:sz w:val="20"/>
              </w:rPr>
              <w:t>Free of Plagiarism</w:t>
            </w:r>
          </w:p>
        </w:tc>
        <w:tc>
          <w:tcPr>
            <w:tcW w:w="115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F44BB25" w14:textId="77777777" w:rsidR="00CE7DAA" w:rsidRDefault="00CE7DAA" w:rsidP="00252BB5"/>
        </w:tc>
        <w:tc>
          <w:tcPr>
            <w:tcW w:w="1106"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ACC4751" w14:textId="0E47B7D5" w:rsidR="00CE7DAA" w:rsidRDefault="00CE7DAA" w:rsidP="00252BB5">
            <w:r>
              <w:rPr>
                <w:rFonts w:hint="eastAsia"/>
              </w:rPr>
              <w:t>√</w:t>
            </w:r>
          </w:p>
        </w:tc>
        <w:tc>
          <w:tcPr>
            <w:tcW w:w="1130"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09D8D635" w14:textId="77777777" w:rsidR="00CE7DAA" w:rsidRDefault="00CE7DAA" w:rsidP="00252BB5"/>
        </w:tc>
        <w:tc>
          <w:tcPr>
            <w:tcW w:w="1092"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E9E5265" w14:textId="77777777" w:rsidR="00CE7DAA" w:rsidRDefault="00CE7DAA" w:rsidP="00252BB5"/>
        </w:tc>
        <w:tc>
          <w:tcPr>
            <w:tcW w:w="116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ACBCDCC" w14:textId="77777777" w:rsidR="00CE7DAA" w:rsidRDefault="00CE7DAA" w:rsidP="00252BB5"/>
        </w:tc>
      </w:tr>
      <w:tr w:rsidR="00CE7DAA" w14:paraId="7B60D250" w14:textId="77777777" w:rsidTr="00252BB5">
        <w:tblPrEx>
          <w:shd w:val="clear" w:color="auto" w:fill="auto"/>
          <w:tblCellMar>
            <w:top w:w="0" w:type="dxa"/>
            <w:left w:w="0" w:type="dxa"/>
            <w:bottom w:w="0" w:type="dxa"/>
            <w:right w:w="0" w:type="dxa"/>
          </w:tblCellMar>
        </w:tblPrEx>
        <w:trPr>
          <w:trHeight w:val="2460"/>
        </w:trPr>
        <w:tc>
          <w:tcPr>
            <w:tcW w:w="5474"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418BF520"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t>Originality</w:t>
            </w:r>
          </w:p>
          <w:p w14:paraId="31479FDF" w14:textId="77777777"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 xml:space="preserve">Depth of Argumentation </w:t>
            </w:r>
          </w:p>
          <w:p w14:paraId="23CD0049" w14:textId="77777777"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Ability to interpret, interrogate, and push beyond rather than simply repeat what the readings say</w:t>
            </w:r>
          </w:p>
          <w:p w14:paraId="0A90B4EF" w14:textId="77777777"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Ability to allow readings and case studies to expand rather than limit interpretation and analysis</w:t>
            </w:r>
          </w:p>
          <w:p w14:paraId="6C79E214" w14:textId="706410F0"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Ability to avoid matching or labeling and instead discover new aspects or hidden aspects of both theories and art works</w:t>
            </w:r>
          </w:p>
        </w:tc>
        <w:tc>
          <w:tcPr>
            <w:tcW w:w="115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AE30E62" w14:textId="3310BE03" w:rsidR="00CE7DAA" w:rsidRPr="00CE7DAA" w:rsidRDefault="00CE7DAA" w:rsidP="00252BB5"/>
        </w:tc>
        <w:tc>
          <w:tcPr>
            <w:tcW w:w="1106"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3AB757C" w14:textId="24565900" w:rsidR="00CE7DAA" w:rsidRDefault="00CE7DAA" w:rsidP="00252BB5">
            <w:r>
              <w:rPr>
                <w:rFonts w:hint="eastAsia"/>
              </w:rPr>
              <w:t>√</w:t>
            </w:r>
          </w:p>
        </w:tc>
        <w:tc>
          <w:tcPr>
            <w:tcW w:w="1130"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33C6CC25" w14:textId="77777777" w:rsidR="00CE7DAA" w:rsidRDefault="00CE7DAA" w:rsidP="00252BB5"/>
        </w:tc>
        <w:tc>
          <w:tcPr>
            <w:tcW w:w="1092"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6C9286D3" w14:textId="77777777" w:rsidR="00CE7DAA" w:rsidRDefault="00CE7DAA" w:rsidP="00252BB5"/>
        </w:tc>
        <w:tc>
          <w:tcPr>
            <w:tcW w:w="116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4C4B2F42" w14:textId="77777777" w:rsidR="00CE7DAA" w:rsidRDefault="00CE7DAA" w:rsidP="00252BB5"/>
        </w:tc>
      </w:tr>
      <w:tr w:rsidR="00CE7DAA" w14:paraId="774467DA" w14:textId="77777777" w:rsidTr="00252BB5">
        <w:tblPrEx>
          <w:shd w:val="clear" w:color="auto" w:fill="auto"/>
          <w:tblCellMar>
            <w:top w:w="0" w:type="dxa"/>
            <w:left w:w="0" w:type="dxa"/>
            <w:bottom w:w="0" w:type="dxa"/>
            <w:right w:w="0" w:type="dxa"/>
          </w:tblCellMar>
        </w:tblPrEx>
        <w:trPr>
          <w:trHeight w:val="1500"/>
        </w:trPr>
        <w:tc>
          <w:tcPr>
            <w:tcW w:w="5474"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4C713103"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lastRenderedPageBreak/>
              <w:t>Clarity</w:t>
            </w:r>
          </w:p>
          <w:p w14:paraId="2D7213F0"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Consistency of language level and formality</w:t>
            </w:r>
          </w:p>
          <w:p w14:paraId="0C739B7B"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 xml:space="preserve">Explanation of Terms </w:t>
            </w:r>
          </w:p>
          <w:p w14:paraId="4A20877D"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 xml:space="preserve">Specificity of Statements </w:t>
            </w:r>
          </w:p>
          <w:p w14:paraId="5CFA9D07"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Connection/</w:t>
            </w:r>
            <w:r>
              <w:rPr>
                <w:rFonts w:ascii="Hoefler Text" w:hAnsi="Hoefler Text"/>
                <w:color w:val="009193"/>
                <w:sz w:val="20"/>
                <w:lang w:val="fr-FR"/>
              </w:rPr>
              <w:t>transition</w:t>
            </w:r>
            <w:r>
              <w:rPr>
                <w:rFonts w:ascii="Hoefler Text" w:hAnsi="Hoefler Text"/>
                <w:color w:val="009193"/>
                <w:sz w:val="20"/>
              </w:rPr>
              <w:t xml:space="preserve"> between sentences and paragraphs</w:t>
            </w:r>
          </w:p>
        </w:tc>
        <w:tc>
          <w:tcPr>
            <w:tcW w:w="115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566EE7C" w14:textId="77777777" w:rsidR="00CE7DAA" w:rsidRDefault="00CE7DAA" w:rsidP="00252BB5"/>
        </w:tc>
        <w:tc>
          <w:tcPr>
            <w:tcW w:w="1106"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8D7D5D4" w14:textId="4A2D4FE9" w:rsidR="00CE7DAA" w:rsidRDefault="00CE7DAA" w:rsidP="00252BB5">
            <w:r>
              <w:rPr>
                <w:rFonts w:hint="eastAsia"/>
              </w:rPr>
              <w:t>√</w:t>
            </w:r>
          </w:p>
        </w:tc>
        <w:tc>
          <w:tcPr>
            <w:tcW w:w="1130"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B32E421" w14:textId="77777777" w:rsidR="00CE7DAA" w:rsidRDefault="00CE7DAA" w:rsidP="00252BB5"/>
        </w:tc>
        <w:tc>
          <w:tcPr>
            <w:tcW w:w="1092"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6A66B614" w14:textId="77777777" w:rsidR="00CE7DAA" w:rsidRDefault="00CE7DAA" w:rsidP="00252BB5"/>
        </w:tc>
        <w:tc>
          <w:tcPr>
            <w:tcW w:w="116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01641348" w14:textId="77777777" w:rsidR="00CE7DAA" w:rsidRDefault="00CE7DAA" w:rsidP="00252BB5"/>
        </w:tc>
      </w:tr>
      <w:tr w:rsidR="00CE7DAA" w14:paraId="525A8564" w14:textId="77777777" w:rsidTr="00252BB5">
        <w:tblPrEx>
          <w:shd w:val="clear" w:color="auto" w:fill="auto"/>
          <w:tblCellMar>
            <w:top w:w="0" w:type="dxa"/>
            <w:left w:w="0" w:type="dxa"/>
            <w:bottom w:w="0" w:type="dxa"/>
            <w:right w:w="0" w:type="dxa"/>
          </w:tblCellMar>
        </w:tblPrEx>
        <w:trPr>
          <w:trHeight w:val="1980"/>
        </w:trPr>
        <w:tc>
          <w:tcPr>
            <w:tcW w:w="5474"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165106F7"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t>Lack of BS</w:t>
            </w:r>
          </w:p>
          <w:p w14:paraId="3D84FEFB" w14:textId="77777777"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Absence of made-up statements</w:t>
            </w:r>
          </w:p>
          <w:p w14:paraId="3236C770" w14:textId="52DE47DE"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Absence of irrelevant, vague, general, unproven, stereotypical statements</w:t>
            </w:r>
          </w:p>
          <w:p w14:paraId="7A8DEEDF" w14:textId="77777777"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 xml:space="preserve">Absence of </w:t>
            </w:r>
            <w:r>
              <w:rPr>
                <w:rFonts w:ascii="Hoefler Text" w:hAnsi="Hoefler Text"/>
                <w:color w:val="009193"/>
                <w:sz w:val="20"/>
                <w:rtl/>
              </w:rPr>
              <w:t>‘</w:t>
            </w:r>
            <w:r>
              <w:rPr>
                <w:rFonts w:ascii="Hoefler Text" w:hAnsi="Hoefler Text"/>
                <w:color w:val="009193"/>
                <w:sz w:val="20"/>
              </w:rPr>
              <w:t>common sense</w:t>
            </w:r>
            <w:r>
              <w:rPr>
                <w:rFonts w:ascii="Hoefler Text" w:hAnsi="Hoefler Text"/>
                <w:color w:val="009193"/>
                <w:sz w:val="20"/>
                <w:rtl/>
              </w:rPr>
              <w:t xml:space="preserve">’ </w:t>
            </w:r>
            <w:r>
              <w:rPr>
                <w:rFonts w:ascii="Hoefler Text" w:hAnsi="Hoefler Text"/>
                <w:color w:val="009193"/>
                <w:sz w:val="20"/>
              </w:rPr>
              <w:t>statements not grounded in evidence</w:t>
            </w:r>
          </w:p>
          <w:p w14:paraId="3211E363" w14:textId="77777777"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Absence of careless, misleading, or false statements</w:t>
            </w:r>
          </w:p>
        </w:tc>
        <w:tc>
          <w:tcPr>
            <w:tcW w:w="115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34D28E6" w14:textId="77777777" w:rsidR="00CE7DAA" w:rsidRDefault="00CE7DAA" w:rsidP="00252BB5"/>
        </w:tc>
        <w:tc>
          <w:tcPr>
            <w:tcW w:w="1106"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226FAE2" w14:textId="475F6C9E" w:rsidR="00CE7DAA" w:rsidRDefault="00CE7DAA" w:rsidP="00252BB5">
            <w:r>
              <w:rPr>
                <w:rFonts w:hint="eastAsia"/>
              </w:rPr>
              <w:t>√</w:t>
            </w:r>
          </w:p>
        </w:tc>
        <w:tc>
          <w:tcPr>
            <w:tcW w:w="1130"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C73AFB4" w14:textId="77777777" w:rsidR="00CE7DAA" w:rsidRDefault="00CE7DAA" w:rsidP="00252BB5"/>
        </w:tc>
        <w:tc>
          <w:tcPr>
            <w:tcW w:w="1092"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D28731E" w14:textId="77777777" w:rsidR="00CE7DAA" w:rsidRDefault="00CE7DAA" w:rsidP="00252BB5"/>
        </w:tc>
        <w:tc>
          <w:tcPr>
            <w:tcW w:w="116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3D520DC" w14:textId="77777777" w:rsidR="00CE7DAA" w:rsidRDefault="00CE7DAA" w:rsidP="00252BB5"/>
        </w:tc>
      </w:tr>
    </w:tbl>
    <w:p w14:paraId="75BC35B3" w14:textId="77777777" w:rsidR="00CE7DAA" w:rsidRDefault="00CE7DAA" w:rsidP="00CE7DAA">
      <w:pPr>
        <w:pStyle w:val="Body"/>
        <w:spacing w:before="80" w:after="180" w:line="288" w:lineRule="auto"/>
      </w:pPr>
    </w:p>
    <w:p w14:paraId="021C30A7" w14:textId="77777777" w:rsidR="00CE7DAA" w:rsidRPr="00CE7DAA" w:rsidRDefault="00CE7DAA" w:rsidP="00CE7DAA">
      <w:pPr>
        <w:autoSpaceDE w:val="0"/>
        <w:autoSpaceDN w:val="0"/>
        <w:adjustRightInd w:val="0"/>
        <w:spacing w:line="480" w:lineRule="auto"/>
        <w:jc w:val="left"/>
        <w:rPr>
          <w:rFonts w:ascii="Times New Roman" w:hAnsi="Times New Roman" w:cs="Times New Roman" w:hint="eastAsia"/>
          <w:iCs/>
          <w:sz w:val="24"/>
          <w:szCs w:val="24"/>
        </w:rPr>
      </w:pPr>
    </w:p>
    <w:sectPr w:rsidR="00CE7DAA" w:rsidRPr="00CE7DAA" w:rsidSect="006F4296">
      <w:headerReference w:type="default" r:id="rId8"/>
      <w:pgSz w:w="11906" w:h="16838"/>
      <w:pgMar w:top="1440" w:right="1134" w:bottom="1440" w:left="226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275C84" w14:textId="77777777" w:rsidR="004C0E4B" w:rsidRDefault="004C0E4B" w:rsidP="00D1176C">
      <w:r>
        <w:separator/>
      </w:r>
    </w:p>
  </w:endnote>
  <w:endnote w:type="continuationSeparator" w:id="0">
    <w:p w14:paraId="03AD2029" w14:textId="77777777" w:rsidR="004C0E4B" w:rsidRDefault="004C0E4B" w:rsidP="00D11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GentiumPlus">
    <w:altName w:val="Yu Gothic"/>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de">
    <w:altName w:val="微软雅黑"/>
    <w:panose1 w:val="00000000000000000000"/>
    <w:charset w:val="86"/>
    <w:family w:val="swiss"/>
    <w:notTrueType/>
    <w:pitch w:val="default"/>
    <w:sig w:usb0="00000001" w:usb1="080E0000" w:usb2="00000010" w:usb3="00000000" w:csb0="00040000" w:csb1="00000000"/>
  </w:font>
  <w:font w:name="Helvetica Neue">
    <w:altName w:val="Arial"/>
    <w:charset w:val="00"/>
    <w:family w:val="roman"/>
    <w:pitch w:val="default"/>
  </w:font>
  <w:font w:name="Hoefler Text">
    <w:altName w:val="Cambria"/>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393EF1" w14:textId="77777777" w:rsidR="004C0E4B" w:rsidRDefault="004C0E4B" w:rsidP="00D1176C">
      <w:r>
        <w:separator/>
      </w:r>
    </w:p>
  </w:footnote>
  <w:footnote w:type="continuationSeparator" w:id="0">
    <w:p w14:paraId="679962C1" w14:textId="77777777" w:rsidR="004C0E4B" w:rsidRDefault="004C0E4B" w:rsidP="00D11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43411740"/>
      <w:docPartObj>
        <w:docPartGallery w:val="Page Numbers (Top of Page)"/>
        <w:docPartUnique/>
      </w:docPartObj>
    </w:sdtPr>
    <w:sdtEndPr>
      <w:rPr>
        <w:rFonts w:ascii="Times New Roman" w:hAnsi="Times New Roman" w:cs="Times New Roman"/>
        <w:sz w:val="24"/>
        <w:szCs w:val="24"/>
      </w:rPr>
    </w:sdtEndPr>
    <w:sdtContent>
      <w:p w14:paraId="7865FC91" w14:textId="3CAC5B74" w:rsidR="005C15FF" w:rsidRPr="00D1176C" w:rsidRDefault="005C15FF" w:rsidP="00D1176C">
        <w:pPr>
          <w:pStyle w:val="a3"/>
          <w:wordWrap w:val="0"/>
          <w:jc w:val="right"/>
          <w:rPr>
            <w:rFonts w:ascii="Times New Roman" w:hAnsi="Times New Roman" w:cs="Times New Roman"/>
            <w:sz w:val="24"/>
            <w:szCs w:val="24"/>
          </w:rPr>
        </w:pPr>
        <w:r w:rsidRPr="00D1176C">
          <w:rPr>
            <w:rFonts w:ascii="Times New Roman" w:hAnsi="Times New Roman" w:cs="Times New Roman"/>
            <w:sz w:val="24"/>
            <w:szCs w:val="24"/>
          </w:rPr>
          <w:fldChar w:fldCharType="begin"/>
        </w:r>
        <w:r w:rsidRPr="00D1176C">
          <w:rPr>
            <w:rFonts w:ascii="Times New Roman" w:hAnsi="Times New Roman" w:cs="Times New Roman"/>
            <w:sz w:val="24"/>
            <w:szCs w:val="24"/>
          </w:rPr>
          <w:instrText>PAGE   \* MERGEFORMAT</w:instrText>
        </w:r>
        <w:r w:rsidRPr="00D1176C">
          <w:rPr>
            <w:rFonts w:ascii="Times New Roman" w:hAnsi="Times New Roman" w:cs="Times New Roman"/>
            <w:sz w:val="24"/>
            <w:szCs w:val="24"/>
          </w:rPr>
          <w:fldChar w:fldCharType="separate"/>
        </w:r>
        <w:r w:rsidRPr="00CC4FEF">
          <w:rPr>
            <w:rFonts w:ascii="Times New Roman" w:hAnsi="Times New Roman" w:cs="Times New Roman"/>
            <w:noProof/>
            <w:sz w:val="24"/>
            <w:szCs w:val="24"/>
            <w:lang w:val="zh-CN"/>
          </w:rPr>
          <w:t>12</w:t>
        </w:r>
        <w:r w:rsidRPr="00D1176C">
          <w:rPr>
            <w:rFonts w:ascii="Times New Roman" w:hAnsi="Times New Roman" w:cs="Times New Roman"/>
            <w:sz w:val="24"/>
            <w:szCs w:val="24"/>
          </w:rPr>
          <w:fldChar w:fldCharType="end"/>
        </w:r>
      </w:p>
    </w:sdtContent>
  </w:sdt>
  <w:p w14:paraId="7B974C7F" w14:textId="77777777" w:rsidR="005C15FF" w:rsidRDefault="005C15F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035838"/>
    <w:multiLevelType w:val="hybridMultilevel"/>
    <w:tmpl w:val="356E4832"/>
    <w:lvl w:ilvl="0" w:tplc="326CB5F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C1B4CF4E">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8A4E7C2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B6443A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EF8339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60018D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636530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734836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F44E35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3B6846C8"/>
    <w:multiLevelType w:val="hybridMultilevel"/>
    <w:tmpl w:val="5906D410"/>
    <w:lvl w:ilvl="0" w:tplc="F126EBD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3085F4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14A1DF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26AA228">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68ECFE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54EB6E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59B4B5C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CA451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4672F96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15:restartNumberingAfterBreak="0">
    <w:nsid w:val="3E3C3B45"/>
    <w:multiLevelType w:val="hybridMultilevel"/>
    <w:tmpl w:val="F988A332"/>
    <w:lvl w:ilvl="0" w:tplc="383A5CA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F702C6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476BDC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028C32A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B504EB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0F00F2C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F9CC52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8D8B8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006EE61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42DE7593"/>
    <w:multiLevelType w:val="hybridMultilevel"/>
    <w:tmpl w:val="BFB40AC6"/>
    <w:lvl w:ilvl="0" w:tplc="893AFE6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CB446D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538235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6FA8E37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70004AC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2F28967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8DA691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A4A00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BF6E60B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15:restartNumberingAfterBreak="0">
    <w:nsid w:val="54660EDA"/>
    <w:multiLevelType w:val="hybridMultilevel"/>
    <w:tmpl w:val="19FC3084"/>
    <w:lvl w:ilvl="0" w:tplc="0F62895C">
      <w:start w:val="1"/>
      <w:numFmt w:val="decimal"/>
      <w:lvlText w:val="%1."/>
      <w:lvlJc w:val="left"/>
      <w:pPr>
        <w:ind w:left="360" w:hanging="360"/>
      </w:pPr>
      <w:rPr>
        <w:rFonts w:eastAsia="GentiumPlu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DB36B0D"/>
    <w:multiLevelType w:val="hybridMultilevel"/>
    <w:tmpl w:val="4AAE6A9C"/>
    <w:lvl w:ilvl="0" w:tplc="7C94C48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F154D84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AC98BD0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039279C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DD4AAF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782F50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07CB52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2885C2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3CE3D2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15:restartNumberingAfterBreak="0">
    <w:nsid w:val="678655B1"/>
    <w:multiLevelType w:val="hybridMultilevel"/>
    <w:tmpl w:val="6E1CA6A4"/>
    <w:lvl w:ilvl="0" w:tplc="04090001">
      <w:start w:val="1"/>
      <w:numFmt w:val="bullet"/>
      <w:lvlText w:val=""/>
      <w:lvlJc w:val="left"/>
      <w:pPr>
        <w:ind w:left="839" w:hanging="420"/>
      </w:pPr>
      <w:rPr>
        <w:rFonts w:ascii="Wingdings" w:hAnsi="Wingdings" w:hint="default"/>
      </w:rPr>
    </w:lvl>
    <w:lvl w:ilvl="1" w:tplc="04090003" w:tentative="1">
      <w:start w:val="1"/>
      <w:numFmt w:val="bullet"/>
      <w:lvlText w:val=""/>
      <w:lvlJc w:val="left"/>
      <w:pPr>
        <w:ind w:left="1259" w:hanging="420"/>
      </w:pPr>
      <w:rPr>
        <w:rFonts w:ascii="Wingdings" w:hAnsi="Wingdings" w:hint="default"/>
      </w:rPr>
    </w:lvl>
    <w:lvl w:ilvl="2" w:tplc="04090005" w:tentative="1">
      <w:start w:val="1"/>
      <w:numFmt w:val="bullet"/>
      <w:lvlText w:val=""/>
      <w:lvlJc w:val="left"/>
      <w:pPr>
        <w:ind w:left="1679" w:hanging="420"/>
      </w:pPr>
      <w:rPr>
        <w:rFonts w:ascii="Wingdings" w:hAnsi="Wingdings" w:hint="default"/>
      </w:rPr>
    </w:lvl>
    <w:lvl w:ilvl="3" w:tplc="04090001" w:tentative="1">
      <w:start w:val="1"/>
      <w:numFmt w:val="bullet"/>
      <w:lvlText w:val=""/>
      <w:lvlJc w:val="left"/>
      <w:pPr>
        <w:ind w:left="2099" w:hanging="420"/>
      </w:pPr>
      <w:rPr>
        <w:rFonts w:ascii="Wingdings" w:hAnsi="Wingdings" w:hint="default"/>
      </w:rPr>
    </w:lvl>
    <w:lvl w:ilvl="4" w:tplc="04090003" w:tentative="1">
      <w:start w:val="1"/>
      <w:numFmt w:val="bullet"/>
      <w:lvlText w:val=""/>
      <w:lvlJc w:val="left"/>
      <w:pPr>
        <w:ind w:left="2519" w:hanging="420"/>
      </w:pPr>
      <w:rPr>
        <w:rFonts w:ascii="Wingdings" w:hAnsi="Wingdings" w:hint="default"/>
      </w:rPr>
    </w:lvl>
    <w:lvl w:ilvl="5" w:tplc="04090005" w:tentative="1">
      <w:start w:val="1"/>
      <w:numFmt w:val="bullet"/>
      <w:lvlText w:val=""/>
      <w:lvlJc w:val="left"/>
      <w:pPr>
        <w:ind w:left="2939" w:hanging="420"/>
      </w:pPr>
      <w:rPr>
        <w:rFonts w:ascii="Wingdings" w:hAnsi="Wingdings" w:hint="default"/>
      </w:rPr>
    </w:lvl>
    <w:lvl w:ilvl="6" w:tplc="04090001" w:tentative="1">
      <w:start w:val="1"/>
      <w:numFmt w:val="bullet"/>
      <w:lvlText w:val=""/>
      <w:lvlJc w:val="left"/>
      <w:pPr>
        <w:ind w:left="3359" w:hanging="420"/>
      </w:pPr>
      <w:rPr>
        <w:rFonts w:ascii="Wingdings" w:hAnsi="Wingdings" w:hint="default"/>
      </w:rPr>
    </w:lvl>
    <w:lvl w:ilvl="7" w:tplc="04090003" w:tentative="1">
      <w:start w:val="1"/>
      <w:numFmt w:val="bullet"/>
      <w:lvlText w:val=""/>
      <w:lvlJc w:val="left"/>
      <w:pPr>
        <w:ind w:left="3779" w:hanging="420"/>
      </w:pPr>
      <w:rPr>
        <w:rFonts w:ascii="Wingdings" w:hAnsi="Wingdings" w:hint="default"/>
      </w:rPr>
    </w:lvl>
    <w:lvl w:ilvl="8" w:tplc="04090005" w:tentative="1">
      <w:start w:val="1"/>
      <w:numFmt w:val="bullet"/>
      <w:lvlText w:val=""/>
      <w:lvlJc w:val="left"/>
      <w:pPr>
        <w:ind w:left="4199" w:hanging="420"/>
      </w:pPr>
      <w:rPr>
        <w:rFonts w:ascii="Wingdings" w:hAnsi="Wingdings" w:hint="default"/>
      </w:rPr>
    </w:lvl>
  </w:abstractNum>
  <w:abstractNum w:abstractNumId="7" w15:restartNumberingAfterBreak="0">
    <w:nsid w:val="70EA2337"/>
    <w:multiLevelType w:val="hybridMultilevel"/>
    <w:tmpl w:val="80FA59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CC4568"/>
    <w:multiLevelType w:val="hybridMultilevel"/>
    <w:tmpl w:val="E0D622E0"/>
    <w:lvl w:ilvl="0" w:tplc="77C8A8D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8E20F6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D7603A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802FC5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5E8122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5C36E7B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742303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19C72A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28820F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6"/>
  </w:num>
  <w:num w:numId="2">
    <w:abstractNumId w:val="7"/>
  </w:num>
  <w:num w:numId="3">
    <w:abstractNumId w:val="4"/>
  </w:num>
  <w:num w:numId="4">
    <w:abstractNumId w:val="2"/>
  </w:num>
  <w:num w:numId="5">
    <w:abstractNumId w:val="1"/>
  </w:num>
  <w:num w:numId="6">
    <w:abstractNumId w:val="8"/>
  </w:num>
  <w:num w:numId="7">
    <w:abstractNumId w:val="5"/>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BED"/>
    <w:rsid w:val="00003C25"/>
    <w:rsid w:val="00011F2C"/>
    <w:rsid w:val="00037124"/>
    <w:rsid w:val="00044B0E"/>
    <w:rsid w:val="00047724"/>
    <w:rsid w:val="0005742F"/>
    <w:rsid w:val="0006454F"/>
    <w:rsid w:val="000B26AC"/>
    <w:rsid w:val="000B38F4"/>
    <w:rsid w:val="000B62D5"/>
    <w:rsid w:val="000C1FD6"/>
    <w:rsid w:val="000C7774"/>
    <w:rsid w:val="000E1F38"/>
    <w:rsid w:val="000F5DFD"/>
    <w:rsid w:val="001106F0"/>
    <w:rsid w:val="00117B53"/>
    <w:rsid w:val="00126DDF"/>
    <w:rsid w:val="001526B8"/>
    <w:rsid w:val="0017405E"/>
    <w:rsid w:val="001B658C"/>
    <w:rsid w:val="002051FA"/>
    <w:rsid w:val="0021104E"/>
    <w:rsid w:val="002110CA"/>
    <w:rsid w:val="00222419"/>
    <w:rsid w:val="00234422"/>
    <w:rsid w:val="00253231"/>
    <w:rsid w:val="00265EDB"/>
    <w:rsid w:val="002664F9"/>
    <w:rsid w:val="00267F0E"/>
    <w:rsid w:val="002B5A12"/>
    <w:rsid w:val="002C3885"/>
    <w:rsid w:val="002C4E33"/>
    <w:rsid w:val="002E448F"/>
    <w:rsid w:val="002F153E"/>
    <w:rsid w:val="003067CC"/>
    <w:rsid w:val="00316E82"/>
    <w:rsid w:val="00342F9D"/>
    <w:rsid w:val="003435A5"/>
    <w:rsid w:val="00350F12"/>
    <w:rsid w:val="00387274"/>
    <w:rsid w:val="00387F1F"/>
    <w:rsid w:val="00392DEC"/>
    <w:rsid w:val="00395835"/>
    <w:rsid w:val="0039725B"/>
    <w:rsid w:val="003B694F"/>
    <w:rsid w:val="003D193B"/>
    <w:rsid w:val="003D19B5"/>
    <w:rsid w:val="003D2DDC"/>
    <w:rsid w:val="003D3321"/>
    <w:rsid w:val="003F2EEC"/>
    <w:rsid w:val="00406DF4"/>
    <w:rsid w:val="004209A4"/>
    <w:rsid w:val="0042156B"/>
    <w:rsid w:val="00434ED1"/>
    <w:rsid w:val="00450690"/>
    <w:rsid w:val="004522F0"/>
    <w:rsid w:val="00457982"/>
    <w:rsid w:val="00460711"/>
    <w:rsid w:val="00467A12"/>
    <w:rsid w:val="0047683B"/>
    <w:rsid w:val="00482C19"/>
    <w:rsid w:val="00484698"/>
    <w:rsid w:val="00496C2A"/>
    <w:rsid w:val="004A24EF"/>
    <w:rsid w:val="004B154B"/>
    <w:rsid w:val="004C0E4B"/>
    <w:rsid w:val="004C776D"/>
    <w:rsid w:val="004D1731"/>
    <w:rsid w:val="004E143E"/>
    <w:rsid w:val="004F067E"/>
    <w:rsid w:val="004F124B"/>
    <w:rsid w:val="004F7F9E"/>
    <w:rsid w:val="00503976"/>
    <w:rsid w:val="00512D0D"/>
    <w:rsid w:val="0052027A"/>
    <w:rsid w:val="00522CE6"/>
    <w:rsid w:val="00527E23"/>
    <w:rsid w:val="00566D83"/>
    <w:rsid w:val="00577003"/>
    <w:rsid w:val="00581090"/>
    <w:rsid w:val="00593315"/>
    <w:rsid w:val="005B4C9C"/>
    <w:rsid w:val="005B5530"/>
    <w:rsid w:val="005B6659"/>
    <w:rsid w:val="005C15FF"/>
    <w:rsid w:val="005C6929"/>
    <w:rsid w:val="005D54B2"/>
    <w:rsid w:val="005E36D0"/>
    <w:rsid w:val="005E43D8"/>
    <w:rsid w:val="005E7B25"/>
    <w:rsid w:val="00605508"/>
    <w:rsid w:val="00615E50"/>
    <w:rsid w:val="00634C7A"/>
    <w:rsid w:val="00644C60"/>
    <w:rsid w:val="006659F5"/>
    <w:rsid w:val="00670AB9"/>
    <w:rsid w:val="00690FAA"/>
    <w:rsid w:val="006D1F4D"/>
    <w:rsid w:val="006E1529"/>
    <w:rsid w:val="006E19BA"/>
    <w:rsid w:val="006F4296"/>
    <w:rsid w:val="00706405"/>
    <w:rsid w:val="00723DF1"/>
    <w:rsid w:val="0073055F"/>
    <w:rsid w:val="00732BE6"/>
    <w:rsid w:val="00741AF3"/>
    <w:rsid w:val="00757CE6"/>
    <w:rsid w:val="007751EF"/>
    <w:rsid w:val="007A1251"/>
    <w:rsid w:val="007A341D"/>
    <w:rsid w:val="008145AF"/>
    <w:rsid w:val="008259C5"/>
    <w:rsid w:val="00834571"/>
    <w:rsid w:val="0085285B"/>
    <w:rsid w:val="00852C63"/>
    <w:rsid w:val="00853F4D"/>
    <w:rsid w:val="00874323"/>
    <w:rsid w:val="00880C68"/>
    <w:rsid w:val="008867EA"/>
    <w:rsid w:val="008A5489"/>
    <w:rsid w:val="008B0862"/>
    <w:rsid w:val="008F24F3"/>
    <w:rsid w:val="009022D7"/>
    <w:rsid w:val="00913A03"/>
    <w:rsid w:val="0091407A"/>
    <w:rsid w:val="0091621E"/>
    <w:rsid w:val="009177E0"/>
    <w:rsid w:val="0093136F"/>
    <w:rsid w:val="00942998"/>
    <w:rsid w:val="00962F7E"/>
    <w:rsid w:val="0097256A"/>
    <w:rsid w:val="0097734E"/>
    <w:rsid w:val="009A7B7A"/>
    <w:rsid w:val="009C3568"/>
    <w:rsid w:val="009C5EE2"/>
    <w:rsid w:val="009E7D31"/>
    <w:rsid w:val="009F1E6B"/>
    <w:rsid w:val="009F40AB"/>
    <w:rsid w:val="009F779A"/>
    <w:rsid w:val="00A3033B"/>
    <w:rsid w:val="00A30FD4"/>
    <w:rsid w:val="00AB0B99"/>
    <w:rsid w:val="00AB44E4"/>
    <w:rsid w:val="00AB6A2C"/>
    <w:rsid w:val="00AD4592"/>
    <w:rsid w:val="00AE677B"/>
    <w:rsid w:val="00B16917"/>
    <w:rsid w:val="00B17538"/>
    <w:rsid w:val="00B247FC"/>
    <w:rsid w:val="00B26815"/>
    <w:rsid w:val="00B26CB0"/>
    <w:rsid w:val="00B37CC4"/>
    <w:rsid w:val="00B76893"/>
    <w:rsid w:val="00B86208"/>
    <w:rsid w:val="00BA1480"/>
    <w:rsid w:val="00BA5BD1"/>
    <w:rsid w:val="00BB3FC4"/>
    <w:rsid w:val="00BB5ACF"/>
    <w:rsid w:val="00BC4A6B"/>
    <w:rsid w:val="00BD1924"/>
    <w:rsid w:val="00BD72EB"/>
    <w:rsid w:val="00BE1C3A"/>
    <w:rsid w:val="00BE70CA"/>
    <w:rsid w:val="00BF111F"/>
    <w:rsid w:val="00C2118E"/>
    <w:rsid w:val="00C22D52"/>
    <w:rsid w:val="00C25D85"/>
    <w:rsid w:val="00C54F8D"/>
    <w:rsid w:val="00C618BC"/>
    <w:rsid w:val="00CA225E"/>
    <w:rsid w:val="00CA72EE"/>
    <w:rsid w:val="00CB610F"/>
    <w:rsid w:val="00CC4FEF"/>
    <w:rsid w:val="00CC5358"/>
    <w:rsid w:val="00CE362B"/>
    <w:rsid w:val="00CE54AD"/>
    <w:rsid w:val="00CE5E00"/>
    <w:rsid w:val="00CE7DAA"/>
    <w:rsid w:val="00CF3757"/>
    <w:rsid w:val="00D07BE0"/>
    <w:rsid w:val="00D1176C"/>
    <w:rsid w:val="00D1537D"/>
    <w:rsid w:val="00D350C3"/>
    <w:rsid w:val="00D408A3"/>
    <w:rsid w:val="00D51E2D"/>
    <w:rsid w:val="00D67D00"/>
    <w:rsid w:val="00D96F7A"/>
    <w:rsid w:val="00DA14F3"/>
    <w:rsid w:val="00DA2361"/>
    <w:rsid w:val="00DB17EB"/>
    <w:rsid w:val="00DB41F4"/>
    <w:rsid w:val="00DC039F"/>
    <w:rsid w:val="00DD4C05"/>
    <w:rsid w:val="00DF081E"/>
    <w:rsid w:val="00DF5BC8"/>
    <w:rsid w:val="00E231E0"/>
    <w:rsid w:val="00E36583"/>
    <w:rsid w:val="00E61FBA"/>
    <w:rsid w:val="00E72543"/>
    <w:rsid w:val="00E72C20"/>
    <w:rsid w:val="00E7470A"/>
    <w:rsid w:val="00E91D24"/>
    <w:rsid w:val="00E965AB"/>
    <w:rsid w:val="00ED0B1E"/>
    <w:rsid w:val="00ED14E0"/>
    <w:rsid w:val="00EE2B5B"/>
    <w:rsid w:val="00EE3C50"/>
    <w:rsid w:val="00EF3DDA"/>
    <w:rsid w:val="00EF723E"/>
    <w:rsid w:val="00F26AE8"/>
    <w:rsid w:val="00F56466"/>
    <w:rsid w:val="00F65833"/>
    <w:rsid w:val="00F94A82"/>
    <w:rsid w:val="00FD3B7A"/>
    <w:rsid w:val="00FD4DB0"/>
    <w:rsid w:val="00FD5874"/>
    <w:rsid w:val="00FE7BED"/>
    <w:rsid w:val="00FF6B26"/>
    <w:rsid w:val="00FF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AB63B"/>
  <w15:chartTrackingRefBased/>
  <w15:docId w15:val="{EA583E42-440F-4390-92A2-2BB0A2730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176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176C"/>
    <w:rPr>
      <w:sz w:val="18"/>
      <w:szCs w:val="18"/>
    </w:rPr>
  </w:style>
  <w:style w:type="paragraph" w:styleId="a5">
    <w:name w:val="footer"/>
    <w:basedOn w:val="a"/>
    <w:link w:val="a6"/>
    <w:uiPriority w:val="99"/>
    <w:unhideWhenUsed/>
    <w:rsid w:val="00D1176C"/>
    <w:pPr>
      <w:tabs>
        <w:tab w:val="center" w:pos="4153"/>
        <w:tab w:val="right" w:pos="8306"/>
      </w:tabs>
      <w:snapToGrid w:val="0"/>
      <w:jc w:val="left"/>
    </w:pPr>
    <w:rPr>
      <w:sz w:val="18"/>
      <w:szCs w:val="18"/>
    </w:rPr>
  </w:style>
  <w:style w:type="character" w:customStyle="1" w:styleId="a6">
    <w:name w:val="页脚 字符"/>
    <w:basedOn w:val="a0"/>
    <w:link w:val="a5"/>
    <w:uiPriority w:val="99"/>
    <w:rsid w:val="00D1176C"/>
    <w:rPr>
      <w:sz w:val="18"/>
      <w:szCs w:val="18"/>
    </w:rPr>
  </w:style>
  <w:style w:type="paragraph" w:styleId="a7">
    <w:name w:val="Date"/>
    <w:basedOn w:val="a"/>
    <w:next w:val="a"/>
    <w:link w:val="a8"/>
    <w:uiPriority w:val="99"/>
    <w:semiHidden/>
    <w:unhideWhenUsed/>
    <w:rsid w:val="00B26815"/>
    <w:pPr>
      <w:ind w:leftChars="2500" w:left="100"/>
    </w:pPr>
  </w:style>
  <w:style w:type="character" w:customStyle="1" w:styleId="a8">
    <w:name w:val="日期 字符"/>
    <w:basedOn w:val="a0"/>
    <w:link w:val="a7"/>
    <w:uiPriority w:val="99"/>
    <w:semiHidden/>
    <w:rsid w:val="00B26815"/>
  </w:style>
  <w:style w:type="paragraph" w:customStyle="1" w:styleId="Default">
    <w:name w:val="Default"/>
    <w:rsid w:val="003D193B"/>
    <w:pPr>
      <w:widowControl w:val="0"/>
      <w:autoSpaceDE w:val="0"/>
      <w:autoSpaceDN w:val="0"/>
      <w:adjustRightInd w:val="0"/>
    </w:pPr>
    <w:rPr>
      <w:rFonts w:ascii="Code" w:eastAsia="Code" w:cs="Code"/>
      <w:color w:val="000000"/>
      <w:kern w:val="0"/>
      <w:sz w:val="24"/>
      <w:szCs w:val="24"/>
    </w:rPr>
  </w:style>
  <w:style w:type="character" w:customStyle="1" w:styleId="apple-converted-space">
    <w:name w:val="apple-converted-space"/>
    <w:basedOn w:val="a0"/>
    <w:rsid w:val="003D193B"/>
  </w:style>
  <w:style w:type="character" w:styleId="a9">
    <w:name w:val="Strong"/>
    <w:basedOn w:val="a0"/>
    <w:uiPriority w:val="22"/>
    <w:qFormat/>
    <w:rsid w:val="003D193B"/>
    <w:rPr>
      <w:b/>
      <w:bCs/>
    </w:rPr>
  </w:style>
  <w:style w:type="character" w:styleId="aa">
    <w:name w:val="Hyperlink"/>
    <w:basedOn w:val="a0"/>
    <w:uiPriority w:val="99"/>
    <w:unhideWhenUsed/>
    <w:rsid w:val="003D193B"/>
    <w:rPr>
      <w:color w:val="0000FF"/>
      <w:u w:val="single"/>
    </w:rPr>
  </w:style>
  <w:style w:type="character" w:styleId="ab">
    <w:name w:val="Mention"/>
    <w:basedOn w:val="a0"/>
    <w:uiPriority w:val="99"/>
    <w:semiHidden/>
    <w:unhideWhenUsed/>
    <w:rsid w:val="005E7B25"/>
    <w:rPr>
      <w:color w:val="2B579A"/>
      <w:shd w:val="clear" w:color="auto" w:fill="E6E6E6"/>
    </w:rPr>
  </w:style>
  <w:style w:type="character" w:styleId="HTML">
    <w:name w:val="HTML Cite"/>
    <w:basedOn w:val="a0"/>
    <w:uiPriority w:val="99"/>
    <w:semiHidden/>
    <w:unhideWhenUsed/>
    <w:rsid w:val="00350F12"/>
    <w:rPr>
      <w:i/>
      <w:iCs/>
    </w:rPr>
  </w:style>
  <w:style w:type="character" w:styleId="ac">
    <w:name w:val="FollowedHyperlink"/>
    <w:basedOn w:val="a0"/>
    <w:uiPriority w:val="99"/>
    <w:semiHidden/>
    <w:unhideWhenUsed/>
    <w:rsid w:val="00350F12"/>
    <w:rPr>
      <w:color w:val="954F72" w:themeColor="followedHyperlink"/>
      <w:u w:val="single"/>
    </w:rPr>
  </w:style>
  <w:style w:type="paragraph" w:styleId="ad">
    <w:name w:val="List Paragraph"/>
    <w:basedOn w:val="a"/>
    <w:uiPriority w:val="34"/>
    <w:qFormat/>
    <w:rsid w:val="000E1F38"/>
    <w:pPr>
      <w:ind w:firstLineChars="200" w:firstLine="420"/>
    </w:pPr>
  </w:style>
  <w:style w:type="table" w:customStyle="1" w:styleId="TableNormal">
    <w:name w:val="Table Normal"/>
    <w:rsid w:val="00CE7DAA"/>
    <w:pPr>
      <w:pBdr>
        <w:top w:val="nil"/>
        <w:left w:val="nil"/>
        <w:bottom w:val="nil"/>
        <w:right w:val="nil"/>
        <w:between w:val="nil"/>
        <w:bar w:val="nil"/>
      </w:pBdr>
    </w:pPr>
    <w:rPr>
      <w:rFonts w:ascii="Times New Roman"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Body">
    <w:name w:val="Body"/>
    <w:rsid w:val="00CE7DAA"/>
    <w:pPr>
      <w:pBdr>
        <w:top w:val="nil"/>
        <w:left w:val="nil"/>
        <w:bottom w:val="nil"/>
        <w:right w:val="nil"/>
        <w:between w:val="nil"/>
        <w:bar w:val="nil"/>
      </w:pBdr>
    </w:pPr>
    <w:rPr>
      <w:rFonts w:ascii="Helvetica Neue" w:eastAsia="Arial Unicode MS" w:hAnsi="Helvetica Neue" w:cs="Arial Unicode MS"/>
      <w:color w:val="000000"/>
      <w:kern w:val="0"/>
      <w:sz w:val="22"/>
      <w:bdr w:val="nil"/>
      <w14:textOutline w14:w="0" w14:cap="flat" w14:cmpd="sng" w14:algn="ctr">
        <w14:noFill/>
        <w14:prstDash w14:val="solid"/>
        <w14:bevel/>
      </w14:textOutline>
    </w:rPr>
  </w:style>
  <w:style w:type="paragraph" w:customStyle="1" w:styleId="TableStyle3">
    <w:name w:val="Table Style 3"/>
    <w:rsid w:val="00CE7DAA"/>
    <w:pPr>
      <w:keepNext/>
      <w:pBdr>
        <w:top w:val="nil"/>
        <w:left w:val="nil"/>
        <w:bottom w:val="nil"/>
        <w:right w:val="nil"/>
        <w:between w:val="nil"/>
        <w:bar w:val="nil"/>
      </w:pBdr>
    </w:pPr>
    <w:rPr>
      <w:rFonts w:ascii="Helvetica Neue" w:eastAsia="Arial Unicode MS" w:hAnsi="Helvetica Neue" w:cs="Arial Unicode MS"/>
      <w:b/>
      <w:bCs/>
      <w:color w:val="FFFFFF"/>
      <w:kern w:val="0"/>
      <w:sz w:val="20"/>
      <w:szCs w:val="2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861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C9B43-A480-4688-B709-43CB3712A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3214</TotalTime>
  <Pages>9</Pages>
  <Words>1773</Words>
  <Characters>10111</Characters>
  <Application>Microsoft Office Word</Application>
  <DocSecurity>0</DocSecurity>
  <Lines>84</Lines>
  <Paragraphs>23</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 </cp:lastModifiedBy>
  <cp:revision>36</cp:revision>
  <dcterms:created xsi:type="dcterms:W3CDTF">2017-04-08T03:11:00Z</dcterms:created>
  <dcterms:modified xsi:type="dcterms:W3CDTF">2020-07-12T14:08:00Z</dcterms:modified>
</cp:coreProperties>
</file>