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7A3F" w:rsidRPr="00DE7A3F" w:rsidRDefault="00324B27" w:rsidP="00DE7A3F">
      <w:pPr>
        <w:ind w:firstLine="420"/>
        <w:rPr>
          <w:rFonts w:ascii="Times New Roman" w:hAnsi="Times New Roman" w:cs="Times New Roman"/>
          <w:sz w:val="24"/>
          <w:szCs w:val="24"/>
        </w:rPr>
      </w:pPr>
      <w:r>
        <w:rPr>
          <w:rFonts w:ascii="Times New Roman" w:hAnsi="Times New Roman" w:cs="Times New Roman" w:hint="eastAsia"/>
          <w:sz w:val="24"/>
          <w:szCs w:val="24"/>
        </w:rPr>
        <w:t>I</w:t>
      </w:r>
      <w:r>
        <w:rPr>
          <w:rFonts w:ascii="Times New Roman" w:hAnsi="Times New Roman" w:cs="Times New Roman"/>
          <w:sz w:val="24"/>
          <w:szCs w:val="24"/>
        </w:rPr>
        <w:t>’m going to introduce</w:t>
      </w:r>
      <w:r w:rsidR="00DE7A3F" w:rsidRPr="00DE7A3F">
        <w:rPr>
          <w:rFonts w:ascii="Times New Roman" w:hAnsi="Times New Roman" w:cs="Times New Roman"/>
          <w:sz w:val="24"/>
          <w:szCs w:val="24"/>
        </w:rPr>
        <w:t xml:space="preserve"> other codes in Sherlock’s stories.</w:t>
      </w:r>
    </w:p>
    <w:p w:rsidR="00457982" w:rsidRDefault="00324B27" w:rsidP="00DE7A3F">
      <w:pPr>
        <w:ind w:firstLine="420"/>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In the story </w:t>
      </w:r>
      <w:r w:rsidR="0021308B" w:rsidRPr="00DE7A3F">
        <w:rPr>
          <w:rFonts w:ascii="Times New Roman" w:hAnsi="Times New Roman" w:cs="Times New Roman"/>
          <w:sz w:val="24"/>
          <w:szCs w:val="24"/>
        </w:rPr>
        <w:t xml:space="preserve">“The Gloria Scott”, the victim received a letter and he </w:t>
      </w:r>
      <w:r w:rsidR="00E62DE2" w:rsidRPr="00DE7A3F">
        <w:rPr>
          <w:rFonts w:ascii="Times New Roman" w:hAnsi="Times New Roman" w:cs="Times New Roman"/>
          <w:sz w:val="24"/>
          <w:szCs w:val="24"/>
        </w:rPr>
        <w:t xml:space="preserve">died with horror </w:t>
      </w:r>
      <w:r w:rsidR="0021308B" w:rsidRPr="00DE7A3F">
        <w:rPr>
          <w:rFonts w:ascii="Times New Roman" w:hAnsi="Times New Roman" w:cs="Times New Roman"/>
          <w:sz w:val="24"/>
          <w:szCs w:val="24"/>
        </w:rPr>
        <w:t>after reading it. The letter reads “</w:t>
      </w:r>
      <w:r w:rsidR="00E62DE2" w:rsidRPr="00DE7A3F">
        <w:rPr>
          <w:rFonts w:ascii="Times New Roman" w:hAnsi="Times New Roman" w:cs="Times New Roman"/>
          <w:sz w:val="24"/>
          <w:szCs w:val="24"/>
        </w:rPr>
        <w:t>The supply of game for London is going steadily up. Head keeper. Hudson, we believe, has been now told to receive all orders for fly-paper and for preservation of your hen-pheasant’s life.</w:t>
      </w:r>
      <w:r w:rsidR="0021308B" w:rsidRPr="00DE7A3F">
        <w:rPr>
          <w:rFonts w:ascii="Times New Roman" w:hAnsi="Times New Roman" w:cs="Times New Roman"/>
          <w:sz w:val="24"/>
          <w:szCs w:val="24"/>
        </w:rPr>
        <w:t>”</w:t>
      </w:r>
      <w:r w:rsidR="00DE7A3F" w:rsidRPr="00DE7A3F">
        <w:rPr>
          <w:rFonts w:ascii="Times New Roman" w:hAnsi="Times New Roman" w:cs="Times New Roman"/>
          <w:sz w:val="24"/>
          <w:szCs w:val="24"/>
        </w:rPr>
        <w:t xml:space="preserve"> In Sherlock’s analysis, the sentence should be read every three so it become “The game is up. Hudson has told all. Fly for your life.” The cipher in the story is like the rail fence cipher today. </w:t>
      </w:r>
      <w:r w:rsidR="00C30779">
        <w:rPr>
          <w:rFonts w:ascii="Times New Roman" w:hAnsi="Times New Roman" w:cs="Times New Roman"/>
          <w:sz w:val="24"/>
          <w:szCs w:val="24"/>
        </w:rPr>
        <w:t xml:space="preserve">Be careful, you will be asked to decipher a code after my introduction. </w:t>
      </w:r>
      <w:r w:rsidR="00DE7A3F" w:rsidRPr="00DE7A3F">
        <w:rPr>
          <w:rFonts w:ascii="Times New Roman" w:hAnsi="Times New Roman" w:cs="Times New Roman"/>
          <w:color w:val="222222"/>
          <w:sz w:val="24"/>
          <w:szCs w:val="24"/>
          <w:shd w:val="clear" w:color="auto" w:fill="FFFFFF"/>
        </w:rPr>
        <w:t>In the rail fence cipher, the plain text is written downwards and diagonally on successive "rails" of an imaginary fence, then moving up when we reach the bottom rail. When we reach the top rail, the message is written downwards again until the whole plaintext is written out. The message is then read off in rows.</w:t>
      </w:r>
      <w:r w:rsidR="00177280">
        <w:rPr>
          <w:rFonts w:ascii="Times New Roman" w:hAnsi="Times New Roman" w:cs="Times New Roman"/>
          <w:color w:val="222222"/>
          <w:sz w:val="24"/>
          <w:szCs w:val="24"/>
          <w:shd w:val="clear" w:color="auto" w:fill="FFFFFF"/>
        </w:rPr>
        <w:t xml:space="preserve"> F</w:t>
      </w:r>
      <w:r w:rsidR="00177280">
        <w:rPr>
          <w:rFonts w:ascii="Times New Roman" w:hAnsi="Times New Roman" w:cs="Times New Roman" w:hint="eastAsia"/>
          <w:color w:val="222222"/>
          <w:sz w:val="24"/>
          <w:szCs w:val="24"/>
          <w:shd w:val="clear" w:color="auto" w:fill="FFFFFF"/>
        </w:rPr>
        <w:t>or example</w:t>
      </w:r>
      <w:r w:rsidR="00177280">
        <w:rPr>
          <w:rFonts w:ascii="Times New Roman" w:hAnsi="Times New Roman" w:cs="Times New Roman"/>
          <w:color w:val="222222"/>
          <w:sz w:val="24"/>
          <w:szCs w:val="24"/>
          <w:shd w:val="clear" w:color="auto" w:fill="FFFFFF"/>
        </w:rPr>
        <w:t>, “</w:t>
      </w:r>
      <w:r w:rsidR="0021266A">
        <w:rPr>
          <w:rFonts w:ascii="Times New Roman" w:hAnsi="Times New Roman" w:cs="Times New Roman"/>
          <w:color w:val="222222"/>
          <w:sz w:val="24"/>
          <w:szCs w:val="24"/>
          <w:shd w:val="clear" w:color="auto" w:fill="FFFFFF"/>
        </w:rPr>
        <w:t>You are going to die</w:t>
      </w:r>
      <w:r w:rsidR="00177280">
        <w:rPr>
          <w:rFonts w:ascii="Times New Roman" w:hAnsi="Times New Roman" w:cs="Times New Roman"/>
          <w:color w:val="222222"/>
          <w:sz w:val="24"/>
          <w:szCs w:val="24"/>
          <w:shd w:val="clear" w:color="auto" w:fill="FFFFFF"/>
        </w:rPr>
        <w:t>” should be written like</w:t>
      </w:r>
      <w:r w:rsidR="00A71859">
        <w:rPr>
          <w:rFonts w:ascii="Times New Roman" w:hAnsi="Times New Roman" w:cs="Times New Roman"/>
          <w:color w:val="222222"/>
          <w:sz w:val="24"/>
          <w:szCs w:val="24"/>
          <w:shd w:val="clear" w:color="auto" w:fill="FFFFFF"/>
        </w:rPr>
        <w:t xml:space="preserve"> PEAEOIPRTDE</w:t>
      </w:r>
      <w:r w:rsidR="00177280">
        <w:rPr>
          <w:rFonts w:ascii="Times New Roman" w:hAnsi="Times New Roman" w:cs="Times New Roman"/>
          <w:color w:val="222222"/>
          <w:sz w:val="24"/>
          <w:szCs w:val="24"/>
          <w:shd w:val="clear" w:color="auto" w:fill="FFFFFF"/>
        </w:rPr>
        <w:t>:</w:t>
      </w:r>
    </w:p>
    <w:p w:rsidR="00C30779" w:rsidRPr="00C30779" w:rsidRDefault="00C30779" w:rsidP="00177280">
      <w:pPr>
        <w:rPr>
          <w:rFonts w:ascii="Times New Roman" w:hAnsi="Times New Roman" w:cs="Times New Roman" w:hint="eastAsia"/>
          <w:sz w:val="24"/>
          <w:szCs w:val="24"/>
        </w:rPr>
      </w:pPr>
      <w:r>
        <w:rPr>
          <w:rFonts w:ascii="Times New Roman" w:hAnsi="Times New Roman" w:cs="Times New Roman"/>
          <w:sz w:val="24"/>
          <w:szCs w:val="24"/>
        </w:rPr>
        <w:tab/>
        <w:t xml:space="preserve">Now, let’s try to crack the code </w:t>
      </w:r>
      <w:r w:rsidRPr="00C30779">
        <w:rPr>
          <w:rFonts w:ascii="Times New Roman" w:hAnsi="Times New Roman" w:cs="Times New Roman" w:hint="eastAsia"/>
          <w:b/>
          <w:bCs/>
          <w:sz w:val="24"/>
          <w:szCs w:val="24"/>
        </w:rPr>
        <w:t>JIDUTNNRWSAE</w:t>
      </w:r>
      <w:r>
        <w:rPr>
          <w:rFonts w:ascii="Times New Roman" w:hAnsi="Times New Roman" w:cs="Times New Roman"/>
          <w:bCs/>
          <w:sz w:val="24"/>
          <w:szCs w:val="24"/>
        </w:rPr>
        <w:t>, doesn’t anyone want to have a try?</w:t>
      </w:r>
      <w:bookmarkStart w:id="0" w:name="_GoBack"/>
      <w:bookmarkEnd w:id="0"/>
    </w:p>
    <w:p w:rsidR="00177280" w:rsidRPr="00177280" w:rsidRDefault="00177280" w:rsidP="00177280">
      <w:pPr>
        <w:rPr>
          <w:rFonts w:ascii="黑体" w:eastAsia="黑体" w:hAnsi="黑体"/>
        </w:rPr>
      </w:pPr>
      <w:r>
        <w:rPr>
          <w:rFonts w:ascii="Times New Roman" w:hAnsi="Times New Roman" w:cs="Times New Roman"/>
          <w:sz w:val="24"/>
          <w:szCs w:val="24"/>
        </w:rPr>
        <w:tab/>
        <w:t>In another story “The Valley of Fear”, Sherlock received a code “</w:t>
      </w:r>
      <w:r>
        <w:rPr>
          <w:rFonts w:ascii="黑体" w:eastAsia="黑体" w:hAnsi="黑体"/>
        </w:rPr>
        <w:t>534 C2 13 127 36 31 4 17 21 41</w:t>
      </w:r>
      <w:r>
        <w:rPr>
          <w:rFonts w:ascii="黑体" w:eastAsia="黑体" w:hAnsi="黑体" w:hint="eastAsia"/>
        </w:rPr>
        <w:t xml:space="preserve"> </w:t>
      </w:r>
      <w:r>
        <w:rPr>
          <w:rFonts w:ascii="黑体" w:eastAsia="黑体" w:hAnsi="黑体"/>
        </w:rPr>
        <w:t>DOUGLAS 109 293 5 37 BIRLSTONE</w:t>
      </w:r>
      <w:r>
        <w:rPr>
          <w:rFonts w:ascii="黑体" w:eastAsia="黑体" w:hAnsi="黑体" w:hint="eastAsia"/>
        </w:rPr>
        <w:t xml:space="preserve"> </w:t>
      </w:r>
      <w:r>
        <w:rPr>
          <w:rFonts w:ascii="黑体" w:eastAsia="黑体" w:hAnsi="黑体"/>
        </w:rPr>
        <w:t>26 BIRLSTONE 9 47 171</w:t>
      </w:r>
      <w:r>
        <w:rPr>
          <w:rFonts w:ascii="Times New Roman" w:hAnsi="Times New Roman" w:cs="Times New Roman"/>
          <w:sz w:val="24"/>
          <w:szCs w:val="24"/>
        </w:rPr>
        <w:t>” from an assistant of Moriaty</w:t>
      </w:r>
      <w:r w:rsidR="00617C7E">
        <w:rPr>
          <w:rFonts w:ascii="Times New Roman" w:hAnsi="Times New Roman" w:cs="Times New Roman"/>
          <w:sz w:val="24"/>
          <w:szCs w:val="24"/>
        </w:rPr>
        <w:t>. Through Sherlock’s deduction, the code means the 13</w:t>
      </w:r>
      <w:r w:rsidR="00617C7E" w:rsidRPr="00617C7E">
        <w:rPr>
          <w:rFonts w:ascii="Times New Roman" w:hAnsi="Times New Roman" w:cs="Times New Roman"/>
          <w:sz w:val="24"/>
          <w:szCs w:val="24"/>
          <w:vertAlign w:val="superscript"/>
        </w:rPr>
        <w:t>th</w:t>
      </w:r>
      <w:r w:rsidR="00617C7E">
        <w:rPr>
          <w:rFonts w:ascii="Times New Roman" w:hAnsi="Times New Roman" w:cs="Times New Roman"/>
          <w:sz w:val="24"/>
          <w:szCs w:val="24"/>
        </w:rPr>
        <w:t xml:space="preserve"> word of the second column on the page 534 of Whitacre yearbook, which is owned by almost everyone. The similar process is also shown in the</w:t>
      </w:r>
      <w:r w:rsidR="00324B27">
        <w:rPr>
          <w:rFonts w:ascii="Times New Roman" w:hAnsi="Times New Roman" w:cs="Times New Roman"/>
          <w:sz w:val="24"/>
          <w:szCs w:val="24"/>
        </w:rPr>
        <w:t xml:space="preserve"> “The Blind Banker” in the TV series.</w:t>
      </w:r>
      <w:r w:rsidR="00872D14">
        <w:rPr>
          <w:rFonts w:ascii="Times New Roman" w:hAnsi="Times New Roman" w:cs="Times New Roman"/>
          <w:sz w:val="24"/>
          <w:szCs w:val="24"/>
        </w:rPr>
        <w:tab/>
        <w:t>In Sherlock’s stories, deciphering highly requires his deduction skills while in the modern world, enumeration method is used widely to decode due to the highly-developed</w:t>
      </w:r>
      <w:r w:rsidR="00840737">
        <w:rPr>
          <w:rFonts w:ascii="Times New Roman" w:hAnsi="Times New Roman" w:cs="Times New Roman"/>
          <w:sz w:val="24"/>
          <w:szCs w:val="24"/>
        </w:rPr>
        <w:t xml:space="preserve"> computer technology. As computers can try enormous different possibility quickly, it may work more efficiently. For example, brute force is always used to crack Wi-Fi password. In the future, are deduction skills still </w:t>
      </w:r>
      <w:r w:rsidR="00F11956">
        <w:rPr>
          <w:rFonts w:ascii="Times New Roman" w:hAnsi="Times New Roman" w:cs="Times New Roman"/>
          <w:sz w:val="24"/>
          <w:szCs w:val="24"/>
        </w:rPr>
        <w:t>necessary to crack codes</w:t>
      </w:r>
      <w:r w:rsidR="00840737">
        <w:rPr>
          <w:rFonts w:ascii="Times New Roman" w:hAnsi="Times New Roman" w:cs="Times New Roman"/>
          <w:sz w:val="24"/>
          <w:szCs w:val="24"/>
        </w:rPr>
        <w:t>?</w:t>
      </w:r>
      <w:r w:rsidR="00F11956">
        <w:rPr>
          <w:rFonts w:ascii="Times New Roman" w:hAnsi="Times New Roman" w:cs="Times New Roman"/>
          <w:sz w:val="24"/>
          <w:szCs w:val="24"/>
        </w:rPr>
        <w:t xml:space="preserve"> </w:t>
      </w:r>
      <w:r w:rsidR="00362DEE">
        <w:rPr>
          <w:rFonts w:ascii="Times New Roman" w:hAnsi="Times New Roman" w:cs="Times New Roman"/>
          <w:sz w:val="24"/>
          <w:szCs w:val="24"/>
        </w:rPr>
        <w:t>Actually, deduction is used to reduce the range of enumeration, if our computers can try all the possibility at one second, then maybe there is no need for deduction.</w:t>
      </w:r>
      <w:r w:rsidR="00840737">
        <w:rPr>
          <w:rFonts w:ascii="Times New Roman" w:hAnsi="Times New Roman" w:cs="Times New Roman"/>
          <w:sz w:val="24"/>
          <w:szCs w:val="24"/>
        </w:rPr>
        <w:t xml:space="preserve"> </w:t>
      </w:r>
    </w:p>
    <w:sectPr w:rsidR="00177280" w:rsidRPr="001772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3C8" w:rsidRDefault="00D813C8" w:rsidP="00D0300D">
      <w:r>
        <w:separator/>
      </w:r>
    </w:p>
  </w:endnote>
  <w:endnote w:type="continuationSeparator" w:id="0">
    <w:p w:rsidR="00D813C8" w:rsidRDefault="00D813C8" w:rsidP="00D03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3C8" w:rsidRDefault="00D813C8" w:rsidP="00D0300D">
      <w:r>
        <w:separator/>
      </w:r>
    </w:p>
  </w:footnote>
  <w:footnote w:type="continuationSeparator" w:id="0">
    <w:p w:rsidR="00D813C8" w:rsidRDefault="00D813C8" w:rsidP="00D0300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1308"/>
    <w:rsid w:val="00177280"/>
    <w:rsid w:val="0021266A"/>
    <w:rsid w:val="0021308B"/>
    <w:rsid w:val="00324B27"/>
    <w:rsid w:val="00362DEE"/>
    <w:rsid w:val="00440135"/>
    <w:rsid w:val="00457982"/>
    <w:rsid w:val="00617C7E"/>
    <w:rsid w:val="00840737"/>
    <w:rsid w:val="00872D14"/>
    <w:rsid w:val="00A71859"/>
    <w:rsid w:val="00C30779"/>
    <w:rsid w:val="00D0300D"/>
    <w:rsid w:val="00D71308"/>
    <w:rsid w:val="00D813C8"/>
    <w:rsid w:val="00DE7A3F"/>
    <w:rsid w:val="00E62DE2"/>
    <w:rsid w:val="00F11956"/>
    <w:rsid w:val="00F22B46"/>
    <w:rsid w:val="00FF05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A4628"/>
  <w15:chartTrackingRefBased/>
  <w15:docId w15:val="{190F55B8-7778-42A0-9501-B869A09C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17728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77280"/>
    <w:rPr>
      <w:rFonts w:ascii="宋体" w:eastAsia="宋体" w:hAnsi="宋体" w:cs="宋体"/>
      <w:kern w:val="0"/>
      <w:sz w:val="24"/>
      <w:szCs w:val="24"/>
    </w:rPr>
  </w:style>
  <w:style w:type="paragraph" w:styleId="a3">
    <w:name w:val="header"/>
    <w:basedOn w:val="a"/>
    <w:link w:val="a4"/>
    <w:uiPriority w:val="99"/>
    <w:unhideWhenUsed/>
    <w:rsid w:val="00D0300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0300D"/>
    <w:rPr>
      <w:sz w:val="18"/>
      <w:szCs w:val="18"/>
    </w:rPr>
  </w:style>
  <w:style w:type="paragraph" w:styleId="a5">
    <w:name w:val="footer"/>
    <w:basedOn w:val="a"/>
    <w:link w:val="a6"/>
    <w:uiPriority w:val="99"/>
    <w:unhideWhenUsed/>
    <w:rsid w:val="00D0300D"/>
    <w:pPr>
      <w:tabs>
        <w:tab w:val="center" w:pos="4153"/>
        <w:tab w:val="right" w:pos="8306"/>
      </w:tabs>
      <w:snapToGrid w:val="0"/>
      <w:jc w:val="left"/>
    </w:pPr>
    <w:rPr>
      <w:sz w:val="18"/>
      <w:szCs w:val="18"/>
    </w:rPr>
  </w:style>
  <w:style w:type="character" w:customStyle="1" w:styleId="a6">
    <w:name w:val="页脚 字符"/>
    <w:basedOn w:val="a0"/>
    <w:link w:val="a5"/>
    <w:uiPriority w:val="99"/>
    <w:rsid w:val="00D030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8813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pandotb@live.com</cp:lastModifiedBy>
  <cp:revision>6</cp:revision>
  <dcterms:created xsi:type="dcterms:W3CDTF">2017-04-19T05:16:00Z</dcterms:created>
  <dcterms:modified xsi:type="dcterms:W3CDTF">2017-04-20T16:35:00Z</dcterms:modified>
</cp:coreProperties>
</file>