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17D" w:rsidRPr="00434862" w:rsidRDefault="00D57610" w:rsidP="00E8417D">
      <w:pPr>
        <w:autoSpaceDE w:val="0"/>
        <w:autoSpaceDN w:val="0"/>
        <w:adjustRightInd w:val="0"/>
        <w:jc w:val="center"/>
        <w:rPr>
          <w:rFonts w:ascii="黑体" w:eastAsia="黑体" w:hAnsi="黑体" w:cs="Times New Roman"/>
          <w:bCs/>
          <w:kern w:val="0"/>
          <w:sz w:val="30"/>
          <w:szCs w:val="30"/>
        </w:rPr>
      </w:pPr>
      <w:r>
        <w:rPr>
          <w:rFonts w:ascii="黑体" w:eastAsia="黑体" w:hAnsi="黑体" w:cs="Times New Roman"/>
          <w:bCs/>
          <w:kern w:val="0"/>
          <w:sz w:val="30"/>
          <w:szCs w:val="30"/>
        </w:rPr>
        <w:t>EXPERIMENT E2</w:t>
      </w:r>
      <w:bookmarkStart w:id="0" w:name="_GoBack"/>
      <w:bookmarkEnd w:id="0"/>
    </w:p>
    <w:p w:rsidR="00457982" w:rsidRPr="00434862" w:rsidRDefault="00AC3BA5" w:rsidP="00E8417D">
      <w:pPr>
        <w:jc w:val="center"/>
        <w:rPr>
          <w:rFonts w:ascii="黑体" w:eastAsia="黑体" w:hAnsi="黑体" w:cs="Times New Roman"/>
          <w:bCs/>
          <w:caps/>
          <w:kern w:val="0"/>
          <w:sz w:val="30"/>
          <w:szCs w:val="30"/>
        </w:rPr>
      </w:pPr>
      <w:r>
        <w:rPr>
          <w:rFonts w:ascii="黑体" w:eastAsia="黑体" w:hAnsi="黑体" w:cs="Times New Roman"/>
          <w:bCs/>
          <w:caps/>
          <w:kern w:val="0"/>
          <w:sz w:val="30"/>
          <w:szCs w:val="30"/>
        </w:rPr>
        <w:t>The properties of buffers</w:t>
      </w:r>
    </w:p>
    <w:p w:rsidR="00E8417D" w:rsidRPr="00434862" w:rsidRDefault="00E8417D" w:rsidP="00E8417D">
      <w:pPr>
        <w:jc w:val="center"/>
        <w:rPr>
          <w:rFonts w:ascii="黑体" w:eastAsia="黑体" w:hAnsi="黑体" w:cs="Times New Roman"/>
          <w:bCs/>
          <w:kern w:val="0"/>
          <w:sz w:val="30"/>
          <w:szCs w:val="30"/>
        </w:rPr>
      </w:pPr>
      <w:r w:rsidRPr="00434862">
        <w:rPr>
          <w:rFonts w:ascii="黑体" w:eastAsia="黑体" w:hAnsi="黑体" w:cs="Times New Roman"/>
          <w:bCs/>
          <w:caps/>
          <w:kern w:val="0"/>
          <w:sz w:val="30"/>
          <w:szCs w:val="30"/>
        </w:rPr>
        <w:t>P</w:t>
      </w:r>
      <w:r w:rsidRPr="00434862">
        <w:rPr>
          <w:rFonts w:ascii="黑体" w:eastAsia="黑体" w:hAnsi="黑体" w:cs="Times New Roman"/>
          <w:bCs/>
          <w:kern w:val="0"/>
          <w:sz w:val="30"/>
          <w:szCs w:val="30"/>
        </w:rPr>
        <w:t xml:space="preserve">an Chong Dan </w:t>
      </w:r>
      <w:r w:rsidRPr="00434862">
        <w:rPr>
          <w:rFonts w:ascii="黑体" w:eastAsia="黑体" w:hAnsi="黑体" w:cs="Times New Roman" w:hint="eastAsia"/>
          <w:bCs/>
          <w:kern w:val="0"/>
          <w:sz w:val="30"/>
          <w:szCs w:val="30"/>
        </w:rPr>
        <w:t>潘崇聃</w:t>
      </w:r>
    </w:p>
    <w:p w:rsidR="00E8417D" w:rsidRPr="00434862" w:rsidRDefault="00DF54FF" w:rsidP="00E8417D">
      <w:pPr>
        <w:jc w:val="center"/>
        <w:rPr>
          <w:rFonts w:ascii="黑体" w:eastAsia="黑体" w:hAnsi="黑体" w:cs="Times New Roman"/>
          <w:bCs/>
          <w:kern w:val="0"/>
          <w:sz w:val="30"/>
          <w:szCs w:val="30"/>
        </w:rPr>
      </w:pPr>
      <w:r w:rsidRPr="00434862">
        <w:rPr>
          <w:rFonts w:ascii="黑体" w:eastAsia="黑体" w:hAnsi="黑体" w:cs="Times New Roman"/>
          <w:bCs/>
          <w:kern w:val="0"/>
          <w:sz w:val="30"/>
          <w:szCs w:val="30"/>
        </w:rPr>
        <w:t>ID:</w:t>
      </w:r>
      <w:r w:rsidR="00E8417D" w:rsidRPr="00434862">
        <w:rPr>
          <w:rFonts w:ascii="黑体" w:eastAsia="黑体" w:hAnsi="黑体" w:cs="Times New Roman" w:hint="eastAsia"/>
          <w:bCs/>
          <w:kern w:val="0"/>
          <w:sz w:val="30"/>
          <w:szCs w:val="30"/>
        </w:rPr>
        <w:t>516370910121</w:t>
      </w:r>
    </w:p>
    <w:p w:rsidR="00E8417D" w:rsidRPr="00434862" w:rsidRDefault="00E8417D" w:rsidP="00E8417D">
      <w:pPr>
        <w:jc w:val="center"/>
        <w:rPr>
          <w:rFonts w:ascii="黑体" w:eastAsia="黑体" w:hAnsi="黑体" w:cs="Times New Roman"/>
          <w:bCs/>
          <w:kern w:val="0"/>
          <w:sz w:val="30"/>
          <w:szCs w:val="30"/>
        </w:rPr>
      </w:pPr>
      <w:r w:rsidRPr="00434862">
        <w:rPr>
          <w:rFonts w:ascii="黑体" w:eastAsia="黑体" w:hAnsi="黑体" w:cs="Times New Roman"/>
          <w:bCs/>
          <w:kern w:val="0"/>
          <w:sz w:val="30"/>
          <w:szCs w:val="30"/>
        </w:rPr>
        <w:t>Section 5</w:t>
      </w:r>
    </w:p>
    <w:p w:rsidR="00E8417D" w:rsidRPr="00434862" w:rsidRDefault="00E8417D" w:rsidP="00E8417D">
      <w:pPr>
        <w:jc w:val="center"/>
        <w:rPr>
          <w:rFonts w:ascii="黑体" w:eastAsia="黑体" w:hAnsi="黑体" w:cs="Times New Roman"/>
          <w:bCs/>
          <w:kern w:val="0"/>
          <w:sz w:val="30"/>
          <w:szCs w:val="30"/>
        </w:rPr>
      </w:pPr>
      <w:r w:rsidRPr="00434862">
        <w:rPr>
          <w:rFonts w:ascii="黑体" w:eastAsia="黑体" w:hAnsi="黑体" w:cs="Times New Roman"/>
          <w:bCs/>
          <w:kern w:val="0"/>
          <w:sz w:val="30"/>
          <w:szCs w:val="30"/>
        </w:rPr>
        <w:t>Group 4</w:t>
      </w:r>
    </w:p>
    <w:p w:rsidR="00E8417D" w:rsidRPr="00434862" w:rsidRDefault="00E8417D" w:rsidP="00E8417D">
      <w:pPr>
        <w:pStyle w:val="Default"/>
        <w:jc w:val="center"/>
        <w:rPr>
          <w:rFonts w:ascii="黑体" w:eastAsia="黑体" w:hAnsi="黑体"/>
          <w:sz w:val="30"/>
          <w:szCs w:val="30"/>
        </w:rPr>
      </w:pPr>
      <w:r w:rsidRPr="00434862">
        <w:rPr>
          <w:rFonts w:ascii="黑体" w:eastAsia="黑体" w:hAnsi="黑体" w:cs="Times New Roman"/>
          <w:bCs/>
          <w:sz w:val="30"/>
          <w:szCs w:val="30"/>
        </w:rPr>
        <w:t xml:space="preserve">Yan Li Hao </w:t>
      </w:r>
      <w:r w:rsidRPr="00434862">
        <w:rPr>
          <w:rFonts w:ascii="黑体" w:eastAsia="黑体" w:hAnsi="黑体" w:hint="eastAsia"/>
          <w:sz w:val="30"/>
          <w:szCs w:val="30"/>
        </w:rPr>
        <w:t>闫李豪</w:t>
      </w:r>
    </w:p>
    <w:p w:rsidR="00E8417D" w:rsidRPr="00434862" w:rsidRDefault="00E8417D" w:rsidP="00E8417D">
      <w:pPr>
        <w:pStyle w:val="Default"/>
        <w:jc w:val="center"/>
        <w:rPr>
          <w:rFonts w:ascii="黑体" w:eastAsia="黑体" w:hAnsi="黑体"/>
          <w:sz w:val="30"/>
          <w:szCs w:val="30"/>
        </w:rPr>
      </w:pPr>
      <w:r w:rsidRPr="00434862">
        <w:rPr>
          <w:rFonts w:ascii="黑体" w:eastAsia="黑体" w:hAnsi="黑体" w:hint="eastAsia"/>
          <w:sz w:val="30"/>
          <w:szCs w:val="30"/>
        </w:rPr>
        <w:t>Pan Chong Dan 潘崇聃</w:t>
      </w:r>
    </w:p>
    <w:p w:rsidR="00E8417D" w:rsidRPr="00434862" w:rsidRDefault="00E8417D" w:rsidP="00E8417D">
      <w:pPr>
        <w:pStyle w:val="Default"/>
        <w:jc w:val="center"/>
        <w:rPr>
          <w:sz w:val="30"/>
          <w:szCs w:val="30"/>
        </w:rPr>
      </w:pPr>
      <w:r w:rsidRPr="00434862">
        <w:rPr>
          <w:rFonts w:ascii="黑体" w:eastAsia="黑体" w:hAnsi="黑体" w:hint="eastAsia"/>
          <w:sz w:val="30"/>
          <w:szCs w:val="30"/>
        </w:rPr>
        <w:t>Z</w:t>
      </w:r>
      <w:r w:rsidRPr="00434862">
        <w:rPr>
          <w:rFonts w:ascii="黑体" w:eastAsia="黑体" w:hAnsi="黑体"/>
          <w:sz w:val="30"/>
          <w:szCs w:val="30"/>
        </w:rPr>
        <w:t xml:space="preserve">hou Meng Tian </w:t>
      </w:r>
      <w:r w:rsidRPr="00434862">
        <w:rPr>
          <w:rFonts w:ascii="黑体" w:eastAsia="黑体" w:hAnsi="黑体" w:hint="eastAsia"/>
          <w:sz w:val="30"/>
          <w:szCs w:val="30"/>
        </w:rPr>
        <w:t>周梦恬</w:t>
      </w:r>
    </w:p>
    <w:p w:rsidR="00E8417D" w:rsidRPr="00434862" w:rsidRDefault="00E8417D" w:rsidP="00E8417D">
      <w:pPr>
        <w:jc w:val="center"/>
        <w:rPr>
          <w:rFonts w:ascii="黑体" w:eastAsia="黑体" w:hAnsi="黑体"/>
          <w:sz w:val="30"/>
          <w:szCs w:val="30"/>
        </w:rPr>
      </w:pPr>
      <w:r w:rsidRPr="00434862">
        <w:rPr>
          <w:rFonts w:ascii="黑体" w:eastAsia="黑体" w:hAnsi="黑体" w:hint="eastAsia"/>
          <w:sz w:val="30"/>
          <w:szCs w:val="30"/>
        </w:rPr>
        <w:t>Liu Ni Yi Q</w:t>
      </w:r>
      <w:r w:rsidRPr="00434862">
        <w:rPr>
          <w:rFonts w:ascii="黑体" w:eastAsia="黑体" w:hAnsi="黑体"/>
          <w:sz w:val="30"/>
          <w:szCs w:val="30"/>
        </w:rPr>
        <w:t xml:space="preserve">iu </w:t>
      </w:r>
      <w:r w:rsidRPr="00434862">
        <w:rPr>
          <w:rFonts w:ascii="黑体" w:eastAsia="黑体" w:hAnsi="黑体" w:hint="eastAsia"/>
          <w:sz w:val="30"/>
          <w:szCs w:val="30"/>
        </w:rPr>
        <w:t>刘倪逸秋</w:t>
      </w:r>
    </w:p>
    <w:p w:rsidR="00E8417D" w:rsidRPr="00434862" w:rsidRDefault="00E8417D" w:rsidP="00E8417D">
      <w:pPr>
        <w:jc w:val="center"/>
        <w:rPr>
          <w:rFonts w:ascii="黑体" w:eastAsia="黑体" w:hAnsi="黑体"/>
          <w:sz w:val="30"/>
          <w:szCs w:val="30"/>
        </w:rPr>
      </w:pPr>
      <w:r w:rsidRPr="00434862">
        <w:rPr>
          <w:rFonts w:ascii="黑体" w:eastAsia="黑体" w:hAnsi="黑体"/>
          <w:sz w:val="30"/>
          <w:szCs w:val="30"/>
        </w:rPr>
        <w:t>Date:</w:t>
      </w:r>
      <w:r w:rsidR="00AC3BA5">
        <w:rPr>
          <w:rFonts w:ascii="黑体" w:eastAsia="黑体" w:hAnsi="黑体" w:hint="eastAsia"/>
          <w:sz w:val="30"/>
          <w:szCs w:val="30"/>
        </w:rPr>
        <w:t>2017/3/</w:t>
      </w:r>
      <w:r w:rsidRPr="00434862">
        <w:rPr>
          <w:rFonts w:ascii="黑体" w:eastAsia="黑体" w:hAnsi="黑体" w:hint="eastAsia"/>
          <w:sz w:val="30"/>
          <w:szCs w:val="30"/>
        </w:rPr>
        <w:t>8</w:t>
      </w:r>
    </w:p>
    <w:p w:rsidR="00E8417D" w:rsidRPr="00434862" w:rsidRDefault="00E8417D" w:rsidP="00E8417D">
      <w:pPr>
        <w:jc w:val="center"/>
        <w:rPr>
          <w:rFonts w:ascii="黑体" w:eastAsia="黑体" w:hAnsi="黑体"/>
          <w:sz w:val="30"/>
          <w:szCs w:val="30"/>
        </w:rPr>
      </w:pPr>
      <w:r w:rsidRPr="00434862">
        <w:rPr>
          <w:rFonts w:ascii="黑体" w:eastAsia="黑体" w:hAnsi="黑体"/>
          <w:sz w:val="30"/>
          <w:szCs w:val="30"/>
        </w:rPr>
        <w:t>Telephone:13621631412</w:t>
      </w:r>
    </w:p>
    <w:p w:rsidR="00E8417D" w:rsidRPr="00434862" w:rsidRDefault="00E8417D" w:rsidP="00E8417D">
      <w:pPr>
        <w:jc w:val="center"/>
        <w:rPr>
          <w:rFonts w:ascii="黑体" w:eastAsia="黑体" w:hAnsi="黑体"/>
          <w:sz w:val="30"/>
          <w:szCs w:val="30"/>
        </w:rPr>
      </w:pPr>
      <w:r w:rsidRPr="00434862">
        <w:rPr>
          <w:rFonts w:ascii="黑体" w:eastAsia="黑体" w:hAnsi="黑体"/>
          <w:sz w:val="30"/>
          <w:szCs w:val="30"/>
        </w:rPr>
        <w:t xml:space="preserve">E-mail: </w:t>
      </w:r>
      <w:r w:rsidR="00382190" w:rsidRPr="00434862">
        <w:rPr>
          <w:rFonts w:ascii="黑体" w:eastAsia="黑体" w:hAnsi="黑体"/>
          <w:sz w:val="30"/>
          <w:szCs w:val="30"/>
        </w:rPr>
        <w:t>panddddda@sjtu.edu.cn</w:t>
      </w:r>
    </w:p>
    <w:p w:rsidR="00E8417D" w:rsidRP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黑体" w:eastAsia="黑体" w:hAnsi="黑体"/>
          <w:sz w:val="32"/>
          <w:szCs w:val="32"/>
        </w:rPr>
      </w:pPr>
    </w:p>
    <w:p w:rsidR="00E8417D" w:rsidRDefault="00E8417D" w:rsidP="00E8417D">
      <w:pPr>
        <w:jc w:val="center"/>
        <w:rPr>
          <w:rFonts w:ascii="Calibri" w:hAnsi="Calibri" w:cs="Calibri"/>
          <w:kern w:val="0"/>
          <w:sz w:val="24"/>
          <w:szCs w:val="24"/>
        </w:rPr>
      </w:pPr>
      <w:r>
        <w:rPr>
          <w:rFonts w:ascii="Calibri" w:hAnsi="Calibri" w:cs="Calibri"/>
          <w:kern w:val="0"/>
          <w:sz w:val="24"/>
          <w:szCs w:val="24"/>
        </w:rPr>
        <w:t>UM-SJTU JI</w:t>
      </w:r>
    </w:p>
    <w:p w:rsidR="0040190A" w:rsidRDefault="0040190A" w:rsidP="00E8417D">
      <w:pPr>
        <w:jc w:val="center"/>
        <w:rPr>
          <w:rFonts w:ascii="Calibri" w:hAnsi="Calibri" w:cs="Calibri"/>
          <w:kern w:val="0"/>
          <w:sz w:val="24"/>
          <w:szCs w:val="24"/>
        </w:rPr>
      </w:pPr>
    </w:p>
    <w:p w:rsidR="0040190A" w:rsidRPr="00D13269" w:rsidRDefault="00492009" w:rsidP="00DB58C0">
      <w:pPr>
        <w:spacing w:line="360" w:lineRule="auto"/>
        <w:jc w:val="center"/>
        <w:rPr>
          <w:rFonts w:ascii="黑体" w:eastAsia="黑体" w:hAnsi="黑体"/>
          <w:b/>
          <w:sz w:val="36"/>
          <w:szCs w:val="36"/>
        </w:rPr>
      </w:pPr>
      <w:r w:rsidRPr="00D13269">
        <w:rPr>
          <w:rFonts w:ascii="黑体" w:eastAsia="黑体" w:hAnsi="黑体"/>
          <w:b/>
          <w:sz w:val="36"/>
          <w:szCs w:val="36"/>
        </w:rPr>
        <w:lastRenderedPageBreak/>
        <w:t>Objective</w:t>
      </w:r>
      <w:r w:rsidR="005F35CA" w:rsidRPr="00D13269">
        <w:rPr>
          <w:rFonts w:ascii="黑体" w:eastAsia="黑体" w:hAnsi="黑体"/>
          <w:b/>
          <w:sz w:val="36"/>
          <w:szCs w:val="36"/>
        </w:rPr>
        <w:t>s</w:t>
      </w:r>
    </w:p>
    <w:p w:rsidR="0040190A" w:rsidRPr="000E2ACF" w:rsidRDefault="00AC3BA5" w:rsidP="00DB58C0">
      <w:pPr>
        <w:pStyle w:val="a5"/>
        <w:numPr>
          <w:ilvl w:val="0"/>
          <w:numId w:val="1"/>
        </w:numPr>
        <w:topLinePunct/>
        <w:spacing w:line="360" w:lineRule="auto"/>
        <w:ind w:firstLineChars="0"/>
        <w:rPr>
          <w:rFonts w:eastAsiaTheme="minorHAnsi" w:cs="Times New Roman"/>
          <w:sz w:val="24"/>
          <w:szCs w:val="24"/>
        </w:rPr>
      </w:pPr>
      <w:r w:rsidRPr="000E2ACF">
        <w:rPr>
          <w:rFonts w:eastAsiaTheme="minorHAnsi" w:cs="Times New Roman"/>
          <w:sz w:val="24"/>
          <w:szCs w:val="24"/>
        </w:rPr>
        <w:t>Investigate acids’ strengths and how buffers work</w:t>
      </w:r>
    </w:p>
    <w:p w:rsidR="0040190A" w:rsidRPr="000E2ACF" w:rsidRDefault="00AC3BA5" w:rsidP="00DB58C0">
      <w:pPr>
        <w:pStyle w:val="a5"/>
        <w:numPr>
          <w:ilvl w:val="0"/>
          <w:numId w:val="1"/>
        </w:numPr>
        <w:spacing w:line="360" w:lineRule="auto"/>
        <w:ind w:firstLineChars="0"/>
        <w:rPr>
          <w:rFonts w:eastAsiaTheme="minorHAnsi" w:cs="Times New Roman"/>
          <w:sz w:val="24"/>
          <w:szCs w:val="24"/>
        </w:rPr>
      </w:pPr>
      <w:r w:rsidRPr="000E2ACF">
        <w:rPr>
          <w:rFonts w:eastAsiaTheme="minorHAnsi" w:cs="Times New Roman"/>
          <w:sz w:val="24"/>
          <w:szCs w:val="24"/>
        </w:rPr>
        <w:t>Learn how to use pH meter</w:t>
      </w:r>
    </w:p>
    <w:p w:rsidR="0040190A" w:rsidRPr="000E2ACF" w:rsidRDefault="00492009" w:rsidP="00DB58C0">
      <w:pPr>
        <w:pStyle w:val="a5"/>
        <w:numPr>
          <w:ilvl w:val="0"/>
          <w:numId w:val="1"/>
        </w:numPr>
        <w:spacing w:line="360" w:lineRule="auto"/>
        <w:ind w:firstLineChars="0"/>
        <w:rPr>
          <w:rFonts w:eastAsiaTheme="minorHAnsi" w:cs="Times New Roman"/>
          <w:sz w:val="24"/>
          <w:szCs w:val="24"/>
        </w:rPr>
      </w:pPr>
      <w:r w:rsidRPr="000E2ACF">
        <w:rPr>
          <w:rFonts w:eastAsiaTheme="minorHAnsi" w:cs="Times New Roman"/>
          <w:sz w:val="24"/>
          <w:szCs w:val="24"/>
        </w:rPr>
        <w:t>Examine the difference between strong and weak acids.</w:t>
      </w:r>
    </w:p>
    <w:p w:rsidR="005C19E9" w:rsidRPr="000E2ACF" w:rsidRDefault="00AC3BA5" w:rsidP="005C19E9">
      <w:pPr>
        <w:pStyle w:val="a5"/>
        <w:numPr>
          <w:ilvl w:val="0"/>
          <w:numId w:val="1"/>
        </w:numPr>
        <w:spacing w:line="360" w:lineRule="auto"/>
        <w:ind w:firstLineChars="0"/>
        <w:rPr>
          <w:rFonts w:eastAsiaTheme="minorHAnsi" w:cs="Times New Roman"/>
          <w:sz w:val="24"/>
          <w:szCs w:val="24"/>
        </w:rPr>
      </w:pPr>
      <w:r w:rsidRPr="000E2ACF">
        <w:rPr>
          <w:rFonts w:eastAsiaTheme="minorHAnsi" w:cs="Times New Roman"/>
          <w:sz w:val="24"/>
          <w:szCs w:val="24"/>
        </w:rPr>
        <w:t>Prepare a buffer solution as required and determine its buffer capacity</w:t>
      </w:r>
    </w:p>
    <w:p w:rsidR="00492009" w:rsidRPr="00D13269" w:rsidRDefault="00492009" w:rsidP="00DB58C0">
      <w:pPr>
        <w:spacing w:line="360" w:lineRule="auto"/>
        <w:jc w:val="center"/>
        <w:rPr>
          <w:rFonts w:ascii="黑体" w:eastAsia="黑体" w:hAnsi="黑体"/>
          <w:b/>
          <w:sz w:val="36"/>
          <w:szCs w:val="36"/>
        </w:rPr>
      </w:pPr>
      <w:r w:rsidRPr="00D13269">
        <w:rPr>
          <w:rFonts w:ascii="黑体" w:eastAsia="黑体" w:hAnsi="黑体"/>
          <w:b/>
          <w:sz w:val="36"/>
          <w:szCs w:val="36"/>
        </w:rPr>
        <w:t>Background</w:t>
      </w:r>
    </w:p>
    <w:p w:rsidR="00706EE0" w:rsidRPr="009C291B" w:rsidRDefault="000E2ACF" w:rsidP="00DB58C0">
      <w:pPr>
        <w:pStyle w:val="a5"/>
        <w:numPr>
          <w:ilvl w:val="0"/>
          <w:numId w:val="2"/>
        </w:numPr>
        <w:autoSpaceDE w:val="0"/>
        <w:autoSpaceDN w:val="0"/>
        <w:adjustRightInd w:val="0"/>
        <w:spacing w:line="360" w:lineRule="auto"/>
        <w:ind w:firstLineChars="0"/>
        <w:jc w:val="left"/>
        <w:rPr>
          <w:rFonts w:ascii="Times New Roman" w:eastAsia="黑体" w:hAnsi="Times New Roman" w:cs="Times New Roman"/>
          <w:b/>
          <w:sz w:val="28"/>
          <w:szCs w:val="28"/>
        </w:rPr>
      </w:pPr>
      <w:r w:rsidRPr="000E2ACF">
        <w:rPr>
          <w:rFonts w:eastAsiaTheme="minorHAnsi" w:cs="Times New Roman"/>
          <w:noProof/>
          <w:kern w:val="0"/>
          <w:sz w:val="24"/>
          <w:szCs w:val="24"/>
        </w:rPr>
        <w:drawing>
          <wp:anchor distT="0" distB="0" distL="114300" distR="114300" simplePos="0" relativeHeight="251662336" behindDoc="0" locked="0" layoutInCell="1" allowOverlap="1">
            <wp:simplePos x="0" y="0"/>
            <wp:positionH relativeFrom="margin">
              <wp:posOffset>3075305</wp:posOffset>
            </wp:positionH>
            <wp:positionV relativeFrom="paragraph">
              <wp:posOffset>13335</wp:posOffset>
            </wp:positionV>
            <wp:extent cx="2195195" cy="225742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519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501D8F" w:rsidRPr="009C291B">
        <w:rPr>
          <w:rFonts w:ascii="Times New Roman" w:hAnsi="Times New Roman" w:cs="Times New Roman"/>
          <w:b/>
          <w:bCs/>
          <w:kern w:val="0"/>
          <w:sz w:val="28"/>
          <w:szCs w:val="28"/>
        </w:rPr>
        <w:t>The P</w:t>
      </w:r>
      <w:r w:rsidR="001D4627" w:rsidRPr="009C291B">
        <w:rPr>
          <w:rFonts w:ascii="Times New Roman" w:hAnsi="Times New Roman" w:cs="Times New Roman"/>
          <w:b/>
          <w:bCs/>
          <w:kern w:val="0"/>
          <w:sz w:val="28"/>
          <w:szCs w:val="28"/>
        </w:rPr>
        <w:t>roperties of Buffers</w:t>
      </w:r>
    </w:p>
    <w:p w:rsidR="00990DBB" w:rsidRPr="000E2ACF" w:rsidRDefault="00440841" w:rsidP="00990DBB">
      <w:pPr>
        <w:autoSpaceDE w:val="0"/>
        <w:autoSpaceDN w:val="0"/>
        <w:adjustRightInd w:val="0"/>
        <w:spacing w:line="360" w:lineRule="auto"/>
        <w:ind w:firstLine="420"/>
        <w:jc w:val="left"/>
        <w:rPr>
          <w:rFonts w:eastAsiaTheme="minorHAnsi" w:cs="Times New Roman"/>
          <w:kern w:val="0"/>
          <w:sz w:val="24"/>
          <w:szCs w:val="24"/>
        </w:rPr>
      </w:pPr>
      <w:r w:rsidRPr="000E2ACF">
        <w:rPr>
          <w:rFonts w:eastAsiaTheme="minorHAnsi" w:cs="Times New Roman"/>
          <w:kern w:val="0"/>
          <w:sz w:val="24"/>
          <w:szCs w:val="24"/>
        </w:rPr>
        <w:t>An acid –base buffer can resist changes in its pH by containing</w:t>
      </w:r>
      <w:r w:rsidRPr="000E2ACF">
        <w:rPr>
          <w:rFonts w:eastAsiaTheme="minorHAnsi" w:cs="Times New Roman" w:hint="eastAsia"/>
          <w:kern w:val="0"/>
          <w:sz w:val="24"/>
          <w:szCs w:val="24"/>
        </w:rPr>
        <w:t xml:space="preserve"> </w:t>
      </w:r>
      <w:r w:rsidRPr="000E2ACF">
        <w:rPr>
          <w:rFonts w:eastAsiaTheme="minorHAnsi" w:cs="Times New Roman"/>
          <w:kern w:val="0"/>
          <w:sz w:val="24"/>
          <w:szCs w:val="24"/>
        </w:rPr>
        <w:t>an acidic component that can neutralize added OH- ions</w:t>
      </w:r>
      <w:r w:rsidRPr="000E2ACF">
        <w:rPr>
          <w:rFonts w:eastAsiaTheme="minorHAnsi" w:cs="Times New Roman" w:hint="eastAsia"/>
          <w:kern w:val="0"/>
          <w:sz w:val="24"/>
          <w:szCs w:val="24"/>
        </w:rPr>
        <w:t xml:space="preserve"> </w:t>
      </w:r>
      <w:r w:rsidRPr="000E2ACF">
        <w:rPr>
          <w:rFonts w:eastAsiaTheme="minorHAnsi" w:cs="Times New Roman"/>
          <w:kern w:val="0"/>
          <w:sz w:val="24"/>
          <w:szCs w:val="24"/>
        </w:rPr>
        <w:t>and a basic component that can neutralize added H+ (or H3O+) ions.</w:t>
      </w:r>
      <w:r w:rsidR="006F65BA" w:rsidRPr="000E2ACF">
        <w:rPr>
          <w:rFonts w:eastAsiaTheme="minorHAnsi" w:cs="Times New Roman"/>
          <w:kern w:val="0"/>
          <w:sz w:val="24"/>
          <w:szCs w:val="24"/>
        </w:rPr>
        <w:t xml:space="preserve"> The components of a buffer are usually the conjugate acid-base pair of a weak acid.</w:t>
      </w:r>
      <w:r w:rsidR="00990DBB" w:rsidRPr="000E2ACF">
        <w:rPr>
          <w:rFonts w:eastAsiaTheme="minorHAnsi" w:cs="Times New Roman"/>
          <w:kern w:val="0"/>
          <w:sz w:val="24"/>
          <w:szCs w:val="24"/>
        </w:rPr>
        <w:t xml:space="preserve"> Buffers only work when the amount of H</w:t>
      </w:r>
      <w:r w:rsidR="00990DBB" w:rsidRPr="000E2ACF">
        <w:rPr>
          <w:rFonts w:eastAsiaTheme="minorHAnsi" w:cs="Times New Roman"/>
          <w:kern w:val="0"/>
          <w:sz w:val="24"/>
          <w:szCs w:val="24"/>
          <w:vertAlign w:val="superscript"/>
        </w:rPr>
        <w:t>+</w:t>
      </w:r>
      <w:r w:rsidR="00990DBB" w:rsidRPr="000E2ACF">
        <w:rPr>
          <w:rFonts w:eastAsiaTheme="minorHAnsi" w:cs="Times New Roman"/>
          <w:kern w:val="0"/>
          <w:sz w:val="24"/>
          <w:szCs w:val="24"/>
        </w:rPr>
        <w:t xml:space="preserve"> and OH</w:t>
      </w:r>
      <w:r w:rsidR="00990DBB" w:rsidRPr="000E2ACF">
        <w:rPr>
          <w:rFonts w:eastAsiaTheme="minorHAnsi" w:cs="Times New Roman"/>
          <w:kern w:val="0"/>
          <w:sz w:val="24"/>
          <w:szCs w:val="24"/>
          <w:vertAlign w:val="superscript"/>
        </w:rPr>
        <w:t>-</w:t>
      </w:r>
      <w:r w:rsidR="00990DBB" w:rsidRPr="000E2ACF">
        <w:rPr>
          <w:rFonts w:eastAsiaTheme="minorHAnsi" w:cs="Times New Roman"/>
          <w:kern w:val="0"/>
          <w:sz w:val="24"/>
          <w:szCs w:val="24"/>
        </w:rPr>
        <w:t xml:space="preserve"> added is much smaller than the </w:t>
      </w:r>
      <w:r w:rsidR="00501D8F" w:rsidRPr="000E2ACF">
        <w:rPr>
          <w:rFonts w:eastAsiaTheme="minorHAnsi" w:cs="Times New Roman"/>
          <w:kern w:val="0"/>
          <w:sz w:val="24"/>
          <w:szCs w:val="24"/>
        </w:rPr>
        <w:t>number</w:t>
      </w:r>
      <w:r w:rsidR="00990DBB" w:rsidRPr="000E2ACF">
        <w:rPr>
          <w:rFonts w:eastAsiaTheme="minorHAnsi" w:cs="Times New Roman"/>
          <w:kern w:val="0"/>
          <w:sz w:val="24"/>
          <w:szCs w:val="24"/>
        </w:rPr>
        <w:t xml:space="preserve"> of acid-base components of the buffer present. </w:t>
      </w:r>
    </w:p>
    <w:p w:rsidR="00706EE0" w:rsidRPr="009C291B" w:rsidRDefault="001D4627" w:rsidP="00990DBB">
      <w:pPr>
        <w:pStyle w:val="a5"/>
        <w:numPr>
          <w:ilvl w:val="0"/>
          <w:numId w:val="2"/>
        </w:numPr>
        <w:autoSpaceDE w:val="0"/>
        <w:autoSpaceDN w:val="0"/>
        <w:adjustRightInd w:val="0"/>
        <w:ind w:firstLineChars="0"/>
        <w:jc w:val="left"/>
        <w:rPr>
          <w:rFonts w:ascii="Times New Roman" w:hAnsi="Times New Roman" w:cs="Times New Roman"/>
          <w:kern w:val="0"/>
          <w:sz w:val="28"/>
          <w:szCs w:val="28"/>
        </w:rPr>
      </w:pPr>
      <w:r w:rsidRPr="009C291B">
        <w:rPr>
          <w:rFonts w:ascii="Times New Roman" w:hAnsi="Times New Roman" w:cs="Times New Roman"/>
          <w:b/>
          <w:bCs/>
          <w:kern w:val="0"/>
          <w:sz w:val="28"/>
          <w:szCs w:val="28"/>
        </w:rPr>
        <w:t>Preparing a Buffer</w:t>
      </w:r>
    </w:p>
    <w:p w:rsidR="005C19E9" w:rsidRPr="000E2ACF" w:rsidRDefault="00501D8F" w:rsidP="00501D8F">
      <w:pPr>
        <w:autoSpaceDE w:val="0"/>
        <w:autoSpaceDN w:val="0"/>
        <w:adjustRightInd w:val="0"/>
        <w:spacing w:line="360" w:lineRule="auto"/>
        <w:ind w:firstLine="420"/>
        <w:jc w:val="left"/>
        <w:rPr>
          <w:rFonts w:eastAsiaTheme="minorHAnsi" w:cs="Times New Roman"/>
          <w:sz w:val="24"/>
          <w:szCs w:val="24"/>
        </w:rPr>
      </w:pPr>
      <w:r w:rsidRPr="000E2ACF">
        <w:rPr>
          <w:rFonts w:eastAsiaTheme="minorHAnsi" w:cs="Times New Roman" w:hint="eastAsia"/>
          <w:sz w:val="24"/>
          <w:szCs w:val="24"/>
        </w:rPr>
        <w:t>W</w:t>
      </w:r>
      <w:r w:rsidRPr="000E2ACF">
        <w:rPr>
          <w:rFonts w:eastAsiaTheme="minorHAnsi" w:cs="Times New Roman"/>
          <w:sz w:val="24"/>
          <w:szCs w:val="24"/>
        </w:rPr>
        <w:t>e can use the Henderson-Hasselbalch equation to determine the correct [base]/[acid] ration and calculate the expected pH for a buffer. Then we can determine the concentrations of weak acid and the weak base to be used in the buffer. Finally, we mix the correct volume amounts of the conjugate acid-base pair to give the desired concentration.</w:t>
      </w:r>
    </w:p>
    <w:p w:rsidR="00492009" w:rsidRPr="00D13269" w:rsidRDefault="00492009" w:rsidP="00DB58C0">
      <w:pPr>
        <w:autoSpaceDE w:val="0"/>
        <w:autoSpaceDN w:val="0"/>
        <w:adjustRightInd w:val="0"/>
        <w:spacing w:line="360" w:lineRule="auto"/>
        <w:ind w:firstLine="420"/>
        <w:jc w:val="center"/>
        <w:rPr>
          <w:rFonts w:ascii="Times New Roman" w:eastAsiaTheme="minorHAnsi" w:hAnsi="Times New Roman" w:cs="Times New Roman"/>
          <w:kern w:val="0"/>
          <w:sz w:val="36"/>
          <w:szCs w:val="36"/>
        </w:rPr>
      </w:pPr>
      <w:r w:rsidRPr="00D13269">
        <w:rPr>
          <w:rFonts w:ascii="黑体" w:eastAsia="黑体" w:hAnsi="黑体"/>
          <w:b/>
          <w:sz w:val="36"/>
          <w:szCs w:val="36"/>
        </w:rPr>
        <w:t>Introduction</w:t>
      </w:r>
    </w:p>
    <w:p w:rsidR="005C19E9" w:rsidRPr="000E2ACF" w:rsidRDefault="001D4627" w:rsidP="009C291B">
      <w:pPr>
        <w:spacing w:line="360" w:lineRule="auto"/>
        <w:ind w:firstLine="420"/>
        <w:rPr>
          <w:rFonts w:eastAsiaTheme="minorHAnsi" w:cs="Times New Roman"/>
          <w:b/>
          <w:sz w:val="24"/>
          <w:szCs w:val="24"/>
        </w:rPr>
      </w:pPr>
      <w:r w:rsidRPr="000E2ACF">
        <w:rPr>
          <w:rFonts w:eastAsiaTheme="minorHAnsi" w:cs="Times New Roman"/>
          <w:sz w:val="24"/>
          <w:szCs w:val="24"/>
        </w:rPr>
        <w:lastRenderedPageBreak/>
        <w:t>Buffers are used to lessen the impact of external force.</w:t>
      </w:r>
      <w:r w:rsidR="00440841" w:rsidRPr="000E2ACF">
        <w:rPr>
          <w:rFonts w:eastAsiaTheme="minorHAnsi" w:cs="Times New Roman"/>
          <w:sz w:val="24"/>
          <w:szCs w:val="24"/>
        </w:rPr>
        <w:t xml:space="preserve"> In chemistry, the buffer to solution </w:t>
      </w:r>
      <w:r w:rsidR="009C291B" w:rsidRPr="000E2ACF">
        <w:rPr>
          <w:rFonts w:eastAsiaTheme="minorHAnsi" w:cs="Times New Roman"/>
          <w:sz w:val="24"/>
          <w:szCs w:val="24"/>
        </w:rPr>
        <w:t>can</w:t>
      </w:r>
      <w:r w:rsidR="00440841" w:rsidRPr="000E2ACF">
        <w:rPr>
          <w:rFonts w:eastAsiaTheme="minorHAnsi" w:cs="Times New Roman"/>
          <w:sz w:val="24"/>
          <w:szCs w:val="24"/>
        </w:rPr>
        <w:t xml:space="preserve"> resist changes in pH. For example, doctor can use buffers to restore patients’ blood pH effectively by applying their knowledge about knowledge.</w:t>
      </w:r>
    </w:p>
    <w:p w:rsidR="00492009" w:rsidRPr="00D13269" w:rsidRDefault="00492009" w:rsidP="00DB58C0">
      <w:pPr>
        <w:spacing w:line="360" w:lineRule="auto"/>
        <w:jc w:val="center"/>
        <w:rPr>
          <w:rFonts w:ascii="黑体" w:eastAsia="黑体" w:hAnsi="黑体"/>
          <w:b/>
          <w:sz w:val="36"/>
          <w:szCs w:val="36"/>
        </w:rPr>
      </w:pPr>
      <w:r w:rsidRPr="00D13269">
        <w:rPr>
          <w:rFonts w:ascii="黑体" w:eastAsia="黑体" w:hAnsi="黑体"/>
          <w:b/>
          <w:sz w:val="36"/>
          <w:szCs w:val="36"/>
        </w:rPr>
        <w:t>Theory</w:t>
      </w:r>
    </w:p>
    <w:p w:rsidR="00492009" w:rsidRPr="009C291B" w:rsidRDefault="000E2ACF" w:rsidP="00DB58C0">
      <w:pPr>
        <w:pStyle w:val="a5"/>
        <w:numPr>
          <w:ilvl w:val="0"/>
          <w:numId w:val="2"/>
        </w:numPr>
        <w:spacing w:line="360" w:lineRule="auto"/>
        <w:ind w:firstLineChars="0"/>
        <w:rPr>
          <w:rFonts w:ascii="Times New Roman" w:eastAsia="黑体" w:hAnsi="Times New Roman" w:cs="Times New Roman"/>
          <w:b/>
          <w:sz w:val="28"/>
          <w:szCs w:val="28"/>
        </w:rPr>
      </w:pPr>
      <w:r w:rsidRPr="000E2ACF">
        <w:rPr>
          <w:rFonts w:eastAsiaTheme="minorHAnsi" w:cs="Times New Roman"/>
          <w:noProof/>
          <w:kern w:val="0"/>
          <w:szCs w:val="21"/>
        </w:rPr>
        <w:drawing>
          <wp:anchor distT="0" distB="0" distL="114300" distR="114300" simplePos="0" relativeHeight="251663360" behindDoc="0" locked="0" layoutInCell="1" allowOverlap="1">
            <wp:simplePos x="0" y="0"/>
            <wp:positionH relativeFrom="column">
              <wp:posOffset>2519680</wp:posOffset>
            </wp:positionH>
            <wp:positionV relativeFrom="paragraph">
              <wp:posOffset>348615</wp:posOffset>
            </wp:positionV>
            <wp:extent cx="3209925" cy="1885950"/>
            <wp:effectExtent l="0" t="0" r="952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501D8F" w:rsidRPr="009C291B">
        <w:rPr>
          <w:rFonts w:ascii="Times New Roman" w:eastAsiaTheme="minorHAnsi" w:hAnsi="Times New Roman" w:cs="Times New Roman"/>
          <w:b/>
          <w:sz w:val="28"/>
          <w:szCs w:val="28"/>
        </w:rPr>
        <w:t>Common-ion effect</w:t>
      </w:r>
    </w:p>
    <w:p w:rsidR="005C19E9" w:rsidRPr="000E2ACF" w:rsidRDefault="00501D8F" w:rsidP="009C291B">
      <w:pPr>
        <w:autoSpaceDE w:val="0"/>
        <w:autoSpaceDN w:val="0"/>
        <w:adjustRightInd w:val="0"/>
        <w:spacing w:line="360" w:lineRule="auto"/>
        <w:ind w:left="420" w:firstLine="420"/>
        <w:jc w:val="left"/>
        <w:rPr>
          <w:rFonts w:eastAsiaTheme="minorHAnsi" w:cs="Times New Roman"/>
          <w:kern w:val="0"/>
          <w:sz w:val="24"/>
          <w:szCs w:val="24"/>
        </w:rPr>
      </w:pPr>
      <w:r w:rsidRPr="000E2ACF">
        <w:rPr>
          <w:rFonts w:eastAsiaTheme="minorHAnsi" w:cs="Times New Roman"/>
          <w:kern w:val="0"/>
          <w:sz w:val="24"/>
          <w:szCs w:val="24"/>
        </w:rPr>
        <w:t>The essential feature of a buffer is that it consists of high concentrations of the acidic and basic</w:t>
      </w:r>
      <w:r w:rsidR="009C291B" w:rsidRPr="000E2ACF">
        <w:rPr>
          <w:rFonts w:eastAsiaTheme="minorHAnsi" w:cs="Times New Roman"/>
          <w:kern w:val="0"/>
          <w:sz w:val="24"/>
          <w:szCs w:val="24"/>
        </w:rPr>
        <w:t xml:space="preserve"> substances, which allows the relative concentrations of the buffer components to stay about the same when small amounts of H</w:t>
      </w:r>
      <w:r w:rsidR="009C291B" w:rsidRPr="000E2ACF">
        <w:rPr>
          <w:rFonts w:eastAsiaTheme="minorHAnsi" w:cs="Times New Roman"/>
          <w:kern w:val="0"/>
          <w:sz w:val="24"/>
          <w:szCs w:val="24"/>
          <w:vertAlign w:val="superscript"/>
        </w:rPr>
        <w:t>+</w:t>
      </w:r>
      <w:r w:rsidR="009C291B" w:rsidRPr="000E2ACF">
        <w:rPr>
          <w:rFonts w:eastAsiaTheme="minorHAnsi" w:cs="Times New Roman"/>
          <w:kern w:val="0"/>
          <w:sz w:val="24"/>
          <w:szCs w:val="24"/>
        </w:rPr>
        <w:t xml:space="preserve"> or OH</w:t>
      </w:r>
      <w:r w:rsidR="009C291B" w:rsidRPr="000E2ACF">
        <w:rPr>
          <w:rFonts w:eastAsiaTheme="minorHAnsi" w:cs="Times New Roman"/>
          <w:kern w:val="0"/>
          <w:sz w:val="24"/>
          <w:szCs w:val="24"/>
          <w:vertAlign w:val="superscript"/>
        </w:rPr>
        <w:t xml:space="preserve">- </w:t>
      </w:r>
      <w:r w:rsidR="009C291B" w:rsidRPr="000E2ACF">
        <w:rPr>
          <w:rFonts w:eastAsiaTheme="minorHAnsi" w:cs="Times New Roman"/>
          <w:kern w:val="0"/>
          <w:sz w:val="24"/>
          <w:szCs w:val="24"/>
        </w:rPr>
        <w:t>ions are added to the buffer. The original component in the buffer will neutralize any added base or acid</w:t>
      </w:r>
      <w:r w:rsidR="000E2ACF" w:rsidRPr="000E2ACF">
        <w:rPr>
          <w:rFonts w:eastAsiaTheme="minorHAnsi" w:cs="Times New Roman"/>
          <w:kern w:val="0"/>
          <w:sz w:val="24"/>
          <w:szCs w:val="24"/>
        </w:rPr>
        <w:t>.</w:t>
      </w:r>
    </w:p>
    <w:p w:rsidR="007C22CB" w:rsidRPr="009C291B" w:rsidRDefault="009C291B" w:rsidP="009C291B">
      <w:pPr>
        <w:pStyle w:val="a5"/>
        <w:numPr>
          <w:ilvl w:val="0"/>
          <w:numId w:val="2"/>
        </w:numPr>
        <w:autoSpaceDE w:val="0"/>
        <w:autoSpaceDN w:val="0"/>
        <w:adjustRightInd w:val="0"/>
        <w:spacing w:line="360" w:lineRule="auto"/>
        <w:ind w:firstLineChars="0"/>
        <w:jc w:val="left"/>
        <w:rPr>
          <w:rFonts w:ascii="Times New Roman" w:eastAsia="黑体" w:hAnsi="Times New Roman" w:cs="Times New Roman"/>
          <w:b/>
          <w:kern w:val="0"/>
          <w:sz w:val="28"/>
          <w:szCs w:val="28"/>
        </w:rPr>
      </w:pPr>
      <w:r w:rsidRPr="009C291B">
        <w:rPr>
          <w:rFonts w:ascii="Times New Roman" w:hAnsi="Times New Roman" w:cs="Times New Roman"/>
          <w:b/>
          <w:sz w:val="28"/>
          <w:szCs w:val="28"/>
        </w:rPr>
        <w:t>Henderson-Hasselbalch equation</w:t>
      </w:r>
    </w:p>
    <w:p w:rsidR="009C291B" w:rsidRPr="000E2ACF" w:rsidRDefault="000E2ACF" w:rsidP="009C291B">
      <w:pPr>
        <w:autoSpaceDE w:val="0"/>
        <w:autoSpaceDN w:val="0"/>
        <w:adjustRightInd w:val="0"/>
        <w:spacing w:line="360" w:lineRule="auto"/>
        <w:ind w:firstLine="420"/>
        <w:jc w:val="left"/>
        <w:rPr>
          <w:rFonts w:eastAsiaTheme="minorHAnsi" w:cs="Times New Roman"/>
          <w:sz w:val="24"/>
          <w:szCs w:val="24"/>
        </w:rPr>
      </w:pPr>
      <w:r w:rsidRPr="000E2ACF">
        <w:rPr>
          <w:rFonts w:eastAsiaTheme="minorHAnsi"/>
          <w:noProof/>
        </w:rPr>
        <w:drawing>
          <wp:anchor distT="0" distB="0" distL="114300" distR="114300" simplePos="0" relativeHeight="251664384" behindDoc="0" locked="0" layoutInCell="1" allowOverlap="1">
            <wp:simplePos x="0" y="0"/>
            <wp:positionH relativeFrom="margin">
              <wp:posOffset>2693670</wp:posOffset>
            </wp:positionH>
            <wp:positionV relativeFrom="paragraph">
              <wp:posOffset>5715</wp:posOffset>
            </wp:positionV>
            <wp:extent cx="2306320" cy="2124075"/>
            <wp:effectExtent l="0" t="0" r="0" b="0"/>
            <wp:wrapSquare wrapText="bothSides"/>
            <wp:docPr id="3" name="图片 3" descr="https://upload.wikimedia.org/wikipedia/commons/thumb/4/40/Buffer_titration_graph.svg/292px-Buffer_titration_grap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0/Buffer_titration_graph.svg/292px-Buffer_titration_graph.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632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9C291B" w:rsidRPr="000E2ACF">
        <w:rPr>
          <w:rFonts w:eastAsiaTheme="minorHAnsi" w:cs="Times New Roman"/>
          <w:sz w:val="24"/>
          <w:szCs w:val="24"/>
        </w:rPr>
        <w:t>In general, the Henderson-Hasselbalch equation for any conjugate acid-base pair can be written as : pH=pK</w:t>
      </w:r>
      <w:r w:rsidR="009C291B" w:rsidRPr="000E2ACF">
        <w:rPr>
          <w:rFonts w:eastAsiaTheme="minorHAnsi" w:cs="Times New Roman"/>
          <w:sz w:val="24"/>
          <w:szCs w:val="24"/>
          <w:vertAlign w:val="subscript"/>
        </w:rPr>
        <w:t>a</w:t>
      </w:r>
      <w:r w:rsidR="009C291B" w:rsidRPr="000E2ACF">
        <w:rPr>
          <w:rFonts w:eastAsiaTheme="minorHAnsi" w:cs="Times New Roman"/>
          <w:sz w:val="24"/>
          <w:szCs w:val="24"/>
        </w:rPr>
        <w:t>+log([base]/[acid])</w:t>
      </w:r>
    </w:p>
    <w:p w:rsidR="007343F7" w:rsidRPr="000E2ACF" w:rsidRDefault="009C291B" w:rsidP="009C291B">
      <w:pPr>
        <w:autoSpaceDE w:val="0"/>
        <w:autoSpaceDN w:val="0"/>
        <w:adjustRightInd w:val="0"/>
        <w:spacing w:line="360" w:lineRule="auto"/>
        <w:ind w:firstLine="420"/>
        <w:jc w:val="left"/>
        <w:rPr>
          <w:rFonts w:eastAsiaTheme="minorHAnsi" w:cs="Times New Roman"/>
          <w:sz w:val="24"/>
          <w:szCs w:val="24"/>
        </w:rPr>
      </w:pPr>
      <w:r w:rsidRPr="000E2ACF">
        <w:rPr>
          <w:rFonts w:eastAsiaTheme="minorHAnsi" w:cs="Times New Roman"/>
          <w:sz w:val="24"/>
          <w:szCs w:val="24"/>
        </w:rPr>
        <w:t>As a result, we can calculate the concentrations of acid-base ratio by knowing the target pH</w:t>
      </w:r>
    </w:p>
    <w:p w:rsidR="007343F7" w:rsidRDefault="007343F7" w:rsidP="000E2ACF">
      <w:pPr>
        <w:autoSpaceDE w:val="0"/>
        <w:autoSpaceDN w:val="0"/>
        <w:adjustRightInd w:val="0"/>
        <w:spacing w:line="360" w:lineRule="auto"/>
        <w:jc w:val="left"/>
        <w:rPr>
          <w:rFonts w:ascii="Times New Roman" w:hAnsi="Times New Roman" w:cs="Times New Roman"/>
          <w:sz w:val="24"/>
          <w:szCs w:val="24"/>
        </w:rPr>
      </w:pPr>
    </w:p>
    <w:p w:rsidR="009C291B" w:rsidRPr="00D13269" w:rsidRDefault="007343F7" w:rsidP="007343F7">
      <w:pPr>
        <w:autoSpaceDE w:val="0"/>
        <w:autoSpaceDN w:val="0"/>
        <w:adjustRightInd w:val="0"/>
        <w:spacing w:line="360" w:lineRule="auto"/>
        <w:ind w:firstLine="420"/>
        <w:jc w:val="center"/>
        <w:rPr>
          <w:rFonts w:ascii="黑体" w:eastAsia="黑体" w:hAnsi="黑体" w:cs="Times New Roman"/>
          <w:b/>
          <w:kern w:val="0"/>
          <w:sz w:val="36"/>
          <w:szCs w:val="36"/>
        </w:rPr>
      </w:pPr>
      <w:r w:rsidRPr="00D13269">
        <w:rPr>
          <w:rFonts w:ascii="黑体" w:eastAsia="黑体" w:hAnsi="黑体" w:cs="Times New Roman" w:hint="eastAsia"/>
          <w:b/>
          <w:kern w:val="0"/>
          <w:sz w:val="36"/>
          <w:szCs w:val="36"/>
        </w:rPr>
        <w:lastRenderedPageBreak/>
        <w:t>D</w:t>
      </w:r>
      <w:r w:rsidRPr="00D13269">
        <w:rPr>
          <w:rFonts w:ascii="黑体" w:eastAsia="黑体" w:hAnsi="黑体" w:cs="Times New Roman"/>
          <w:b/>
          <w:kern w:val="0"/>
          <w:sz w:val="36"/>
          <w:szCs w:val="36"/>
        </w:rPr>
        <w:t>ata Processing</w:t>
      </w:r>
    </w:p>
    <w:p w:rsidR="007343F7" w:rsidRPr="001713DF" w:rsidRDefault="007343F7" w:rsidP="008A2614">
      <w:pPr>
        <w:autoSpaceDE w:val="0"/>
        <w:autoSpaceDN w:val="0"/>
        <w:adjustRightInd w:val="0"/>
        <w:spacing w:line="360" w:lineRule="auto"/>
        <w:jc w:val="left"/>
        <w:rPr>
          <w:rFonts w:ascii="黑体" w:eastAsia="黑体" w:hAnsi="黑体" w:cs="Times New Roman"/>
          <w:b/>
          <w:kern w:val="0"/>
          <w:sz w:val="28"/>
          <w:szCs w:val="28"/>
        </w:rPr>
      </w:pPr>
      <w:r w:rsidRPr="001713DF">
        <w:rPr>
          <w:rFonts w:ascii="黑体" w:eastAsia="黑体" w:hAnsi="黑体" w:cs="Times New Roman" w:hint="eastAsia"/>
          <w:b/>
          <w:kern w:val="0"/>
          <w:sz w:val="28"/>
          <w:szCs w:val="28"/>
        </w:rPr>
        <w:t>Part A</w:t>
      </w:r>
    </w:p>
    <w:tbl>
      <w:tblPr>
        <w:tblStyle w:val="aa"/>
        <w:tblW w:w="9072" w:type="dxa"/>
        <w:tblInd w:w="-5" w:type="dxa"/>
        <w:tblLook w:val="04A0" w:firstRow="1" w:lastRow="0" w:firstColumn="1" w:lastColumn="0" w:noHBand="0" w:noVBand="1"/>
      </w:tblPr>
      <w:tblGrid>
        <w:gridCol w:w="1258"/>
        <w:gridCol w:w="1739"/>
        <w:gridCol w:w="1114"/>
        <w:gridCol w:w="1276"/>
        <w:gridCol w:w="1359"/>
        <w:gridCol w:w="1192"/>
        <w:gridCol w:w="1134"/>
      </w:tblGrid>
      <w:tr w:rsidR="003D166C" w:rsidRPr="001713DF" w:rsidTr="001713DF">
        <w:tc>
          <w:tcPr>
            <w:tcW w:w="1258" w:type="dxa"/>
          </w:tcPr>
          <w:p w:rsidR="007343F7" w:rsidRPr="000E2ACF" w:rsidRDefault="007343F7" w:rsidP="007343F7">
            <w:pPr>
              <w:autoSpaceDE w:val="0"/>
              <w:autoSpaceDN w:val="0"/>
              <w:adjustRightInd w:val="0"/>
              <w:spacing w:line="360" w:lineRule="auto"/>
              <w:jc w:val="left"/>
              <w:rPr>
                <w:rFonts w:eastAsiaTheme="minorHAnsi" w:cs="Times New Roman"/>
                <w:kern w:val="0"/>
                <w:sz w:val="24"/>
                <w:szCs w:val="24"/>
              </w:rPr>
            </w:pPr>
          </w:p>
        </w:tc>
        <w:tc>
          <w:tcPr>
            <w:tcW w:w="1739" w:type="dxa"/>
          </w:tcPr>
          <w:p w:rsidR="007343F7" w:rsidRPr="000E2ACF" w:rsidRDefault="007343F7"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Calibration buffer</w:t>
            </w:r>
            <w:r w:rsidR="008A2614" w:rsidRPr="000E2ACF">
              <w:rPr>
                <w:rFonts w:eastAsiaTheme="minorHAnsi" w:cs="Times New Roman"/>
                <w:kern w:val="0"/>
                <w:sz w:val="24"/>
                <w:szCs w:val="24"/>
              </w:rPr>
              <w:t xml:space="preserve"> pH</w:t>
            </w:r>
          </w:p>
        </w:tc>
        <w:tc>
          <w:tcPr>
            <w:tcW w:w="1114"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0.50M</w:t>
            </w:r>
          </w:p>
          <w:p w:rsidR="008A2614"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HCl pH</w:t>
            </w:r>
          </w:p>
        </w:tc>
        <w:tc>
          <w:tcPr>
            <w:tcW w:w="1276"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0.50M</w:t>
            </w:r>
          </w:p>
          <w:p w:rsidR="008A2614"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HAc pH</w:t>
            </w:r>
          </w:p>
        </w:tc>
        <w:tc>
          <w:tcPr>
            <w:tcW w:w="1359"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 xml:space="preserve">Unknown </w:t>
            </w:r>
          </w:p>
          <w:p w:rsidR="008A2614"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HAc pH</w:t>
            </w:r>
          </w:p>
        </w:tc>
        <w:tc>
          <w:tcPr>
            <w:tcW w:w="1192"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Mg and</w:t>
            </w:r>
          </w:p>
          <w:p w:rsidR="008A2614"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HCl</w:t>
            </w:r>
          </w:p>
        </w:tc>
        <w:tc>
          <w:tcPr>
            <w:tcW w:w="1134" w:type="dxa"/>
          </w:tcPr>
          <w:p w:rsidR="008A2614" w:rsidRPr="000E2ACF" w:rsidRDefault="008A2614"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Mg and</w:t>
            </w:r>
          </w:p>
          <w:p w:rsidR="007343F7" w:rsidRPr="000E2ACF" w:rsidRDefault="008A2614"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HAc</w:t>
            </w:r>
          </w:p>
        </w:tc>
      </w:tr>
      <w:tr w:rsidR="001713DF" w:rsidRPr="001713DF" w:rsidTr="001713DF">
        <w:tc>
          <w:tcPr>
            <w:tcW w:w="1258" w:type="dxa"/>
          </w:tcPr>
          <w:p w:rsidR="007343F7" w:rsidRPr="000E2ACF" w:rsidRDefault="007343F7"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 xml:space="preserve">Expected </w:t>
            </w:r>
          </w:p>
        </w:tc>
        <w:tc>
          <w:tcPr>
            <w:tcW w:w="1739" w:type="dxa"/>
          </w:tcPr>
          <w:p w:rsidR="007343F7" w:rsidRPr="000E2ACF" w:rsidRDefault="007343F7"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4.00</w:t>
            </w:r>
          </w:p>
        </w:tc>
        <w:tc>
          <w:tcPr>
            <w:tcW w:w="1114"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0.3</w:t>
            </w:r>
          </w:p>
        </w:tc>
        <w:tc>
          <w:tcPr>
            <w:tcW w:w="1276" w:type="dxa"/>
          </w:tcPr>
          <w:p w:rsidR="007343F7" w:rsidRPr="000E2ACF" w:rsidRDefault="003D166C"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w:t>
            </w:r>
          </w:p>
        </w:tc>
        <w:tc>
          <w:tcPr>
            <w:tcW w:w="1359" w:type="dxa"/>
          </w:tcPr>
          <w:p w:rsidR="007343F7" w:rsidRPr="000E2ACF" w:rsidRDefault="003D166C"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w:t>
            </w:r>
          </w:p>
        </w:tc>
        <w:tc>
          <w:tcPr>
            <w:tcW w:w="1192"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fast</w:t>
            </w:r>
          </w:p>
        </w:tc>
        <w:tc>
          <w:tcPr>
            <w:tcW w:w="1134"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slow</w:t>
            </w:r>
          </w:p>
        </w:tc>
      </w:tr>
      <w:tr w:rsidR="001713DF" w:rsidRPr="001713DF" w:rsidTr="001713DF">
        <w:tc>
          <w:tcPr>
            <w:tcW w:w="1258" w:type="dxa"/>
          </w:tcPr>
          <w:p w:rsidR="007343F7" w:rsidRPr="000E2ACF" w:rsidRDefault="007343F7"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Actual</w:t>
            </w:r>
          </w:p>
        </w:tc>
        <w:tc>
          <w:tcPr>
            <w:tcW w:w="1739" w:type="dxa"/>
          </w:tcPr>
          <w:p w:rsidR="007343F7" w:rsidRPr="000E2ACF" w:rsidRDefault="007343F7"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3.99</w:t>
            </w:r>
          </w:p>
        </w:tc>
        <w:tc>
          <w:tcPr>
            <w:tcW w:w="1114"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1.47</w:t>
            </w:r>
          </w:p>
        </w:tc>
        <w:tc>
          <w:tcPr>
            <w:tcW w:w="1276"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2.58</w:t>
            </w:r>
          </w:p>
        </w:tc>
        <w:tc>
          <w:tcPr>
            <w:tcW w:w="1359"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2.91</w:t>
            </w:r>
          </w:p>
        </w:tc>
        <w:tc>
          <w:tcPr>
            <w:tcW w:w="1192"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fast</w:t>
            </w:r>
          </w:p>
        </w:tc>
        <w:tc>
          <w:tcPr>
            <w:tcW w:w="1134" w:type="dxa"/>
          </w:tcPr>
          <w:p w:rsidR="007343F7" w:rsidRPr="000E2ACF" w:rsidRDefault="008A2614"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slow</w:t>
            </w:r>
          </w:p>
        </w:tc>
      </w:tr>
    </w:tbl>
    <w:p w:rsidR="008A2614" w:rsidRPr="001713DF" w:rsidRDefault="008A2614" w:rsidP="008A2614">
      <w:pPr>
        <w:autoSpaceDE w:val="0"/>
        <w:autoSpaceDN w:val="0"/>
        <w:adjustRightInd w:val="0"/>
        <w:spacing w:line="360" w:lineRule="auto"/>
        <w:jc w:val="left"/>
        <w:rPr>
          <w:rFonts w:ascii="Times New Roman" w:eastAsia="黑体" w:hAnsi="Times New Roman" w:cs="Times New Roman"/>
          <w:kern w:val="0"/>
          <w:sz w:val="28"/>
          <w:szCs w:val="28"/>
        </w:rPr>
      </w:pPr>
      <w:r w:rsidRPr="001713DF">
        <w:rPr>
          <w:rFonts w:ascii="黑体" w:eastAsia="黑体" w:hAnsi="黑体" w:cs="Times New Roman" w:hint="eastAsia"/>
          <w:b/>
          <w:kern w:val="0"/>
          <w:sz w:val="28"/>
          <w:szCs w:val="28"/>
        </w:rPr>
        <w:t>Part B</w:t>
      </w:r>
    </w:p>
    <w:tbl>
      <w:tblPr>
        <w:tblStyle w:val="aa"/>
        <w:tblW w:w="8784" w:type="dxa"/>
        <w:tblLook w:val="04A0" w:firstRow="1" w:lastRow="0" w:firstColumn="1" w:lastColumn="0" w:noHBand="0" w:noVBand="1"/>
      </w:tblPr>
      <w:tblGrid>
        <w:gridCol w:w="1150"/>
        <w:gridCol w:w="1193"/>
        <w:gridCol w:w="1193"/>
        <w:gridCol w:w="1194"/>
        <w:gridCol w:w="1194"/>
        <w:gridCol w:w="648"/>
        <w:gridCol w:w="648"/>
        <w:gridCol w:w="700"/>
        <w:gridCol w:w="864"/>
      </w:tblGrid>
      <w:tr w:rsidR="003D166C" w:rsidRPr="001713DF" w:rsidTr="003D166C">
        <w:tc>
          <w:tcPr>
            <w:tcW w:w="1109" w:type="dxa"/>
          </w:tcPr>
          <w:p w:rsidR="008A2614" w:rsidRPr="000E2ACF" w:rsidRDefault="008A2614" w:rsidP="008A2614">
            <w:pPr>
              <w:autoSpaceDE w:val="0"/>
              <w:autoSpaceDN w:val="0"/>
              <w:adjustRightInd w:val="0"/>
              <w:spacing w:line="360" w:lineRule="auto"/>
              <w:jc w:val="left"/>
              <w:rPr>
                <w:rFonts w:eastAsiaTheme="minorHAnsi" w:cs="Times New Roman"/>
                <w:kern w:val="0"/>
                <w:sz w:val="24"/>
                <w:szCs w:val="24"/>
              </w:rPr>
            </w:pP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 xml:space="preserve">Buffer1 </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Buffer2</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Buffer3</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Buffer4</w:t>
            </w:r>
          </w:p>
        </w:tc>
        <w:tc>
          <w:tcPr>
            <w:tcW w:w="646"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w:t>
            </w:r>
            <w:r w:rsidRPr="000E2ACF">
              <w:rPr>
                <w:rFonts w:eastAsiaTheme="minorHAnsi" w:cs="Times New Roman"/>
                <w:kern w:val="0"/>
                <w:sz w:val="24"/>
                <w:szCs w:val="24"/>
                <w:vertAlign w:val="subscript"/>
              </w:rPr>
              <w:t>2</w:t>
            </w:r>
            <w:r w:rsidRPr="000E2ACF">
              <w:rPr>
                <w:rFonts w:eastAsiaTheme="minorHAnsi" w:cs="Times New Roman"/>
                <w:kern w:val="0"/>
                <w:sz w:val="24"/>
                <w:szCs w:val="24"/>
              </w:rPr>
              <w:t>O</w:t>
            </w:r>
          </w:p>
        </w:tc>
        <w:tc>
          <w:tcPr>
            <w:tcW w:w="647"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w:t>
            </w:r>
            <w:r w:rsidRPr="000E2ACF">
              <w:rPr>
                <w:rFonts w:eastAsiaTheme="minorHAnsi" w:cs="Times New Roman"/>
                <w:kern w:val="0"/>
                <w:sz w:val="24"/>
                <w:szCs w:val="24"/>
                <w:vertAlign w:val="subscript"/>
              </w:rPr>
              <w:t>2</w:t>
            </w:r>
            <w:r w:rsidRPr="000E2ACF">
              <w:rPr>
                <w:rFonts w:eastAsiaTheme="minorHAnsi" w:cs="Times New Roman"/>
                <w:kern w:val="0"/>
                <w:sz w:val="24"/>
                <w:szCs w:val="24"/>
              </w:rPr>
              <w:t>O</w:t>
            </w:r>
          </w:p>
        </w:tc>
        <w:tc>
          <w:tcPr>
            <w:tcW w:w="702" w:type="dxa"/>
          </w:tcPr>
          <w:p w:rsidR="003D166C"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w:t>
            </w:r>
            <w:r w:rsidRPr="000E2ACF">
              <w:rPr>
                <w:rFonts w:eastAsiaTheme="minorHAnsi" w:cs="Times New Roman"/>
                <w:kern w:val="0"/>
                <w:sz w:val="24"/>
                <w:szCs w:val="24"/>
                <w:vertAlign w:val="subscript"/>
              </w:rPr>
              <w:t>2</w:t>
            </w:r>
            <w:r w:rsidRPr="000E2ACF">
              <w:rPr>
                <w:rFonts w:eastAsiaTheme="minorHAnsi" w:cs="Times New Roman"/>
                <w:kern w:val="0"/>
                <w:sz w:val="24"/>
                <w:szCs w:val="24"/>
              </w:rPr>
              <w:t>O</w:t>
            </w:r>
          </w:p>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HCl</w:t>
            </w:r>
          </w:p>
        </w:tc>
        <w:tc>
          <w:tcPr>
            <w:tcW w:w="86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H</w:t>
            </w:r>
            <w:r w:rsidRPr="000E2ACF">
              <w:rPr>
                <w:rFonts w:eastAsiaTheme="minorHAnsi" w:cs="Times New Roman"/>
                <w:kern w:val="0"/>
                <w:sz w:val="24"/>
                <w:szCs w:val="24"/>
                <w:vertAlign w:val="subscript"/>
              </w:rPr>
              <w:t>2</w:t>
            </w:r>
            <w:r w:rsidRPr="000E2ACF">
              <w:rPr>
                <w:rFonts w:eastAsiaTheme="minorHAnsi" w:cs="Times New Roman"/>
                <w:kern w:val="0"/>
                <w:sz w:val="24"/>
                <w:szCs w:val="24"/>
              </w:rPr>
              <w:t>O</w:t>
            </w:r>
          </w:p>
          <w:p w:rsidR="003D166C"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NaOH</w:t>
            </w:r>
          </w:p>
        </w:tc>
      </w:tr>
      <w:tr w:rsidR="003D166C" w:rsidRPr="001713DF" w:rsidTr="003D166C">
        <w:tc>
          <w:tcPr>
            <w:tcW w:w="1109" w:type="dxa"/>
          </w:tcPr>
          <w:p w:rsidR="008A2614" w:rsidRPr="000E2ACF" w:rsidRDefault="008A2614"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Excepted</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4.15</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4.57</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4.75</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5.35</w:t>
            </w:r>
          </w:p>
        </w:tc>
        <w:tc>
          <w:tcPr>
            <w:tcW w:w="646"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7</w:t>
            </w:r>
            <w:r w:rsidRPr="000E2ACF">
              <w:rPr>
                <w:rFonts w:eastAsiaTheme="minorHAnsi" w:cs="Times New Roman"/>
                <w:kern w:val="0"/>
                <w:sz w:val="24"/>
                <w:szCs w:val="24"/>
              </w:rPr>
              <w:t>.00</w:t>
            </w:r>
          </w:p>
        </w:tc>
        <w:tc>
          <w:tcPr>
            <w:tcW w:w="647"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7</w:t>
            </w:r>
            <w:r w:rsidRPr="000E2ACF">
              <w:rPr>
                <w:rFonts w:eastAsiaTheme="minorHAnsi" w:cs="Times New Roman"/>
                <w:kern w:val="0"/>
                <w:sz w:val="24"/>
                <w:szCs w:val="24"/>
              </w:rPr>
              <w:t>.00</w:t>
            </w:r>
          </w:p>
        </w:tc>
        <w:tc>
          <w:tcPr>
            <w:tcW w:w="702"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w:t>
            </w:r>
          </w:p>
        </w:tc>
        <w:tc>
          <w:tcPr>
            <w:tcW w:w="86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w:t>
            </w:r>
          </w:p>
        </w:tc>
      </w:tr>
      <w:tr w:rsidR="003D166C" w:rsidRPr="001713DF" w:rsidTr="003D166C">
        <w:tc>
          <w:tcPr>
            <w:tcW w:w="1109" w:type="dxa"/>
          </w:tcPr>
          <w:p w:rsidR="008A2614" w:rsidRPr="000E2ACF" w:rsidRDefault="008A2614"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Actual</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4.07</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4.48</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4.67</w:t>
            </w:r>
          </w:p>
        </w:tc>
        <w:tc>
          <w:tcPr>
            <w:tcW w:w="120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5.21</w:t>
            </w:r>
          </w:p>
        </w:tc>
        <w:tc>
          <w:tcPr>
            <w:tcW w:w="646"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5.60</w:t>
            </w:r>
          </w:p>
        </w:tc>
        <w:tc>
          <w:tcPr>
            <w:tcW w:w="647"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5.70</w:t>
            </w:r>
          </w:p>
        </w:tc>
        <w:tc>
          <w:tcPr>
            <w:tcW w:w="702"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2.50</w:t>
            </w:r>
          </w:p>
        </w:tc>
        <w:tc>
          <w:tcPr>
            <w:tcW w:w="864" w:type="dxa"/>
          </w:tcPr>
          <w:p w:rsidR="008A2614" w:rsidRPr="000E2ACF" w:rsidRDefault="003D166C" w:rsidP="008A2614">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hint="eastAsia"/>
                <w:kern w:val="0"/>
                <w:sz w:val="24"/>
                <w:szCs w:val="24"/>
              </w:rPr>
              <w:t>11.50</w:t>
            </w:r>
          </w:p>
        </w:tc>
      </w:tr>
    </w:tbl>
    <w:p w:rsidR="008A2614" w:rsidRPr="001713DF" w:rsidRDefault="003D166C" w:rsidP="008A2614">
      <w:pPr>
        <w:autoSpaceDE w:val="0"/>
        <w:autoSpaceDN w:val="0"/>
        <w:adjustRightInd w:val="0"/>
        <w:spacing w:line="360" w:lineRule="auto"/>
        <w:jc w:val="left"/>
        <w:rPr>
          <w:rFonts w:ascii="黑体" w:eastAsia="黑体" w:hAnsi="黑体" w:cs="Times New Roman"/>
          <w:b/>
          <w:kern w:val="0"/>
          <w:sz w:val="28"/>
          <w:szCs w:val="28"/>
        </w:rPr>
      </w:pPr>
      <w:r w:rsidRPr="001713DF">
        <w:rPr>
          <w:rFonts w:ascii="黑体" w:eastAsia="黑体" w:hAnsi="黑体" w:cs="Times New Roman" w:hint="eastAsia"/>
          <w:b/>
          <w:kern w:val="0"/>
          <w:sz w:val="28"/>
          <w:szCs w:val="28"/>
        </w:rPr>
        <w:t>Part</w:t>
      </w:r>
      <w:r w:rsidR="000E6BAE" w:rsidRPr="001713DF">
        <w:rPr>
          <w:rFonts w:ascii="黑体" w:eastAsia="黑体" w:hAnsi="黑体" w:cs="Times New Roman"/>
          <w:b/>
          <w:kern w:val="0"/>
          <w:sz w:val="28"/>
          <w:szCs w:val="28"/>
        </w:rPr>
        <w:t xml:space="preserve"> </w:t>
      </w:r>
      <w:r w:rsidRPr="001713DF">
        <w:rPr>
          <w:rFonts w:ascii="黑体" w:eastAsia="黑体" w:hAnsi="黑体" w:cs="Times New Roman" w:hint="eastAsia"/>
          <w:b/>
          <w:kern w:val="0"/>
          <w:sz w:val="28"/>
          <w:szCs w:val="28"/>
        </w:rPr>
        <w:t>C&amp;D</w:t>
      </w:r>
    </w:p>
    <w:tbl>
      <w:tblPr>
        <w:tblStyle w:val="aa"/>
        <w:tblW w:w="0" w:type="auto"/>
        <w:tblLook w:val="04A0" w:firstRow="1" w:lastRow="0" w:firstColumn="1" w:lastColumn="0" w:noHBand="0" w:noVBand="1"/>
      </w:tblPr>
      <w:tblGrid>
        <w:gridCol w:w="1980"/>
        <w:gridCol w:w="1338"/>
        <w:gridCol w:w="1659"/>
        <w:gridCol w:w="1659"/>
        <w:gridCol w:w="1660"/>
      </w:tblGrid>
      <w:tr w:rsidR="000E6BAE" w:rsidRPr="001713DF" w:rsidTr="001713DF">
        <w:tc>
          <w:tcPr>
            <w:tcW w:w="198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p>
        </w:tc>
        <w:tc>
          <w:tcPr>
            <w:tcW w:w="1338"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 1</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 2</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 3</w:t>
            </w:r>
          </w:p>
        </w:tc>
        <w:tc>
          <w:tcPr>
            <w:tcW w:w="166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Buffer 4</w:t>
            </w:r>
          </w:p>
        </w:tc>
      </w:tr>
      <w:tr w:rsidR="000E6BAE" w:rsidRPr="001713DF" w:rsidTr="001713DF">
        <w:tc>
          <w:tcPr>
            <w:tcW w:w="198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 H</w:t>
            </w:r>
            <w:r w:rsidRPr="000E2ACF">
              <w:rPr>
                <w:rFonts w:eastAsiaTheme="minorHAnsi" w:cs="Times New Roman"/>
                <w:kern w:val="0"/>
                <w:sz w:val="24"/>
                <w:szCs w:val="24"/>
                <w:vertAlign w:val="subscript"/>
              </w:rPr>
              <w:t>2</w:t>
            </w:r>
            <w:r w:rsidRPr="000E2ACF">
              <w:rPr>
                <w:rFonts w:eastAsiaTheme="minorHAnsi" w:cs="Times New Roman"/>
                <w:kern w:val="0"/>
                <w:sz w:val="24"/>
                <w:szCs w:val="24"/>
              </w:rPr>
              <w:t>O</w:t>
            </w:r>
          </w:p>
        </w:tc>
        <w:tc>
          <w:tcPr>
            <w:tcW w:w="1338"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4.04</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4.48</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4.65</w:t>
            </w:r>
          </w:p>
        </w:tc>
        <w:tc>
          <w:tcPr>
            <w:tcW w:w="166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5.20</w:t>
            </w:r>
          </w:p>
        </w:tc>
      </w:tr>
      <w:tr w:rsidR="000E6BAE" w:rsidRPr="001713DF" w:rsidTr="001713DF">
        <w:tc>
          <w:tcPr>
            <w:tcW w:w="198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+0.50M NaOH</w:t>
            </w:r>
          </w:p>
        </w:tc>
        <w:tc>
          <w:tcPr>
            <w:tcW w:w="1338"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4.60</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4.78</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4.75</w:t>
            </w:r>
          </w:p>
        </w:tc>
        <w:tc>
          <w:tcPr>
            <w:tcW w:w="166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5.87</w:t>
            </w:r>
          </w:p>
        </w:tc>
      </w:tr>
      <w:tr w:rsidR="000E6BAE" w:rsidRPr="001713DF" w:rsidTr="001713DF">
        <w:tc>
          <w:tcPr>
            <w:tcW w:w="198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+0.50M HCl</w:t>
            </w:r>
          </w:p>
        </w:tc>
        <w:tc>
          <w:tcPr>
            <w:tcW w:w="1338"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3.81</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4.33</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4.56</w:t>
            </w:r>
          </w:p>
        </w:tc>
        <w:tc>
          <w:tcPr>
            <w:tcW w:w="166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5.13</w:t>
            </w:r>
          </w:p>
        </w:tc>
      </w:tr>
      <w:tr w:rsidR="000E6BAE" w:rsidRPr="001713DF" w:rsidTr="001713DF">
        <w:tc>
          <w:tcPr>
            <w:tcW w:w="198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V(HCl)</w:t>
            </w:r>
          </w:p>
        </w:tc>
        <w:tc>
          <w:tcPr>
            <w:tcW w:w="1338"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0.25ml</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0.35ml</w:t>
            </w:r>
          </w:p>
        </w:tc>
        <w:tc>
          <w:tcPr>
            <w:tcW w:w="1659"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0.40ml</w:t>
            </w:r>
          </w:p>
        </w:tc>
        <w:tc>
          <w:tcPr>
            <w:tcW w:w="1660" w:type="dxa"/>
          </w:tcPr>
          <w:p w:rsidR="000E6BAE" w:rsidRPr="000E2ACF" w:rsidRDefault="000E6BAE" w:rsidP="007343F7">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4"/>
                <w:szCs w:val="24"/>
              </w:rPr>
              <w:t>0.50ml</w:t>
            </w:r>
          </w:p>
        </w:tc>
      </w:tr>
    </w:tbl>
    <w:p w:rsidR="002365BD" w:rsidRDefault="002365BD" w:rsidP="002365BD">
      <w:pPr>
        <w:autoSpaceDE w:val="0"/>
        <w:autoSpaceDN w:val="0"/>
        <w:adjustRightInd w:val="0"/>
        <w:spacing w:line="360" w:lineRule="auto"/>
        <w:jc w:val="left"/>
        <w:rPr>
          <w:rFonts w:ascii="黑体" w:eastAsia="黑体" w:hAnsi="黑体" w:cs="Times New Roman"/>
          <w:b/>
          <w:kern w:val="0"/>
          <w:sz w:val="28"/>
          <w:szCs w:val="28"/>
        </w:rPr>
      </w:pPr>
    </w:p>
    <w:p w:rsidR="002365BD" w:rsidRPr="00D13269" w:rsidRDefault="002365BD" w:rsidP="002365BD">
      <w:pPr>
        <w:autoSpaceDE w:val="0"/>
        <w:autoSpaceDN w:val="0"/>
        <w:adjustRightInd w:val="0"/>
        <w:spacing w:line="360" w:lineRule="auto"/>
        <w:jc w:val="center"/>
        <w:rPr>
          <w:rFonts w:ascii="黑体" w:eastAsia="黑体" w:hAnsi="黑体" w:cs="Times New Roman"/>
          <w:b/>
          <w:kern w:val="0"/>
          <w:sz w:val="36"/>
          <w:szCs w:val="36"/>
        </w:rPr>
      </w:pPr>
      <w:r w:rsidRPr="00D13269">
        <w:rPr>
          <w:rFonts w:ascii="黑体" w:eastAsia="黑体" w:hAnsi="黑体" w:cs="Times New Roman" w:hint="eastAsia"/>
          <w:b/>
          <w:kern w:val="0"/>
          <w:sz w:val="36"/>
          <w:szCs w:val="36"/>
        </w:rPr>
        <w:t>D</w:t>
      </w:r>
      <w:r w:rsidR="003D399A" w:rsidRPr="00D13269">
        <w:rPr>
          <w:rFonts w:ascii="黑体" w:eastAsia="黑体" w:hAnsi="黑体" w:cs="Times New Roman"/>
          <w:b/>
          <w:kern w:val="0"/>
          <w:sz w:val="36"/>
          <w:szCs w:val="36"/>
        </w:rPr>
        <w:t>isc</w:t>
      </w:r>
      <w:r w:rsidRPr="00D13269">
        <w:rPr>
          <w:rFonts w:ascii="黑体" w:eastAsia="黑体" w:hAnsi="黑体" w:cs="Times New Roman"/>
          <w:b/>
          <w:kern w:val="0"/>
          <w:sz w:val="36"/>
          <w:szCs w:val="36"/>
        </w:rPr>
        <w:t>ussion</w:t>
      </w:r>
    </w:p>
    <w:p w:rsidR="003D399A" w:rsidRPr="000E2ACF" w:rsidRDefault="003D399A" w:rsidP="003D399A">
      <w:pPr>
        <w:autoSpaceDE w:val="0"/>
        <w:autoSpaceDN w:val="0"/>
        <w:adjustRightInd w:val="0"/>
        <w:spacing w:line="360" w:lineRule="auto"/>
        <w:rPr>
          <w:rFonts w:eastAsiaTheme="minorHAnsi" w:cs="Times New Roman"/>
          <w:kern w:val="0"/>
          <w:sz w:val="24"/>
          <w:szCs w:val="24"/>
        </w:rPr>
      </w:pPr>
      <w:r w:rsidRPr="001713DF">
        <w:rPr>
          <w:rFonts w:ascii="黑体" w:eastAsia="黑体" w:hAnsi="黑体" w:cs="Times New Roman"/>
          <w:b/>
          <w:kern w:val="0"/>
          <w:sz w:val="28"/>
          <w:szCs w:val="28"/>
        </w:rPr>
        <w:tab/>
      </w:r>
      <w:r w:rsidRPr="000E2ACF">
        <w:rPr>
          <w:rFonts w:eastAsiaTheme="minorHAnsi" w:cs="Times New Roman" w:hint="cs"/>
          <w:kern w:val="0"/>
          <w:sz w:val="24"/>
          <w:szCs w:val="24"/>
        </w:rPr>
        <w:t xml:space="preserve">The </w:t>
      </w:r>
      <w:r w:rsidRPr="000E2ACF">
        <w:rPr>
          <w:rFonts w:eastAsiaTheme="minorHAnsi" w:cs="Times New Roman"/>
          <w:kern w:val="0"/>
          <w:sz w:val="24"/>
          <w:szCs w:val="24"/>
        </w:rPr>
        <w:t>pH value we measured is always smaller than the expected pH value. For example, the pH of de-ionized water sho</w:t>
      </w:r>
      <w:r w:rsidR="00D21837">
        <w:rPr>
          <w:rFonts w:eastAsiaTheme="minorHAnsi" w:cs="Times New Roman"/>
          <w:kern w:val="0"/>
          <w:sz w:val="24"/>
          <w:szCs w:val="24"/>
        </w:rPr>
        <w:t>uld be 7.00 while our results were about 5.6, which means the water</w:t>
      </w:r>
      <w:r w:rsidRPr="000E2ACF">
        <w:rPr>
          <w:rFonts w:eastAsiaTheme="minorHAnsi" w:cs="Times New Roman"/>
          <w:kern w:val="0"/>
          <w:sz w:val="24"/>
          <w:szCs w:val="24"/>
        </w:rPr>
        <w:t xml:space="preserve"> </w:t>
      </w:r>
      <w:r w:rsidR="00D21837">
        <w:rPr>
          <w:rFonts w:eastAsiaTheme="minorHAnsi" w:cs="Times New Roman"/>
          <w:kern w:val="0"/>
          <w:sz w:val="24"/>
          <w:szCs w:val="24"/>
        </w:rPr>
        <w:t xml:space="preserve">is </w:t>
      </w:r>
      <w:r w:rsidRPr="000E2ACF">
        <w:rPr>
          <w:rFonts w:eastAsiaTheme="minorHAnsi" w:cs="Times New Roman"/>
          <w:kern w:val="0"/>
          <w:sz w:val="24"/>
          <w:szCs w:val="24"/>
        </w:rPr>
        <w:t xml:space="preserve">a little acidic. I think there might be some wrong </w:t>
      </w:r>
      <w:r w:rsidRPr="000E2ACF">
        <w:rPr>
          <w:rFonts w:eastAsiaTheme="minorHAnsi" w:cs="Times New Roman"/>
          <w:kern w:val="0"/>
          <w:sz w:val="24"/>
          <w:szCs w:val="24"/>
        </w:rPr>
        <w:lastRenderedPageBreak/>
        <w:t>with our pH meter calibration since the actual pH value of calibration buffer is also smaller. After we rinsing the electrode of our pH meter, we wipe it with dry tissue. However, the tissue might have been used before so there might be some acidic or basic substances left on it, resulting the error in our measurement. In addition, when we use the pH meter</w:t>
      </w:r>
      <w:r w:rsidR="00D13269" w:rsidRPr="000E2ACF">
        <w:rPr>
          <w:rFonts w:eastAsiaTheme="minorHAnsi" w:cs="Times New Roman"/>
          <w:kern w:val="0"/>
          <w:sz w:val="24"/>
          <w:szCs w:val="24"/>
        </w:rPr>
        <w:t xml:space="preserve">, we didn’t push the electrode deep enough, which might </w:t>
      </w:r>
      <w:r w:rsidR="00D21837">
        <w:rPr>
          <w:rFonts w:eastAsiaTheme="minorHAnsi" w:cs="Times New Roman"/>
          <w:kern w:val="0"/>
          <w:sz w:val="24"/>
          <w:szCs w:val="24"/>
        </w:rPr>
        <w:t>make the measured value approach 7 and cause error</w:t>
      </w:r>
      <w:r w:rsidR="00D13269" w:rsidRPr="000E2ACF">
        <w:rPr>
          <w:rFonts w:eastAsiaTheme="minorHAnsi" w:cs="Times New Roman"/>
          <w:kern w:val="0"/>
          <w:sz w:val="24"/>
          <w:szCs w:val="24"/>
        </w:rPr>
        <w:t>.</w:t>
      </w:r>
    </w:p>
    <w:p w:rsidR="00D13269" w:rsidRPr="007D7675" w:rsidRDefault="00D13269" w:rsidP="00D13269">
      <w:pPr>
        <w:autoSpaceDE w:val="0"/>
        <w:autoSpaceDN w:val="0"/>
        <w:adjustRightInd w:val="0"/>
        <w:spacing w:line="360" w:lineRule="auto"/>
        <w:jc w:val="center"/>
        <w:rPr>
          <w:rFonts w:ascii="黑体" w:eastAsia="黑体" w:hAnsi="黑体" w:cs="Times New Roman"/>
          <w:b/>
          <w:kern w:val="0"/>
          <w:sz w:val="36"/>
          <w:szCs w:val="36"/>
        </w:rPr>
      </w:pPr>
      <w:r w:rsidRPr="007D7675">
        <w:rPr>
          <w:rFonts w:ascii="黑体" w:eastAsia="黑体" w:hAnsi="黑体" w:cs="Times New Roman"/>
          <w:b/>
          <w:kern w:val="0"/>
          <w:sz w:val="36"/>
          <w:szCs w:val="36"/>
        </w:rPr>
        <w:t>Conclusion &amp; Recommendations</w:t>
      </w:r>
    </w:p>
    <w:p w:rsidR="00E32F53" w:rsidRDefault="00D13269" w:rsidP="00E32F53">
      <w:pPr>
        <w:autoSpaceDE w:val="0"/>
        <w:autoSpaceDN w:val="0"/>
        <w:adjustRightInd w:val="0"/>
        <w:spacing w:line="360" w:lineRule="auto"/>
        <w:ind w:firstLine="420"/>
        <w:jc w:val="left"/>
        <w:rPr>
          <w:rFonts w:eastAsiaTheme="minorHAnsi" w:cs="Times New Roman"/>
          <w:kern w:val="0"/>
          <w:sz w:val="24"/>
          <w:szCs w:val="24"/>
        </w:rPr>
      </w:pPr>
      <w:r w:rsidRPr="000E2ACF">
        <w:rPr>
          <w:rFonts w:eastAsiaTheme="minorHAnsi" w:cs="Times New Roman"/>
          <w:kern w:val="0"/>
          <w:sz w:val="24"/>
          <w:szCs w:val="24"/>
        </w:rPr>
        <w:t xml:space="preserve">The experiment is aim at introducing some knowledge of buffers and the usage of pH meter to the students. In part A, I learn how to calibrate the pH meter and measure the pH value of unknown solution. Through part B, </w:t>
      </w:r>
      <w:r w:rsidR="001713DF" w:rsidRPr="000E2ACF">
        <w:rPr>
          <w:rFonts w:eastAsiaTheme="minorHAnsi" w:cs="Times New Roman"/>
          <w:kern w:val="0"/>
          <w:sz w:val="24"/>
          <w:szCs w:val="24"/>
        </w:rPr>
        <w:t>I used Henderson-Hasselbalch equation to calculate and make my own buffer. By observing the reaction between Mg and acidic solution, I acquired some differences between strong and weak acids. Through part C&amp;D, I understood the buffer capacity by observing rate of change of pH value</w:t>
      </w:r>
      <w:r w:rsidR="00E32F53">
        <w:rPr>
          <w:rFonts w:eastAsiaTheme="minorHAnsi" w:cs="Times New Roman" w:hint="eastAsia"/>
          <w:kern w:val="0"/>
          <w:sz w:val="24"/>
          <w:szCs w:val="24"/>
        </w:rPr>
        <w:t>.</w:t>
      </w:r>
    </w:p>
    <w:p w:rsidR="00E32F53" w:rsidRPr="00E32F53" w:rsidRDefault="00E32F53" w:rsidP="00E32F53">
      <w:pPr>
        <w:autoSpaceDE w:val="0"/>
        <w:autoSpaceDN w:val="0"/>
        <w:adjustRightInd w:val="0"/>
        <w:spacing w:line="360" w:lineRule="auto"/>
        <w:ind w:firstLine="420"/>
        <w:jc w:val="left"/>
        <w:rPr>
          <w:rFonts w:eastAsiaTheme="minorHAnsi" w:cs="Times New Roman"/>
          <w:kern w:val="0"/>
          <w:sz w:val="24"/>
          <w:szCs w:val="24"/>
        </w:rPr>
      </w:pPr>
      <w:r>
        <w:rPr>
          <w:rFonts w:eastAsiaTheme="minorHAnsi" w:cs="Times New Roman"/>
          <w:kern w:val="0"/>
          <w:sz w:val="24"/>
          <w:szCs w:val="24"/>
        </w:rPr>
        <w:t>I hope the pH meter will be better and more accurate in the future experiment</w:t>
      </w:r>
      <w:r w:rsidR="00D21837">
        <w:rPr>
          <w:rFonts w:eastAsiaTheme="minorHAnsi" w:cs="Times New Roman"/>
          <w:kern w:val="0"/>
          <w:sz w:val="24"/>
          <w:szCs w:val="24"/>
        </w:rPr>
        <w:t>s</w:t>
      </w:r>
      <w:r>
        <w:rPr>
          <w:rFonts w:eastAsiaTheme="minorHAnsi" w:cs="Times New Roman"/>
          <w:kern w:val="0"/>
          <w:sz w:val="24"/>
          <w:szCs w:val="24"/>
        </w:rPr>
        <w:t>.</w:t>
      </w:r>
      <w:r w:rsidR="000009D6">
        <w:rPr>
          <w:rFonts w:eastAsiaTheme="minorHAnsi" w:cs="Times New Roman"/>
          <w:kern w:val="0"/>
          <w:sz w:val="24"/>
          <w:szCs w:val="24"/>
        </w:rPr>
        <w:t xml:space="preserve"> There are some wrong with the Part D of the PLQ. The solution that we titrate is HCl while on the PLQ it’s NaOH.</w:t>
      </w:r>
    </w:p>
    <w:p w:rsidR="001713DF" w:rsidRDefault="001713DF" w:rsidP="001713DF">
      <w:pPr>
        <w:autoSpaceDE w:val="0"/>
        <w:autoSpaceDN w:val="0"/>
        <w:adjustRightInd w:val="0"/>
        <w:spacing w:line="360" w:lineRule="auto"/>
        <w:jc w:val="center"/>
        <w:rPr>
          <w:rFonts w:ascii="黑体" w:eastAsia="黑体" w:hAnsi="黑体" w:cs="Times New Roman"/>
          <w:b/>
          <w:kern w:val="0"/>
          <w:sz w:val="36"/>
          <w:szCs w:val="36"/>
        </w:rPr>
      </w:pPr>
      <w:r>
        <w:rPr>
          <w:rFonts w:ascii="黑体" w:eastAsia="黑体" w:hAnsi="黑体" w:cs="Times New Roman"/>
          <w:b/>
          <w:kern w:val="0"/>
          <w:sz w:val="36"/>
          <w:szCs w:val="36"/>
        </w:rPr>
        <w:t>References</w:t>
      </w:r>
    </w:p>
    <w:p w:rsidR="001713DF" w:rsidRPr="000E2ACF" w:rsidRDefault="001713DF" w:rsidP="001713DF">
      <w:pPr>
        <w:autoSpaceDE w:val="0"/>
        <w:autoSpaceDN w:val="0"/>
        <w:adjustRightInd w:val="0"/>
        <w:spacing w:line="360" w:lineRule="auto"/>
        <w:jc w:val="left"/>
        <w:rPr>
          <w:rFonts w:eastAsiaTheme="minorHAnsi" w:cs="Times New Roman"/>
          <w:kern w:val="0"/>
          <w:sz w:val="24"/>
          <w:szCs w:val="24"/>
        </w:rPr>
      </w:pPr>
      <w:r w:rsidRPr="000E2ACF">
        <w:rPr>
          <w:rFonts w:eastAsiaTheme="minorHAnsi" w:cs="Times New Roman"/>
          <w:kern w:val="0"/>
          <w:sz w:val="28"/>
          <w:szCs w:val="28"/>
        </w:rPr>
        <w:tab/>
      </w:r>
      <w:r w:rsidRPr="000E2ACF">
        <w:rPr>
          <w:rFonts w:eastAsiaTheme="minorHAnsi" w:cs="Times New Roman"/>
          <w:kern w:val="0"/>
          <w:sz w:val="24"/>
          <w:szCs w:val="24"/>
        </w:rPr>
        <w:t>Prof. T. Hamade,”</w:t>
      </w:r>
      <w:r w:rsidRPr="000E2ACF">
        <w:rPr>
          <w:rFonts w:eastAsiaTheme="minorHAnsi"/>
          <w:sz w:val="24"/>
          <w:szCs w:val="24"/>
        </w:rPr>
        <w:t xml:space="preserve"> </w:t>
      </w:r>
      <w:r w:rsidRPr="000E2ACF">
        <w:rPr>
          <w:rFonts w:eastAsiaTheme="minorHAnsi" w:cs="Times New Roman"/>
          <w:bCs/>
          <w:kern w:val="0"/>
          <w:sz w:val="24"/>
          <w:szCs w:val="24"/>
        </w:rPr>
        <w:t>The Properties of Buffers: Resisting Change in a Turbulent Word</w:t>
      </w:r>
      <w:r w:rsidRPr="000E2ACF">
        <w:rPr>
          <w:rFonts w:eastAsiaTheme="minorHAnsi" w:cs="Times New Roman"/>
          <w:kern w:val="0"/>
          <w:sz w:val="24"/>
          <w:szCs w:val="24"/>
        </w:rPr>
        <w:t>”, UM-SJTU JI &amp; SJTU Chemistry Department</w:t>
      </w:r>
    </w:p>
    <w:p w:rsidR="00D13269" w:rsidRPr="001713DF" w:rsidRDefault="00D13269" w:rsidP="003D399A">
      <w:pPr>
        <w:autoSpaceDE w:val="0"/>
        <w:autoSpaceDN w:val="0"/>
        <w:adjustRightInd w:val="0"/>
        <w:spacing w:line="360" w:lineRule="auto"/>
        <w:rPr>
          <w:rFonts w:ascii="Times New Roman" w:eastAsia="黑体" w:hAnsi="Times New Roman" w:cs="Times New Roman"/>
          <w:kern w:val="0"/>
          <w:sz w:val="24"/>
          <w:szCs w:val="24"/>
        </w:rPr>
      </w:pPr>
    </w:p>
    <w:sectPr w:rsidR="00D13269" w:rsidRPr="001713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776" w:rsidRDefault="00BA5776" w:rsidP="00317E40">
      <w:r>
        <w:separator/>
      </w:r>
    </w:p>
  </w:endnote>
  <w:endnote w:type="continuationSeparator" w:id="0">
    <w:p w:rsidR="00BA5776" w:rsidRDefault="00BA5776" w:rsidP="0031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蓞..">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776" w:rsidRDefault="00BA5776" w:rsidP="00317E40">
      <w:r>
        <w:separator/>
      </w:r>
    </w:p>
  </w:footnote>
  <w:footnote w:type="continuationSeparator" w:id="0">
    <w:p w:rsidR="00BA5776" w:rsidRDefault="00BA5776" w:rsidP="00317E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809B7"/>
    <w:multiLevelType w:val="hybridMultilevel"/>
    <w:tmpl w:val="CB1433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45C17BE"/>
    <w:multiLevelType w:val="hybridMultilevel"/>
    <w:tmpl w:val="DF8A2E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7D"/>
    <w:rsid w:val="000009D6"/>
    <w:rsid w:val="000128C5"/>
    <w:rsid w:val="000B298E"/>
    <w:rsid w:val="000E2ACF"/>
    <w:rsid w:val="000E6BAE"/>
    <w:rsid w:val="00114D8E"/>
    <w:rsid w:val="00122B73"/>
    <w:rsid w:val="001260A4"/>
    <w:rsid w:val="001713DF"/>
    <w:rsid w:val="001D4627"/>
    <w:rsid w:val="002365BD"/>
    <w:rsid w:val="0029437D"/>
    <w:rsid w:val="002E3CE9"/>
    <w:rsid w:val="00317E40"/>
    <w:rsid w:val="00382190"/>
    <w:rsid w:val="003D166C"/>
    <w:rsid w:val="003D399A"/>
    <w:rsid w:val="0040190A"/>
    <w:rsid w:val="00434862"/>
    <w:rsid w:val="00440841"/>
    <w:rsid w:val="00457982"/>
    <w:rsid w:val="00492009"/>
    <w:rsid w:val="004D4DC9"/>
    <w:rsid w:val="004E740F"/>
    <w:rsid w:val="00501D8F"/>
    <w:rsid w:val="005A6D37"/>
    <w:rsid w:val="005B22B7"/>
    <w:rsid w:val="005C19E9"/>
    <w:rsid w:val="005F35CA"/>
    <w:rsid w:val="00695F92"/>
    <w:rsid w:val="006F65BA"/>
    <w:rsid w:val="00706EE0"/>
    <w:rsid w:val="007343F7"/>
    <w:rsid w:val="00746B16"/>
    <w:rsid w:val="007C22CB"/>
    <w:rsid w:val="007D7675"/>
    <w:rsid w:val="008A122F"/>
    <w:rsid w:val="008A2614"/>
    <w:rsid w:val="008A2C2D"/>
    <w:rsid w:val="008B6B4C"/>
    <w:rsid w:val="00990DBB"/>
    <w:rsid w:val="0099119F"/>
    <w:rsid w:val="00992831"/>
    <w:rsid w:val="009C291B"/>
    <w:rsid w:val="00A358E6"/>
    <w:rsid w:val="00AA7EC5"/>
    <w:rsid w:val="00AC3BA5"/>
    <w:rsid w:val="00B53CCA"/>
    <w:rsid w:val="00BA5776"/>
    <w:rsid w:val="00C01391"/>
    <w:rsid w:val="00C77695"/>
    <w:rsid w:val="00C810F8"/>
    <w:rsid w:val="00C92AA5"/>
    <w:rsid w:val="00D13269"/>
    <w:rsid w:val="00D21837"/>
    <w:rsid w:val="00D57610"/>
    <w:rsid w:val="00D647DB"/>
    <w:rsid w:val="00DB58C0"/>
    <w:rsid w:val="00DF54FF"/>
    <w:rsid w:val="00E32F53"/>
    <w:rsid w:val="00E8417D"/>
    <w:rsid w:val="00E92769"/>
    <w:rsid w:val="00E956D5"/>
    <w:rsid w:val="00F050BA"/>
    <w:rsid w:val="00FA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07E54"/>
  <w15:chartTrackingRefBased/>
  <w15:docId w15:val="{9E0F7AE9-8C68-46B1-9BC9-BEB86B53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8417D"/>
    <w:pPr>
      <w:widowControl w:val="0"/>
      <w:autoSpaceDE w:val="0"/>
      <w:autoSpaceDN w:val="0"/>
      <w:adjustRightInd w:val="0"/>
    </w:pPr>
    <w:rPr>
      <w:rFonts w:ascii="宋体..蓞.." w:eastAsia="宋体..蓞.." w:cs="宋体..蓞.."/>
      <w:color w:val="000000"/>
      <w:kern w:val="0"/>
      <w:sz w:val="24"/>
      <w:szCs w:val="24"/>
    </w:rPr>
  </w:style>
  <w:style w:type="paragraph" w:styleId="a3">
    <w:name w:val="Date"/>
    <w:basedOn w:val="a"/>
    <w:next w:val="a"/>
    <w:link w:val="a4"/>
    <w:uiPriority w:val="99"/>
    <w:semiHidden/>
    <w:unhideWhenUsed/>
    <w:rsid w:val="00E8417D"/>
    <w:pPr>
      <w:ind w:leftChars="2500" w:left="100"/>
    </w:pPr>
  </w:style>
  <w:style w:type="character" w:customStyle="1" w:styleId="a4">
    <w:name w:val="日期 字符"/>
    <w:basedOn w:val="a0"/>
    <w:link w:val="a3"/>
    <w:uiPriority w:val="99"/>
    <w:semiHidden/>
    <w:rsid w:val="00E8417D"/>
  </w:style>
  <w:style w:type="paragraph" w:styleId="a5">
    <w:name w:val="List Paragraph"/>
    <w:basedOn w:val="a"/>
    <w:uiPriority w:val="34"/>
    <w:qFormat/>
    <w:rsid w:val="0040190A"/>
    <w:pPr>
      <w:ind w:firstLineChars="200" w:firstLine="420"/>
    </w:pPr>
  </w:style>
  <w:style w:type="paragraph" w:styleId="a6">
    <w:name w:val="header"/>
    <w:basedOn w:val="a"/>
    <w:link w:val="a7"/>
    <w:uiPriority w:val="99"/>
    <w:unhideWhenUsed/>
    <w:rsid w:val="00317E4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7E40"/>
    <w:rPr>
      <w:sz w:val="18"/>
      <w:szCs w:val="18"/>
    </w:rPr>
  </w:style>
  <w:style w:type="paragraph" w:styleId="a8">
    <w:name w:val="footer"/>
    <w:basedOn w:val="a"/>
    <w:link w:val="a9"/>
    <w:uiPriority w:val="99"/>
    <w:unhideWhenUsed/>
    <w:rsid w:val="00317E40"/>
    <w:pPr>
      <w:tabs>
        <w:tab w:val="center" w:pos="4153"/>
        <w:tab w:val="right" w:pos="8306"/>
      </w:tabs>
      <w:snapToGrid w:val="0"/>
      <w:jc w:val="left"/>
    </w:pPr>
    <w:rPr>
      <w:sz w:val="18"/>
      <w:szCs w:val="18"/>
    </w:rPr>
  </w:style>
  <w:style w:type="character" w:customStyle="1" w:styleId="a9">
    <w:name w:val="页脚 字符"/>
    <w:basedOn w:val="a0"/>
    <w:link w:val="a8"/>
    <w:uiPriority w:val="99"/>
    <w:rsid w:val="00317E40"/>
    <w:rPr>
      <w:sz w:val="18"/>
      <w:szCs w:val="18"/>
    </w:rPr>
  </w:style>
  <w:style w:type="table" w:styleId="aa">
    <w:name w:val="Table Grid"/>
    <w:basedOn w:val="a1"/>
    <w:uiPriority w:val="39"/>
    <w:rsid w:val="00734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FCFC7-921C-4EDE-B685-607E959C1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pandotb@live.com</dc:creator>
  <cp:keywords/>
  <dc:description/>
  <cp:lastModifiedBy>pandotb@live.com</cp:lastModifiedBy>
  <cp:revision>26</cp:revision>
  <dcterms:created xsi:type="dcterms:W3CDTF">2017-02-28T04:35:00Z</dcterms:created>
  <dcterms:modified xsi:type="dcterms:W3CDTF">2017-03-16T16:20:00Z</dcterms:modified>
</cp:coreProperties>
</file>