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[DATE]</w:t>
      </w:r>
    </w:p>
    <w:p>
      <w:r>
        <w:t xml:space="preserve">Mr. Don LaPato</w:t>
      </w:r>
    </w:p>
    <w:p>
      <w:r>
        <w:t xml:space="preserve">Club Sports Consulting Group</w:t>
      </w:r>
    </w:p>
    <w:p>
      <w:r>
        <w:t xml:space="preserve">3701 Pin Oak Court</w:t>
      </w:r>
    </w:p>
    <w:p>
      <w:pPr>
        <w:spacing w:after="400"/>
      </w:pPr>
      <w:r>
        <w:t xml:space="preserve">Lisle, Illinois 60532</w:t>
      </w:r>
    </w:p>
    <w:p>
      <w:pPr>
        <w:spacing w:after="400"/>
      </w:pPr>
      <w:r>
        <w:rPr>
          <w:b/>
          <w:bCs/>
        </w:rPr>
        <w:t xml:space="preserve">Re: </w:t>
      </w:r>
      <w:r>
        <w:t xml:space="preserve">Board Communication Protocol with Lessor</w:t>
      </w:r>
    </w:p>
    <w:p>
      <w:pPr>
        <w:spacing w:after="200"/>
      </w:pPr>
      <w:r>
        <w:t xml:space="preserve">Dear Don:</w:t>
      </w:r>
    </w:p>
    <w:p>
      <w:pPr>
        <w:spacing w:after="200"/>
      </w:pPr>
      <w:r>
        <w:t xml:space="preserve">I am writing to inform you of a recent action taken by the NSIA Board of Directors regarding our communication protocol with the Lessor under the Ground Lease.</w:t>
      </w:r>
    </w:p>
    <w:p>
      <w:pPr>
        <w:spacing w:after="200"/>
      </w:pPr>
      <w:r>
        <w:t xml:space="preserve">As part of our ongoing governance review, the Board has adopted a resolution establishing direct communication between Board leadership and Techny Land Corporation on matters of strategic importance to NSIA. A copy of this resolution is enclosed for your reference.</w:t>
      </w:r>
    </w:p>
    <w:p>
      <w:pPr>
        <w:spacing w:after="200"/>
      </w:pPr>
      <w:r>
        <w:t xml:space="preserve">I want to be clear that this action is not a reflection of any concern about your management of day-to-day operations, which we continue to value. The North Shore Ice Arena has thrived under your leadership since 2004, and we recognize the significant contributions you and your team have made to building and operating this facility.</w:t>
      </w:r>
    </w:p>
    <w:p>
      <w:pPr>
        <w:spacing w:after="200"/>
      </w:pPr>
      <w:r>
        <w:t xml:space="preserve">Rather, this action reflects the Board's responsibility to maintain direct oversight of strategic lease matters, particularly as we approach important milestones such as future rent adjustments and renewal periods. Given the rotating nature of our volunteer Board, we believe it is important to establish institutional relationships that can persist through leadership transitions.</w:t>
      </w:r>
    </w:p>
    <w:p>
      <w:pPr>
        <w:spacing w:after="200"/>
      </w:pPr>
      <w:r>
        <w:rPr>
          <w:b/>
          <w:bCs/>
        </w:rPr>
        <w:t xml:space="preserve">Going forward, we ask that you:</w:t>
      </w:r>
    </w:p>
    <w:p>
      <w:pPr>
        <w:spacing w:after="100"/>
        <w:ind w:left="720"/>
      </w:pPr>
      <w:r>
        <w:t xml:space="preserve">1. Provide the Board with copies of all written communications to or from the Lessor within five (5) business days of sending or receipt</w:t>
      </w:r>
    </w:p>
    <w:p>
      <w:pPr>
        <w:spacing w:after="100"/>
        <w:ind w:left="720"/>
      </w:pPr>
      <w:r>
        <w:t xml:space="preserve">2. Provide a summary of any substantive oral communications with the Lessor within five (5) business days</w:t>
      </w:r>
    </w:p>
    <w:p>
      <w:pPr>
        <w:spacing w:after="100"/>
        <w:ind w:left="720"/>
      </w:pPr>
      <w:r>
        <w:t xml:space="preserve">3. Consult with the Board President before making any commitments to the Lessor that could affect NSIA's rights or obligations under the Ground Lease</w:t>
      </w:r>
    </w:p>
    <w:p>
      <w:pPr>
        <w:spacing w:after="200"/>
        <w:ind w:left="720"/>
      </w:pPr>
      <w:r>
        <w:t xml:space="preserve">4. Provide copies of any historical correspondence with the Lessor that is in your files</w:t>
      </w:r>
    </w:p>
    <w:p>
      <w:pPr>
        <w:spacing w:after="200"/>
      </w:pPr>
      <w:r>
        <w:t xml:space="preserve">I have also sent a letter to Techny Land introducing myself as Board President and requesting an introductory meeting. You are copied on that correspondence. I want to emphasize that the Board's direct engagement with the Lessor is intended to complement your operational relationship, not to interfere with it.</w:t>
      </w:r>
    </w:p>
    <w:p>
      <w:pPr>
        <w:spacing w:after="200"/>
      </w:pPr>
      <w:r>
        <w:t xml:space="preserve">I would welcome the opportunity to discuss this with you in person if you have any questions or concerns. Please feel free to call me at your convenience.</w:t>
      </w:r>
    </w:p>
    <w:p>
      <w:pPr>
        <w:spacing w:after="200"/>
      </w:pPr>
      <w:r>
        <w:t xml:space="preserve">Thank you for your continued dedication to the North Shore Ice Arena.</w:t>
      </w:r>
    </w:p>
    <w:p>
      <w:pPr>
        <w:spacing w:before="400"/>
      </w:pPr>
      <w:r>
        <w:t xml:space="preserve">Sincerely,</w:t>
      </w:r>
    </w:p>
    <w:p>
      <w:pPr>
        <w:spacing w:before="600"/>
      </w:pPr>
      <w:r>
        <w:t xml:space="preserve">_______________________________________</w:t>
      </w:r>
    </w:p>
    <w:p>
      <w:r>
        <w:rPr>
          <w:b/>
          <w:bCs/>
        </w:rPr>
        <w:t xml:space="preserve">Pete Cecil</w:t>
      </w:r>
    </w:p>
    <w:p>
      <w:r>
        <w:t xml:space="preserve">President, North Shore Ice Arena, LLC Board of Directors</w:t>
      </w:r>
    </w:p>
    <w:p>
      <w:pPr>
        <w:spacing w:before="400"/>
      </w:pPr>
      <w:r>
        <w:rPr>
          <w:b/>
          <w:bCs/>
        </w:rPr>
        <w:t xml:space="preserve">Enclosure: </w:t>
      </w:r>
      <w:r>
        <w:t xml:space="preserve">Board Resolution — Lessor Communication Protocol</w:t>
      </w:r>
    </w:p>
    <w:p>
      <w:pPr>
        <w:spacing w:before="200"/>
      </w:pPr>
      <w:r>
        <w:rPr>
          <w:b/>
          <w:bCs/>
        </w:rPr>
        <w:t xml:space="preserve">cc: </w:t>
      </w:r>
      <w:r>
        <w:t xml:space="preserve">NSIA Board of Directors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2026-01-29T12:22:32.427Z</dcterms:created>
  <dcterms:modified xsi:type="dcterms:W3CDTF">2026-01-29T12:22:32.427Z</dcterms:modified>
</cp:coreProperties>
</file>

<file path=docProps/custom.xml><?xml version="1.0" encoding="utf-8"?>
<Properties xmlns="http://schemas.openxmlformats.org/officeDocument/2006/custom-properties" xmlns:vt="http://schemas.openxmlformats.org/officeDocument/2006/docPropsVTypes"/>
</file>