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F9DE" w14:textId="73519145" w:rsidR="005402F4" w:rsidRDefault="00BD7A48" w:rsidP="00BD7A48">
      <w:pPr>
        <w:pStyle w:val="Titre1"/>
        <w:jc w:val="center"/>
      </w:pPr>
      <w:r>
        <w:t>Exercice 01 – Diagramme de cas d’utilisation</w:t>
      </w:r>
    </w:p>
    <w:p w14:paraId="57384EFE" w14:textId="77777777" w:rsidR="00BD7A48" w:rsidRDefault="00BD7A48" w:rsidP="00BD7A48"/>
    <w:p w14:paraId="493A142A" w14:textId="40B30827" w:rsidR="00BD7A48" w:rsidRDefault="00BD7A48" w:rsidP="00BD7A48">
      <w:pPr>
        <w:pStyle w:val="Sous-titre"/>
      </w:pPr>
      <w:r>
        <w:t>Question 1 :</w:t>
      </w:r>
      <w:r>
        <w:t xml:space="preserve"> Pour charger son titre, le client dépose son titre et suit les instructions</w:t>
      </w:r>
      <w:r>
        <w:t xml:space="preserve"> </w:t>
      </w:r>
      <w:r>
        <w:t>indiquées. Quel est l'acteur et l'action dans ce cas d'utilisation.</w:t>
      </w:r>
    </w:p>
    <w:p w14:paraId="26FCA493" w14:textId="6571F667" w:rsidR="00BD7A48" w:rsidRDefault="00BD7A48" w:rsidP="00BD7A48">
      <w:r w:rsidRPr="00BD7A48">
        <w:rPr>
          <w:b/>
          <w:bCs/>
        </w:rPr>
        <w:t>L’acteur</w:t>
      </w:r>
      <w:r>
        <w:t xml:space="preserve"> ici sera le client, l’utilisateur.</w:t>
      </w:r>
    </w:p>
    <w:p w14:paraId="7F6465EE" w14:textId="3AF17AD7" w:rsidR="00BD7A48" w:rsidRDefault="00BD7A48" w:rsidP="00BD7A48">
      <w:r w:rsidRPr="00BD7A48">
        <w:rPr>
          <w:b/>
          <w:bCs/>
        </w:rPr>
        <w:t>L’action</w:t>
      </w:r>
      <w:r>
        <w:t xml:space="preserve"> sera charger son titre navigo.</w:t>
      </w:r>
    </w:p>
    <w:p w14:paraId="3F22F3B3" w14:textId="77777777" w:rsidR="00BD7A48" w:rsidRDefault="00BD7A48" w:rsidP="00BD7A48"/>
    <w:p w14:paraId="2022EE03" w14:textId="639C5310" w:rsidR="00BD7A48" w:rsidRDefault="00BD7A48" w:rsidP="00BD7A48">
      <w:pPr>
        <w:pStyle w:val="Sous-titre"/>
      </w:pPr>
      <w:r>
        <w:t>Question 2 : Jojo, dont le métier est technicien au sein de la RATP, veut charger le navigo</w:t>
      </w:r>
      <w:r>
        <w:t xml:space="preserve"> </w:t>
      </w:r>
      <w:r>
        <w:t>de son fils. Pour modéliser cette activité de Jojo, doit-on définir un nouvel acteur ?</w:t>
      </w:r>
      <w:r>
        <w:t xml:space="preserve"> </w:t>
      </w:r>
      <w:r>
        <w:t>Comment modélise-t-on ça ?</w:t>
      </w:r>
    </w:p>
    <w:p w14:paraId="41EAE55D" w14:textId="73367383" w:rsidR="00BD7A48" w:rsidRDefault="00BD7A48" w:rsidP="00BD7A48">
      <w:r>
        <w:t>Jojo reste un client ici.</w:t>
      </w:r>
    </w:p>
    <w:p w14:paraId="085F042E" w14:textId="77777777" w:rsidR="00BD7A48" w:rsidRDefault="00BD7A48" w:rsidP="00BD7A48"/>
    <w:p w14:paraId="40630432" w14:textId="3D5DC0C5" w:rsidR="00BD7A48" w:rsidRDefault="00BD7A48" w:rsidP="00BD7A48">
      <w:pPr>
        <w:pStyle w:val="Sous-titre"/>
      </w:pPr>
      <w:r>
        <w:t>Question 3 ; Lorsque Jojo vient avec ses outils pour réparer la borne en cas de panne, est-il</w:t>
      </w:r>
      <w:r>
        <w:t xml:space="preserve"> </w:t>
      </w:r>
      <w:r>
        <w:t>considéré comme un nouvel acteur ? Comment</w:t>
      </w:r>
      <w:r>
        <w:t xml:space="preserve"> </w:t>
      </w:r>
      <w:r>
        <w:t>modélise-t-on cela ?</w:t>
      </w:r>
    </w:p>
    <w:p w14:paraId="2B70CFDF" w14:textId="77777777" w:rsidR="00BD7A48" w:rsidRDefault="00BD7A48" w:rsidP="00BD7A48"/>
    <w:p w14:paraId="3FB35230" w14:textId="0666E980" w:rsidR="00BD7A48" w:rsidRDefault="00BD7A48" w:rsidP="00BD7A48">
      <w:r>
        <w:t>Dans ce cas Jojo est effectivement un nouvel acteur et non plus un client. Son rôle a changé.</w:t>
      </w:r>
    </w:p>
    <w:p w14:paraId="7CF59D63" w14:textId="77777777" w:rsidR="00BD7A48" w:rsidRPr="00BD7A48" w:rsidRDefault="00BD7A48" w:rsidP="00BD7A48"/>
    <w:p w14:paraId="72E4786F" w14:textId="5B099D40" w:rsidR="00BD7A48" w:rsidRDefault="00BD7A48" w:rsidP="00BD7A48">
      <w:pPr>
        <w:pStyle w:val="Sous-titre"/>
      </w:pPr>
      <w:r>
        <w:t>Question 4 : Certains agent de la RATP qui ne sont pas des techniciens sont aussi qualifiés</w:t>
      </w:r>
      <w:r>
        <w:t xml:space="preserve"> </w:t>
      </w:r>
      <w:r>
        <w:t>pour opérer des opérations de maintenance en plus des opérations habituelles des</w:t>
      </w:r>
      <w:r>
        <w:t xml:space="preserve"> </w:t>
      </w:r>
      <w:r>
        <w:t xml:space="preserve">techniciens telles que le </w:t>
      </w:r>
      <w:r>
        <w:t xml:space="preserve"> r</w:t>
      </w:r>
      <w:r>
        <w:t>emplacement de certain</w:t>
      </w:r>
      <w:r>
        <w:t>e</w:t>
      </w:r>
      <w:r>
        <w:t>s pièces et produits. Ils sont donc</w:t>
      </w:r>
      <w:r>
        <w:t xml:space="preserve"> </w:t>
      </w:r>
      <w:r>
        <w:t>techniciens en plus d'être agents. Comment modéliser cela ?</w:t>
      </w:r>
    </w:p>
    <w:p w14:paraId="066134A1" w14:textId="77777777" w:rsidR="00BD7A48" w:rsidRDefault="00BD7A48" w:rsidP="00BD7A48"/>
    <w:p w14:paraId="00B42F3E" w14:textId="42ACB1BD" w:rsidR="00BD7A48" w:rsidRDefault="00BD7A48" w:rsidP="00BD7A48">
      <w:r>
        <w:t xml:space="preserve">Il y a : </w:t>
      </w:r>
    </w:p>
    <w:p w14:paraId="7D7C2E2F" w14:textId="1DDA46CB" w:rsidR="00BD7A48" w:rsidRDefault="00BD7A48" w:rsidP="00BD7A48">
      <w:pPr>
        <w:pStyle w:val="Paragraphedeliste"/>
        <w:numPr>
          <w:ilvl w:val="0"/>
          <w:numId w:val="1"/>
        </w:numPr>
      </w:pPr>
      <w:r>
        <w:t>Les agents de la RATP : donc les techniciens</w:t>
      </w:r>
    </w:p>
    <w:p w14:paraId="33EF2CC6" w14:textId="1B4323A4" w:rsidR="00BD7A48" w:rsidRPr="00BD7A48" w:rsidRDefault="00BD7A48" w:rsidP="00BD7A48">
      <w:pPr>
        <w:pStyle w:val="Paragraphedeliste"/>
        <w:numPr>
          <w:ilvl w:val="0"/>
          <w:numId w:val="1"/>
        </w:numPr>
      </w:pPr>
      <w:r>
        <w:t>Les agents  extérieurs : qui peuvent aussi être des techniciens</w:t>
      </w:r>
    </w:p>
    <w:sectPr w:rsidR="00BD7A48" w:rsidRPr="00BD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D0C46"/>
    <w:multiLevelType w:val="hybridMultilevel"/>
    <w:tmpl w:val="81644810"/>
    <w:lvl w:ilvl="0" w:tplc="B46AE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7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C3"/>
    <w:rsid w:val="001519E8"/>
    <w:rsid w:val="00405E42"/>
    <w:rsid w:val="005402F4"/>
    <w:rsid w:val="00BD7A48"/>
    <w:rsid w:val="00C20C93"/>
    <w:rsid w:val="00C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5E55"/>
  <w15:chartTrackingRefBased/>
  <w15:docId w15:val="{4078EF76-7147-471B-9EE3-171C277B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2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2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2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2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28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28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28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28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28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28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28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28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28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2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28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2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Paulin</dc:creator>
  <cp:keywords/>
  <dc:description/>
  <cp:lastModifiedBy>Cédric Paulin</cp:lastModifiedBy>
  <cp:revision>2</cp:revision>
  <dcterms:created xsi:type="dcterms:W3CDTF">2025-04-09T08:49:00Z</dcterms:created>
  <dcterms:modified xsi:type="dcterms:W3CDTF">2025-04-09T08:59:00Z</dcterms:modified>
</cp:coreProperties>
</file>