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8BE2" w14:textId="3B33E012" w:rsidR="00AE55EF" w:rsidRPr="00AE55EF" w:rsidRDefault="00AE55EF" w:rsidP="00AE55EF">
      <w:pPr>
        <w:spacing w:after="113" w:line="180" w:lineRule="exact"/>
        <w:ind w:right="180"/>
        <w:jc w:val="center"/>
        <w:rPr>
          <w:b/>
        </w:rPr>
      </w:pPr>
      <w:r w:rsidRPr="00AE55EF">
        <w:rPr>
          <w:b/>
        </w:rPr>
        <w:t>На стипендию Президента/Правительства Российской Федерации</w:t>
      </w:r>
      <w:r w:rsidR="00432822">
        <w:rPr>
          <w:b/>
        </w:rPr>
        <w:t>/Ученого Совета МЭИ</w:t>
      </w:r>
    </w:p>
    <w:p w14:paraId="2B5D312C" w14:textId="77777777" w:rsidR="00AE55EF" w:rsidRPr="00E733B6" w:rsidRDefault="00AE55EF" w:rsidP="00AE55EF">
      <w:pPr>
        <w:spacing w:after="81" w:line="206" w:lineRule="exact"/>
        <w:ind w:left="20"/>
        <w:jc w:val="center"/>
        <w:rPr>
          <w:rFonts w:ascii="Times New Roman" w:hAnsi="Times New Roman"/>
          <w:b/>
          <w:sz w:val="24"/>
          <w:szCs w:val="24"/>
        </w:rPr>
      </w:pPr>
      <w:r w:rsidRPr="00AE55EF">
        <w:rPr>
          <w:b/>
        </w:rPr>
        <w:t>ХАРАКТЕРИСТИКА-РЕКОМЕНДАЦИЯ</w:t>
      </w:r>
      <w:r w:rsidRPr="00AE55EF">
        <w:rPr>
          <w:b/>
        </w:rPr>
        <w:br/>
      </w:r>
      <w:r w:rsidRPr="00E733B6">
        <w:rPr>
          <w:rFonts w:ascii="Times New Roman" w:hAnsi="Times New Roman"/>
          <w:b/>
          <w:sz w:val="24"/>
          <w:szCs w:val="24"/>
        </w:rPr>
        <w:br/>
      </w:r>
    </w:p>
    <w:p w14:paraId="3134372F" w14:textId="41FBAC5E" w:rsidR="00AE55EF" w:rsidRPr="00AC2081" w:rsidRDefault="00AE55EF" w:rsidP="00AE55EF">
      <w:pPr>
        <w:pStyle w:val="Heading20"/>
        <w:keepNext/>
        <w:keepLines/>
        <w:shd w:val="clear" w:color="auto" w:fill="auto"/>
        <w:spacing w:before="0" w:after="0" w:line="211" w:lineRule="exact"/>
        <w:ind w:left="140"/>
        <w:rPr>
          <w:b w:val="0"/>
          <w:i/>
        </w:rPr>
      </w:pPr>
      <w:bookmarkStart w:id="0" w:name="bookmark2"/>
      <w:proofErr w:type="gramStart"/>
      <w:r>
        <w:t>Кандидат:</w:t>
      </w:r>
      <w:bookmarkEnd w:id="0"/>
      <w:r>
        <w:t xml:space="preserve"> </w:t>
      </w:r>
      <w:r w:rsidR="00AC2081" w:rsidRPr="00AC2081">
        <w:t xml:space="preserve"> </w:t>
      </w:r>
      <w:r w:rsidR="00AC2081">
        <w:t>Кущенко</w:t>
      </w:r>
      <w:proofErr w:type="gramEnd"/>
      <w:r w:rsidR="00AC2081">
        <w:t xml:space="preserve"> Егор Александрович</w:t>
      </w:r>
    </w:p>
    <w:p w14:paraId="3B35C384" w14:textId="1AF0668C" w:rsidR="00AE55EF" w:rsidRPr="00A9429C" w:rsidRDefault="00AE55EF" w:rsidP="00AE55EF">
      <w:pPr>
        <w:pStyle w:val="Heading20"/>
        <w:keepNext/>
        <w:keepLines/>
        <w:shd w:val="clear" w:color="auto" w:fill="auto"/>
        <w:spacing w:before="0" w:after="0" w:line="211" w:lineRule="exact"/>
        <w:ind w:left="140"/>
        <w:rPr>
          <w:b w:val="0"/>
          <w:i/>
        </w:rPr>
      </w:pPr>
      <w:r>
        <w:t xml:space="preserve">Специальность научных </w:t>
      </w:r>
      <w:proofErr w:type="gramStart"/>
      <w:r>
        <w:t xml:space="preserve">работников: </w:t>
      </w:r>
      <w:r w:rsidR="00AC2081">
        <w:t xml:space="preserve"> аспирант</w:t>
      </w:r>
      <w:proofErr w:type="gramEnd"/>
    </w:p>
    <w:p w14:paraId="189A76B2" w14:textId="3F513033" w:rsidR="00AE55EF" w:rsidRPr="00A9429C" w:rsidRDefault="00AE55EF" w:rsidP="00AE55EF">
      <w:pPr>
        <w:spacing w:after="64" w:line="211" w:lineRule="exact"/>
        <w:ind w:left="140"/>
        <w:jc w:val="both"/>
        <w:rPr>
          <w:b/>
          <w:i/>
        </w:rPr>
      </w:pPr>
      <w:r>
        <w:t>Тема диссертационного исследования:</w:t>
      </w:r>
      <w:r w:rsidRPr="00EF7238">
        <w:rPr>
          <w:sz w:val="24"/>
          <w:szCs w:val="24"/>
        </w:rPr>
        <w:t xml:space="preserve"> </w:t>
      </w:r>
      <w:r w:rsidR="00AC2081">
        <w:rPr>
          <w:sz w:val="24"/>
          <w:szCs w:val="24"/>
        </w:rPr>
        <w:t>Разработка магнитных систем сверхпроводниковых электромеханических преобразователей для кинетического накопителя энергии</w:t>
      </w:r>
    </w:p>
    <w:p w14:paraId="78C85909" w14:textId="6D445086" w:rsidR="00AE55EF" w:rsidRDefault="00AE55EF" w:rsidP="00AE55EF">
      <w:pPr>
        <w:pStyle w:val="Heading20"/>
        <w:keepNext/>
        <w:keepLines/>
        <w:shd w:val="clear" w:color="auto" w:fill="auto"/>
        <w:spacing w:before="0" w:after="0" w:line="206" w:lineRule="exact"/>
        <w:ind w:left="140"/>
      </w:pPr>
      <w:bookmarkStart w:id="1" w:name="bookmark3"/>
      <w:r>
        <w:t xml:space="preserve">Объем выполненной работы по теме диссертационного </w:t>
      </w:r>
      <w:proofErr w:type="gramStart"/>
      <w:r>
        <w:t xml:space="preserve">исследования: </w:t>
      </w:r>
      <w:r>
        <w:rPr>
          <w:b w:val="0"/>
          <w:i/>
        </w:rPr>
        <w:t xml:space="preserve"> </w:t>
      </w:r>
      <w:r w:rsidR="009E3EED" w:rsidRPr="009E3EED">
        <w:rPr>
          <w:b w:val="0"/>
          <w:i/>
        </w:rPr>
        <w:t>4</w:t>
      </w:r>
      <w:r w:rsidR="00AC2081">
        <w:rPr>
          <w:b w:val="0"/>
          <w:i/>
        </w:rPr>
        <w:t>0</w:t>
      </w:r>
      <w:proofErr w:type="gramEnd"/>
      <w:r>
        <w:rPr>
          <w:b w:val="0"/>
          <w:i/>
        </w:rPr>
        <w:t xml:space="preserve">      </w:t>
      </w:r>
      <w:r>
        <w:rPr>
          <w:rStyle w:val="Heading2NotBoldItalic"/>
        </w:rPr>
        <w:t xml:space="preserve"> (целое число 0-100)</w:t>
      </w:r>
      <w:bookmarkEnd w:id="1"/>
    </w:p>
    <w:tbl>
      <w:tblPr>
        <w:tblW w:w="0" w:type="auto"/>
        <w:tblInd w:w="1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71"/>
        <w:gridCol w:w="3108"/>
        <w:gridCol w:w="3026"/>
      </w:tblGrid>
      <w:tr w:rsidR="00AE55EF" w14:paraId="3D23F573" w14:textId="77777777" w:rsidTr="00545B40">
        <w:tc>
          <w:tcPr>
            <w:tcW w:w="3220" w:type="dxa"/>
          </w:tcPr>
          <w:p w14:paraId="390CAE53" w14:textId="77777777" w:rsidR="00AE55EF" w:rsidRDefault="00AE55EF" w:rsidP="00545B40">
            <w:pPr>
              <w:tabs>
                <w:tab w:val="left" w:pos="3706"/>
              </w:tabs>
              <w:spacing w:after="0" w:line="206" w:lineRule="exact"/>
            </w:pPr>
            <w:r>
              <w:t>Сдача кандидатских экзаменов:</w:t>
            </w:r>
          </w:p>
        </w:tc>
        <w:tc>
          <w:tcPr>
            <w:tcW w:w="3207" w:type="dxa"/>
          </w:tcPr>
          <w:p w14:paraId="368869F7" w14:textId="0F0AE737" w:rsidR="00AE55EF" w:rsidRPr="00E733B6" w:rsidRDefault="00432822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>
              <w:t>отлично</w:t>
            </w:r>
          </w:p>
        </w:tc>
        <w:tc>
          <w:tcPr>
            <w:tcW w:w="3177" w:type="dxa"/>
          </w:tcPr>
          <w:p w14:paraId="2A55EAF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b/>
                <w:bCs/>
              </w:rPr>
            </w:pPr>
            <w:r w:rsidRPr="00E733B6">
              <w:rPr>
                <w:rStyle w:val="Bodytext2NotBold"/>
                <w:rFonts w:eastAsia="Calibri"/>
              </w:rPr>
              <w:t>- иностранный язык</w:t>
            </w:r>
          </w:p>
        </w:tc>
      </w:tr>
      <w:tr w:rsidR="00AE55EF" w14:paraId="74473AA3" w14:textId="77777777" w:rsidTr="00AC2081">
        <w:tc>
          <w:tcPr>
            <w:tcW w:w="3220" w:type="dxa"/>
          </w:tcPr>
          <w:p w14:paraId="278C0FF3" w14:textId="77777777" w:rsidR="00AE55EF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</w:pPr>
          </w:p>
        </w:tc>
        <w:tc>
          <w:tcPr>
            <w:tcW w:w="3207" w:type="dxa"/>
          </w:tcPr>
          <w:p w14:paraId="434CA895" w14:textId="417CCFF8" w:rsidR="00AE55EF" w:rsidRPr="00E733B6" w:rsidRDefault="00432822" w:rsidP="00432822">
            <w:pPr>
              <w:tabs>
                <w:tab w:val="center" w:pos="1461"/>
                <w:tab w:val="right" w:pos="2923"/>
                <w:tab w:val="left" w:pos="3706"/>
              </w:tabs>
              <w:spacing w:after="0" w:line="206" w:lineRule="exact"/>
              <w:rPr>
                <w:b/>
              </w:rPr>
            </w:pPr>
            <w:r>
              <w:tab/>
              <w:t>отлично</w:t>
            </w:r>
          </w:p>
        </w:tc>
        <w:tc>
          <w:tcPr>
            <w:tcW w:w="3177" w:type="dxa"/>
          </w:tcPr>
          <w:p w14:paraId="6EEC24A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b/>
              </w:rPr>
            </w:pPr>
            <w:r w:rsidRPr="00A9429C">
              <w:t xml:space="preserve">- </w:t>
            </w:r>
            <w:r w:rsidRPr="00E733B6">
              <w:rPr>
                <w:rStyle w:val="Bodytext2NotBold"/>
                <w:rFonts w:eastAsia="Calibri"/>
              </w:rPr>
              <w:t>история и философия науки</w:t>
            </w:r>
          </w:p>
        </w:tc>
      </w:tr>
      <w:tr w:rsidR="00AE55EF" w:rsidRPr="005D66AF" w14:paraId="498B462D" w14:textId="77777777" w:rsidTr="00545B40">
        <w:tc>
          <w:tcPr>
            <w:tcW w:w="3220" w:type="dxa"/>
          </w:tcPr>
          <w:p w14:paraId="6BA177EC" w14:textId="77777777" w:rsidR="00AE55EF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</w:pPr>
          </w:p>
        </w:tc>
        <w:tc>
          <w:tcPr>
            <w:tcW w:w="3207" w:type="dxa"/>
          </w:tcPr>
          <w:p w14:paraId="2C828A8D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>
              <w:t>—</w:t>
            </w:r>
          </w:p>
        </w:tc>
        <w:tc>
          <w:tcPr>
            <w:tcW w:w="3177" w:type="dxa"/>
          </w:tcPr>
          <w:p w14:paraId="270A19C4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b/>
                <w:bCs/>
              </w:rPr>
            </w:pPr>
            <w:r w:rsidRPr="00E733B6">
              <w:rPr>
                <w:rStyle w:val="Bodytext2NotBold"/>
                <w:rFonts w:eastAsia="Calibri"/>
              </w:rPr>
              <w:t>- специальность</w:t>
            </w:r>
          </w:p>
        </w:tc>
      </w:tr>
    </w:tbl>
    <w:p w14:paraId="7F0FFB3E" w14:textId="77777777" w:rsidR="00AE55EF" w:rsidRPr="00B6089E" w:rsidRDefault="00AE55EF" w:rsidP="00AE55EF">
      <w:pPr>
        <w:tabs>
          <w:tab w:val="left" w:pos="3706"/>
        </w:tabs>
        <w:spacing w:after="0" w:line="206" w:lineRule="exact"/>
        <w:jc w:val="both"/>
        <w:rPr>
          <w:u w:val="single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8"/>
        <w:gridCol w:w="1027"/>
      </w:tblGrid>
      <w:tr w:rsidR="00AE55EF" w14:paraId="4E5D1CEF" w14:textId="77777777" w:rsidTr="00545B40">
        <w:tc>
          <w:tcPr>
            <w:tcW w:w="8496" w:type="dxa"/>
          </w:tcPr>
          <w:p w14:paraId="232683F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"/>
                <w:rFonts w:eastAsia="Calibri"/>
              </w:rPr>
              <w:t>Научные публикации</w:t>
            </w:r>
          </w:p>
        </w:tc>
        <w:tc>
          <w:tcPr>
            <w:tcW w:w="1048" w:type="dxa"/>
            <w:vAlign w:val="bottom"/>
          </w:tcPr>
          <w:p w14:paraId="17A27487" w14:textId="77777777" w:rsidR="00AE55EF" w:rsidRDefault="00AE55EF" w:rsidP="00545B40">
            <w:pPr>
              <w:spacing w:after="0" w:line="180" w:lineRule="exact"/>
              <w:jc w:val="center"/>
            </w:pPr>
            <w:r w:rsidRPr="00E733B6">
              <w:rPr>
                <w:rStyle w:val="Bodytext2NotBold"/>
                <w:rFonts w:eastAsia="Calibri"/>
              </w:rPr>
              <w:t>Кол-во</w:t>
            </w:r>
          </w:p>
        </w:tc>
      </w:tr>
      <w:tr w:rsidR="00AE55EF" w14:paraId="5E850C61" w14:textId="77777777" w:rsidTr="00545B40">
        <w:tc>
          <w:tcPr>
            <w:tcW w:w="8496" w:type="dxa"/>
          </w:tcPr>
          <w:p w14:paraId="652BD803" w14:textId="77777777" w:rsidR="00AE55EF" w:rsidRPr="00B6089E" w:rsidRDefault="00AE55EF" w:rsidP="00545B40">
            <w:pPr>
              <w:widowControl w:val="0"/>
              <w:tabs>
                <w:tab w:val="left" w:pos="3706"/>
              </w:tabs>
              <w:spacing w:after="0" w:line="206" w:lineRule="exact"/>
              <w:jc w:val="both"/>
            </w:pPr>
            <w:r>
              <w:rPr>
                <w:rStyle w:val="Bodytext2NotBold"/>
                <w:rFonts w:eastAsia="Calibri"/>
              </w:rPr>
              <w:t>1.</w:t>
            </w:r>
            <w:r w:rsidRPr="00E733B6">
              <w:rPr>
                <w:rStyle w:val="Bodytext2NotBold"/>
                <w:rFonts w:eastAsia="Calibri"/>
              </w:rPr>
              <w:t xml:space="preserve">научные статьи в изданиях, входящих в базы данных </w:t>
            </w:r>
            <w:r w:rsidRPr="00E733B6">
              <w:rPr>
                <w:rStyle w:val="Bodytext2NotBold"/>
                <w:rFonts w:eastAsia="Calibri"/>
                <w:lang w:val="en-US"/>
              </w:rPr>
              <w:t>Web</w:t>
            </w:r>
            <w:r w:rsidRPr="00E733B6">
              <w:rPr>
                <w:rStyle w:val="Bodytext2NotBold"/>
                <w:rFonts w:eastAsia="Calibri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of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Science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(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Core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Collection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),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Scopus</w:t>
            </w:r>
          </w:p>
        </w:tc>
        <w:tc>
          <w:tcPr>
            <w:tcW w:w="1048" w:type="dxa"/>
          </w:tcPr>
          <w:p w14:paraId="5E0AC71A" w14:textId="55C7B546" w:rsidR="00AE55EF" w:rsidRPr="00432822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E55EF" w14:paraId="61533CB4" w14:textId="77777777" w:rsidTr="00545B40">
        <w:tc>
          <w:tcPr>
            <w:tcW w:w="8496" w:type="dxa"/>
          </w:tcPr>
          <w:p w14:paraId="3138E092" w14:textId="77777777" w:rsidR="00AE55EF" w:rsidRPr="00B6089E" w:rsidRDefault="00AE55EF" w:rsidP="00545B40">
            <w:pPr>
              <w:widowControl w:val="0"/>
              <w:tabs>
                <w:tab w:val="left" w:pos="240"/>
              </w:tabs>
              <w:spacing w:after="0" w:line="206" w:lineRule="exact"/>
              <w:jc w:val="both"/>
            </w:pPr>
            <w:r>
              <w:rPr>
                <w:rStyle w:val="Bodytext2NotBold"/>
                <w:rFonts w:eastAsia="Calibri"/>
              </w:rPr>
              <w:t>2.</w:t>
            </w:r>
            <w:r w:rsidRPr="00E733B6">
              <w:rPr>
                <w:rStyle w:val="Bodytext2NotBold"/>
                <w:rFonts w:eastAsia="Calibri"/>
              </w:rPr>
              <w:t xml:space="preserve">научные статьи, опубликованные в научных журналах, индексируемых в РИНЦ и/или входящих в текущий Перечень ВАК России, за исключением журналов, входящих в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Web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of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Science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(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Core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Collection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) </w:t>
            </w:r>
            <w:r w:rsidRPr="00E733B6">
              <w:rPr>
                <w:rStyle w:val="Bodytext2NotBold"/>
                <w:rFonts w:eastAsia="Calibri"/>
              </w:rPr>
              <w:t xml:space="preserve">и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Scopus</w:t>
            </w:r>
          </w:p>
        </w:tc>
        <w:tc>
          <w:tcPr>
            <w:tcW w:w="1048" w:type="dxa"/>
          </w:tcPr>
          <w:p w14:paraId="6E0C1A20" w14:textId="6982224F" w:rsidR="00AE55EF" w:rsidRPr="0098585D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</w:p>
        </w:tc>
      </w:tr>
      <w:tr w:rsidR="00AE55EF" w14:paraId="795E5DB2" w14:textId="77777777" w:rsidTr="00545B40">
        <w:tc>
          <w:tcPr>
            <w:tcW w:w="8496" w:type="dxa"/>
          </w:tcPr>
          <w:p w14:paraId="514CA1A0" w14:textId="77777777" w:rsidR="00AE55EF" w:rsidRPr="00B6089E" w:rsidRDefault="00AE55EF" w:rsidP="00545B40">
            <w:pPr>
              <w:widowControl w:val="0"/>
              <w:tabs>
                <w:tab w:val="left" w:pos="197"/>
              </w:tabs>
              <w:spacing w:after="0" w:line="216" w:lineRule="exact"/>
              <w:jc w:val="both"/>
            </w:pPr>
            <w:r>
              <w:rPr>
                <w:rStyle w:val="Bodytext2NotBold"/>
                <w:rFonts w:eastAsia="Calibri"/>
              </w:rPr>
              <w:t>3.</w:t>
            </w:r>
            <w:r w:rsidRPr="00E733B6">
              <w:rPr>
                <w:rStyle w:val="Bodytext2NotBold"/>
                <w:rFonts w:eastAsia="Calibri"/>
              </w:rPr>
              <w:t xml:space="preserve">публикации в материалах конференций, индексируемых в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Web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of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Science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(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Core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Collection</w:t>
            </w:r>
            <w:r w:rsidRPr="00E733B6">
              <w:rPr>
                <w:rStyle w:val="Bodytext2NotBold"/>
                <w:rFonts w:eastAsia="Calibri"/>
                <w:lang w:bidi="en-US"/>
              </w:rPr>
              <w:t xml:space="preserve">), </w:t>
            </w:r>
            <w:r w:rsidRPr="00E733B6">
              <w:rPr>
                <w:rStyle w:val="Bodytext2NotBold"/>
                <w:rFonts w:eastAsia="Calibri"/>
                <w:lang w:val="en-US" w:bidi="en-US"/>
              </w:rPr>
              <w:t>Scopus</w:t>
            </w:r>
          </w:p>
        </w:tc>
        <w:tc>
          <w:tcPr>
            <w:tcW w:w="1048" w:type="dxa"/>
          </w:tcPr>
          <w:p w14:paraId="03E167F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</w:p>
        </w:tc>
      </w:tr>
      <w:tr w:rsidR="00AE55EF" w14:paraId="281D0FA2" w14:textId="77777777" w:rsidTr="00545B40">
        <w:tc>
          <w:tcPr>
            <w:tcW w:w="8496" w:type="dxa"/>
          </w:tcPr>
          <w:p w14:paraId="343D763E" w14:textId="77777777" w:rsidR="00AE55EF" w:rsidRPr="00B6089E" w:rsidRDefault="00AE55EF" w:rsidP="00545B40">
            <w:pPr>
              <w:widowControl w:val="0"/>
              <w:tabs>
                <w:tab w:val="left" w:pos="197"/>
              </w:tabs>
              <w:spacing w:after="0" w:line="216" w:lineRule="exact"/>
              <w:jc w:val="both"/>
            </w:pPr>
            <w:r>
              <w:rPr>
                <w:rStyle w:val="Bodytext2NotBold"/>
                <w:rFonts w:eastAsia="Calibri"/>
              </w:rPr>
              <w:t>4.</w:t>
            </w:r>
            <w:r w:rsidRPr="00E733B6">
              <w:rPr>
                <w:rStyle w:val="Bodytext2NotBold"/>
                <w:rFonts w:eastAsia="Calibri"/>
              </w:rPr>
              <w:t>публикации в материалах конференций, индексируемых в РИНЦ</w:t>
            </w:r>
          </w:p>
        </w:tc>
        <w:tc>
          <w:tcPr>
            <w:tcW w:w="1048" w:type="dxa"/>
          </w:tcPr>
          <w:p w14:paraId="34EDF6AD" w14:textId="4890BD9E" w:rsidR="00AE55EF" w:rsidRPr="0089646F" w:rsidRDefault="0098585D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E55EF" w14:paraId="41B46A0F" w14:textId="77777777" w:rsidTr="00545B40">
        <w:tc>
          <w:tcPr>
            <w:tcW w:w="8496" w:type="dxa"/>
          </w:tcPr>
          <w:p w14:paraId="7DED89F2" w14:textId="77777777" w:rsidR="00AE55EF" w:rsidRPr="00B6089E" w:rsidRDefault="00AE55EF" w:rsidP="00545B40">
            <w:pPr>
              <w:widowControl w:val="0"/>
              <w:tabs>
                <w:tab w:val="left" w:pos="197"/>
              </w:tabs>
              <w:spacing w:after="0" w:line="216" w:lineRule="exact"/>
              <w:jc w:val="both"/>
            </w:pPr>
            <w:r>
              <w:rPr>
                <w:rStyle w:val="Bodytext2NotBold"/>
                <w:rFonts w:eastAsia="Calibri"/>
              </w:rPr>
              <w:t>5.</w:t>
            </w:r>
            <w:r w:rsidRPr="00E733B6">
              <w:rPr>
                <w:rStyle w:val="Bodytext2NotBold"/>
                <w:rFonts w:eastAsia="Calibri"/>
              </w:rPr>
              <w:t>патенты, свидетельства</w:t>
            </w:r>
          </w:p>
        </w:tc>
        <w:tc>
          <w:tcPr>
            <w:tcW w:w="1048" w:type="dxa"/>
          </w:tcPr>
          <w:p w14:paraId="1CD20FCA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  <w:tr w:rsidR="00AE55EF" w14:paraId="7A23B207" w14:textId="77777777" w:rsidTr="00545B40">
        <w:tc>
          <w:tcPr>
            <w:tcW w:w="8496" w:type="dxa"/>
          </w:tcPr>
          <w:p w14:paraId="4155ABB3" w14:textId="77777777" w:rsidR="00AE55EF" w:rsidRPr="00E733B6" w:rsidRDefault="00AE55EF" w:rsidP="00545B40">
            <w:pPr>
              <w:widowControl w:val="0"/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>
              <w:rPr>
                <w:rStyle w:val="Bodytext2NotBold"/>
                <w:rFonts w:eastAsia="Calibri"/>
              </w:rPr>
              <w:t>6.</w:t>
            </w:r>
            <w:r w:rsidRPr="00E733B6">
              <w:rPr>
                <w:rStyle w:val="Bodytext2NotBold"/>
                <w:rFonts w:eastAsia="Calibri"/>
              </w:rPr>
              <w:t>работы, содержащие информацию ограниченного доступа</w:t>
            </w:r>
          </w:p>
        </w:tc>
        <w:tc>
          <w:tcPr>
            <w:tcW w:w="1048" w:type="dxa"/>
          </w:tcPr>
          <w:p w14:paraId="0EA8BB3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  <w:tr w:rsidR="00AE55EF" w14:paraId="7D712CE4" w14:textId="77777777" w:rsidTr="00545B40">
        <w:tc>
          <w:tcPr>
            <w:tcW w:w="8496" w:type="dxa"/>
          </w:tcPr>
          <w:p w14:paraId="4671B074" w14:textId="77777777" w:rsidR="00AE55EF" w:rsidRPr="00E733B6" w:rsidRDefault="00AE55EF" w:rsidP="00545B40">
            <w:pPr>
              <w:widowControl w:val="0"/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>
              <w:rPr>
                <w:rStyle w:val="Bodytext2NotBold"/>
                <w:rFonts w:eastAsia="Calibri"/>
              </w:rPr>
              <w:t>7.</w:t>
            </w:r>
            <w:r w:rsidRPr="00E733B6">
              <w:rPr>
                <w:rStyle w:val="Bodytext2NotBold"/>
                <w:rFonts w:eastAsia="Calibri"/>
              </w:rPr>
              <w:t>заявки на патенты, свидетельства</w:t>
            </w:r>
          </w:p>
        </w:tc>
        <w:tc>
          <w:tcPr>
            <w:tcW w:w="1048" w:type="dxa"/>
          </w:tcPr>
          <w:p w14:paraId="128B1A00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</w:tbl>
    <w:p w14:paraId="79D41E30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1"/>
        <w:gridCol w:w="1094"/>
      </w:tblGrid>
      <w:tr w:rsidR="00AE55EF" w14:paraId="6A849097" w14:textId="77777777" w:rsidTr="0089646F">
        <w:tc>
          <w:tcPr>
            <w:tcW w:w="8313" w:type="dxa"/>
          </w:tcPr>
          <w:p w14:paraId="5996FEEA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"/>
                <w:rFonts w:eastAsia="Calibri"/>
              </w:rPr>
              <w:t>За период обучения в образовательной организации является победителем в конкурсах, олимпиадах, фестивалях и других научных, научно-технических и творческих конкурсных мероприятиях по профилю подготовки:</w:t>
            </w:r>
          </w:p>
        </w:tc>
        <w:tc>
          <w:tcPr>
            <w:tcW w:w="1118" w:type="dxa"/>
          </w:tcPr>
          <w:p w14:paraId="10BE2B0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  <w:tr w:rsidR="00AE55EF" w14:paraId="2BDFE03A" w14:textId="77777777" w:rsidTr="0089646F">
        <w:tc>
          <w:tcPr>
            <w:tcW w:w="8313" w:type="dxa"/>
          </w:tcPr>
          <w:p w14:paraId="7AABD8C7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1) международных</w:t>
            </w:r>
          </w:p>
        </w:tc>
        <w:tc>
          <w:tcPr>
            <w:tcW w:w="1118" w:type="dxa"/>
          </w:tcPr>
          <w:p w14:paraId="2DA84806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</w:p>
        </w:tc>
      </w:tr>
      <w:tr w:rsidR="00AE55EF" w14:paraId="3FEF169C" w14:textId="77777777" w:rsidTr="0089646F">
        <w:tc>
          <w:tcPr>
            <w:tcW w:w="8313" w:type="dxa"/>
          </w:tcPr>
          <w:p w14:paraId="46A9E6F0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2) всероссийских</w:t>
            </w:r>
          </w:p>
        </w:tc>
        <w:tc>
          <w:tcPr>
            <w:tcW w:w="1118" w:type="dxa"/>
          </w:tcPr>
          <w:p w14:paraId="7F0D652B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</w:p>
        </w:tc>
      </w:tr>
      <w:tr w:rsidR="00AE55EF" w14:paraId="675FB0AB" w14:textId="77777777" w:rsidTr="0089646F">
        <w:tc>
          <w:tcPr>
            <w:tcW w:w="8313" w:type="dxa"/>
          </w:tcPr>
          <w:p w14:paraId="52433F67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3) региональных</w:t>
            </w:r>
          </w:p>
        </w:tc>
        <w:tc>
          <w:tcPr>
            <w:tcW w:w="1118" w:type="dxa"/>
          </w:tcPr>
          <w:p w14:paraId="78E43F5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</w:p>
        </w:tc>
      </w:tr>
      <w:tr w:rsidR="00AE55EF" w14:paraId="0227EF92" w14:textId="77777777" w:rsidTr="0089646F">
        <w:tc>
          <w:tcPr>
            <w:tcW w:w="8313" w:type="dxa"/>
          </w:tcPr>
          <w:p w14:paraId="5D0980E3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4) победителем конкурсов грантов для молодых ученых (количество полученных грантов)</w:t>
            </w:r>
          </w:p>
        </w:tc>
        <w:tc>
          <w:tcPr>
            <w:tcW w:w="1118" w:type="dxa"/>
          </w:tcPr>
          <w:p w14:paraId="50A26C77" w14:textId="369E9D7A" w:rsidR="00AE55EF" w:rsidRPr="00296AAD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D0174F">
              <w:rPr>
                <w:b/>
              </w:rPr>
              <w:t>1</w:t>
            </w:r>
          </w:p>
        </w:tc>
      </w:tr>
    </w:tbl>
    <w:p w14:paraId="511E5B73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1"/>
        <w:gridCol w:w="1104"/>
      </w:tblGrid>
      <w:tr w:rsidR="00AE55EF" w14:paraId="1EE468D5" w14:textId="77777777" w:rsidTr="00D0174F">
        <w:trPr>
          <w:trHeight w:val="233"/>
        </w:trPr>
        <w:tc>
          <w:tcPr>
            <w:tcW w:w="8470" w:type="dxa"/>
          </w:tcPr>
          <w:p w14:paraId="14A73974" w14:textId="77777777" w:rsidR="00AE55EF" w:rsidRPr="00195DFE" w:rsidRDefault="00AE55EF" w:rsidP="00545B40">
            <w:pPr>
              <w:spacing w:after="0" w:line="216" w:lineRule="exact"/>
              <w:jc w:val="center"/>
            </w:pPr>
            <w:r w:rsidRPr="00E733B6">
              <w:rPr>
                <w:rStyle w:val="Bodytext2"/>
                <w:rFonts w:eastAsia="Calibri"/>
              </w:rPr>
              <w:t>Публичные представления претендентом научно-исследовательских и творческих работ</w:t>
            </w:r>
          </w:p>
        </w:tc>
        <w:tc>
          <w:tcPr>
            <w:tcW w:w="1134" w:type="dxa"/>
          </w:tcPr>
          <w:p w14:paraId="6E53C61E" w14:textId="77777777" w:rsidR="00AE55EF" w:rsidRPr="00E733B6" w:rsidRDefault="00AE55EF" w:rsidP="00545B40">
            <w:pPr>
              <w:spacing w:after="0" w:line="180" w:lineRule="exact"/>
              <w:jc w:val="center"/>
              <w:rPr>
                <w:b/>
                <w:bCs/>
              </w:rPr>
            </w:pPr>
            <w:r w:rsidRPr="00E733B6">
              <w:rPr>
                <w:rStyle w:val="Bodytext2NotBold"/>
                <w:rFonts w:eastAsia="Calibri"/>
              </w:rPr>
              <w:t>Кол-во</w:t>
            </w:r>
          </w:p>
        </w:tc>
      </w:tr>
      <w:tr w:rsidR="00AE55EF" w14:paraId="2ADCA555" w14:textId="77777777" w:rsidTr="00545B40">
        <w:tc>
          <w:tcPr>
            <w:tcW w:w="8470" w:type="dxa"/>
          </w:tcPr>
          <w:p w14:paraId="3B9677A4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1) конференция</w:t>
            </w:r>
          </w:p>
        </w:tc>
        <w:tc>
          <w:tcPr>
            <w:tcW w:w="1134" w:type="dxa"/>
          </w:tcPr>
          <w:p w14:paraId="16789444" w14:textId="31F7EB8E" w:rsidR="00AE55EF" w:rsidRPr="00D0174F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E55EF" w14:paraId="58768CDE" w14:textId="77777777" w:rsidTr="00545B40">
        <w:trPr>
          <w:trHeight w:val="235"/>
        </w:trPr>
        <w:tc>
          <w:tcPr>
            <w:tcW w:w="8470" w:type="dxa"/>
          </w:tcPr>
          <w:p w14:paraId="6DBF834B" w14:textId="77777777" w:rsidR="00AE55EF" w:rsidRPr="00195DFE" w:rsidRDefault="00AE55EF" w:rsidP="00545B40">
            <w:pPr>
              <w:tabs>
                <w:tab w:val="left" w:pos="197"/>
              </w:tabs>
              <w:spacing w:after="0" w:line="216" w:lineRule="exact"/>
              <w:jc w:val="both"/>
            </w:pPr>
            <w:r w:rsidRPr="00195DFE">
              <w:t xml:space="preserve">2) </w:t>
            </w:r>
            <w:r w:rsidRPr="00E733B6">
              <w:rPr>
                <w:rStyle w:val="Bodytext2NotBold"/>
                <w:rFonts w:eastAsia="Calibri"/>
              </w:rPr>
              <w:t>выставка/экспозиция</w:t>
            </w:r>
          </w:p>
        </w:tc>
        <w:tc>
          <w:tcPr>
            <w:tcW w:w="1134" w:type="dxa"/>
          </w:tcPr>
          <w:p w14:paraId="671CD72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  <w:tr w:rsidR="00AE55EF" w14:paraId="6A229F12" w14:textId="77777777" w:rsidTr="00545B40">
        <w:tc>
          <w:tcPr>
            <w:tcW w:w="8470" w:type="dxa"/>
          </w:tcPr>
          <w:p w14:paraId="5707061A" w14:textId="77777777" w:rsidR="00AE55EF" w:rsidRPr="00195DFE" w:rsidRDefault="00AE55EF" w:rsidP="00545B40">
            <w:pPr>
              <w:tabs>
                <w:tab w:val="left" w:pos="197"/>
              </w:tabs>
              <w:spacing w:after="0" w:line="216" w:lineRule="exact"/>
              <w:jc w:val="both"/>
            </w:pPr>
            <w:r w:rsidRPr="00E733B6">
              <w:rPr>
                <w:rStyle w:val="Bodytext2NotBold"/>
                <w:rFonts w:eastAsia="Calibri"/>
              </w:rPr>
              <w:t>3) семинар, форум</w:t>
            </w:r>
          </w:p>
        </w:tc>
        <w:tc>
          <w:tcPr>
            <w:tcW w:w="1134" w:type="dxa"/>
          </w:tcPr>
          <w:p w14:paraId="4381EB0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  <w:tr w:rsidR="00AE55EF" w14:paraId="62A62939" w14:textId="77777777" w:rsidTr="00545B40">
        <w:tc>
          <w:tcPr>
            <w:tcW w:w="8470" w:type="dxa"/>
          </w:tcPr>
          <w:p w14:paraId="4D3D577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  <w:r w:rsidRPr="00195DFE">
              <w:t xml:space="preserve">4) </w:t>
            </w:r>
            <w:r w:rsidRPr="00E733B6">
              <w:rPr>
                <w:rStyle w:val="Bodytext2NotBold"/>
                <w:rFonts w:eastAsia="Calibri"/>
              </w:rPr>
              <w:t>творческая монография, спектакль/концерт</w:t>
            </w:r>
          </w:p>
        </w:tc>
        <w:tc>
          <w:tcPr>
            <w:tcW w:w="1134" w:type="dxa"/>
          </w:tcPr>
          <w:p w14:paraId="45517FF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</w:tbl>
    <w:p w14:paraId="1B886665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5ACCFFBD" w14:textId="77777777" w:rsidR="00AE55EF" w:rsidRDefault="00AE55EF" w:rsidP="00AE55EF">
      <w:pPr>
        <w:pStyle w:val="Heading20"/>
        <w:keepNext/>
        <w:keepLines/>
        <w:shd w:val="clear" w:color="auto" w:fill="auto"/>
        <w:spacing w:before="0" w:after="0" w:line="206" w:lineRule="exact"/>
        <w:ind w:left="120"/>
        <w:jc w:val="center"/>
      </w:pPr>
      <w:r>
        <w:t>Информация о научных публикациях</w:t>
      </w:r>
    </w:p>
    <w:p w14:paraId="057BE7B4" w14:textId="77777777" w:rsidR="00AE55EF" w:rsidRDefault="00AE55EF" w:rsidP="00AE55EF">
      <w:pPr>
        <w:pStyle w:val="Heading20"/>
        <w:keepNext/>
        <w:keepLines/>
        <w:shd w:val="clear" w:color="auto" w:fill="auto"/>
        <w:spacing w:before="0" w:after="0" w:line="206" w:lineRule="exact"/>
        <w:ind w:left="120"/>
      </w:pPr>
      <w:r w:rsidRPr="0014491F">
        <w:t xml:space="preserve">1) Статьи, опубликованные в журналах, входящих в </w:t>
      </w:r>
      <w:proofErr w:type="spellStart"/>
      <w:r w:rsidRPr="0014491F">
        <w:t>Web</w:t>
      </w:r>
      <w:proofErr w:type="spellEnd"/>
      <w:r w:rsidRPr="0014491F">
        <w:t xml:space="preserve"> </w:t>
      </w:r>
      <w:proofErr w:type="spellStart"/>
      <w:r w:rsidRPr="0014491F">
        <w:t>of</w:t>
      </w:r>
      <w:proofErr w:type="spellEnd"/>
      <w:r w:rsidRPr="0014491F">
        <w:t xml:space="preserve"> </w:t>
      </w:r>
      <w:proofErr w:type="spellStart"/>
      <w:r w:rsidRPr="0014491F">
        <w:t>Science</w:t>
      </w:r>
      <w:proofErr w:type="spellEnd"/>
      <w:r w:rsidRPr="0014491F">
        <w:t xml:space="preserve"> (</w:t>
      </w:r>
      <w:proofErr w:type="spellStart"/>
      <w:r w:rsidRPr="0014491F">
        <w:t>Core</w:t>
      </w:r>
      <w:proofErr w:type="spellEnd"/>
      <w:r w:rsidRPr="0014491F">
        <w:t xml:space="preserve"> </w:t>
      </w:r>
      <w:proofErr w:type="spellStart"/>
      <w:r w:rsidRPr="0014491F">
        <w:t>Collection</w:t>
      </w:r>
      <w:proofErr w:type="spellEnd"/>
      <w:r w:rsidRPr="0014491F">
        <w:t xml:space="preserve">), </w:t>
      </w:r>
      <w:proofErr w:type="spellStart"/>
      <w:r w:rsidRPr="0014491F">
        <w:t>Scopus</w:t>
      </w:r>
      <w:proofErr w:type="spellEnd"/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8272"/>
      </w:tblGrid>
      <w:tr w:rsidR="00AE55EF" w14:paraId="5B7D7A98" w14:textId="77777777" w:rsidTr="00877E67">
        <w:tc>
          <w:tcPr>
            <w:tcW w:w="946" w:type="dxa"/>
          </w:tcPr>
          <w:p w14:paraId="7D74A96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 xml:space="preserve">№ </w:t>
            </w:r>
            <w:proofErr w:type="spellStart"/>
            <w:r w:rsidRPr="0014491F">
              <w:t>п.п</w:t>
            </w:r>
            <w:proofErr w:type="spellEnd"/>
            <w:r w:rsidRPr="0014491F">
              <w:t>.</w:t>
            </w:r>
          </w:p>
        </w:tc>
        <w:tc>
          <w:tcPr>
            <w:tcW w:w="8485" w:type="dxa"/>
          </w:tcPr>
          <w:p w14:paraId="7F93930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7A3D83" w14:paraId="547727AD" w14:textId="77777777" w:rsidTr="00877E67">
        <w:tc>
          <w:tcPr>
            <w:tcW w:w="946" w:type="dxa"/>
            <w:vAlign w:val="center"/>
          </w:tcPr>
          <w:p w14:paraId="77D4F27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485" w:type="dxa"/>
          </w:tcPr>
          <w:p w14:paraId="3F665928" w14:textId="10E5282D" w:rsidR="00AE55EF" w:rsidRPr="009E3EED" w:rsidRDefault="009E3EED" w:rsidP="00545B40">
            <w:pPr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 xml:space="preserve">E. </w:t>
            </w:r>
            <w:proofErr w:type="spellStart"/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>Kurbatova</w:t>
            </w:r>
            <w:proofErr w:type="spellEnd"/>
            <w:r w:rsidRPr="009E3EED">
              <w:rPr>
                <w:rFonts w:ascii="Helvetica" w:hAnsi="Helvetica" w:cs="Helvetica"/>
                <w:color w:val="212529"/>
                <w:sz w:val="21"/>
                <w:szCs w:val="21"/>
                <w:lang w:val="en-US"/>
              </w:rPr>
              <w:t xml:space="preserve">, </w:t>
            </w:r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 xml:space="preserve">E. </w:t>
            </w:r>
            <w:proofErr w:type="spellStart"/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>Kuschenko</w:t>
            </w:r>
            <w:proofErr w:type="spellEnd"/>
            <w:r w:rsidRPr="009E3EED">
              <w:rPr>
                <w:rFonts w:ascii="Helvetica" w:hAnsi="Helvetica" w:cs="Helvetica"/>
                <w:color w:val="212529"/>
                <w:sz w:val="21"/>
                <w:szCs w:val="21"/>
                <w:lang w:val="en-US"/>
              </w:rPr>
              <w:t xml:space="preserve">, </w:t>
            </w:r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 xml:space="preserve">T. </w:t>
            </w:r>
            <w:proofErr w:type="spellStart"/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>Zolotarev</w:t>
            </w:r>
            <w:proofErr w:type="spellEnd"/>
            <w:r w:rsidRPr="009E3EED">
              <w:rPr>
                <w:rFonts w:ascii="Helvetica" w:hAnsi="Helvetica" w:cs="Helvetica"/>
                <w:color w:val="212529"/>
                <w:sz w:val="21"/>
                <w:szCs w:val="21"/>
                <w:lang w:val="en-US"/>
              </w:rPr>
              <w:t xml:space="preserve"> </w:t>
            </w:r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>and</w:t>
            </w:r>
            <w:r w:rsidRPr="009E3EED">
              <w:rPr>
                <w:rFonts w:ascii="Helvetica" w:hAnsi="Helvetica" w:cs="Helvetica"/>
                <w:color w:val="212529"/>
                <w:sz w:val="21"/>
                <w:szCs w:val="21"/>
                <w:lang w:val="en-US"/>
              </w:rPr>
              <w:t xml:space="preserve"> </w:t>
            </w:r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 xml:space="preserve">P. </w:t>
            </w:r>
            <w:proofErr w:type="spellStart"/>
            <w:r w:rsidRPr="009E3EED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lang w:val="en-US"/>
              </w:rPr>
              <w:t>Kurbatov</w:t>
            </w:r>
            <w:proofErr w:type="spellEnd"/>
            <w:r w:rsidRPr="009E3EED">
              <w:rPr>
                <w:rFonts w:ascii="Helvetica" w:hAnsi="Helvetica" w:cs="Helvetica"/>
                <w:color w:val="212529"/>
                <w:sz w:val="21"/>
                <w:szCs w:val="21"/>
                <w:lang w:val="en-US"/>
              </w:rPr>
              <w:t>, "Comparison of Inductor Machines With Different Types of Excitation," 2021 17th Conference on Electrical Machines, Drives and Power Systems (ELMA), 2021</w:t>
            </w:r>
          </w:p>
        </w:tc>
      </w:tr>
      <w:tr w:rsidR="008F6D95" w:rsidRPr="007A3D83" w14:paraId="260F6C2C" w14:textId="77777777" w:rsidTr="00877E67">
        <w:tc>
          <w:tcPr>
            <w:tcW w:w="946" w:type="dxa"/>
            <w:vAlign w:val="center"/>
          </w:tcPr>
          <w:p w14:paraId="5F3BA475" w14:textId="38B59074" w:rsidR="008F6D95" w:rsidRPr="0014491F" w:rsidRDefault="008F6D95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2</w:t>
            </w:r>
          </w:p>
        </w:tc>
        <w:tc>
          <w:tcPr>
            <w:tcW w:w="8485" w:type="dxa"/>
          </w:tcPr>
          <w:p w14:paraId="0E21142B" w14:textId="71CA37F2" w:rsidR="008F6D95" w:rsidRPr="008F6D95" w:rsidRDefault="009E3EED" w:rsidP="00545B40">
            <w:pPr>
              <w:rPr>
                <w:lang w:val="en-US"/>
              </w:rPr>
            </w:pPr>
            <w:r w:rsidRPr="009E3EED">
              <w:rPr>
                <w:b/>
                <w:bCs/>
                <w:lang w:val="en-US"/>
              </w:rPr>
              <w:t xml:space="preserve">Egor A. </w:t>
            </w:r>
            <w:proofErr w:type="spellStart"/>
            <w:r w:rsidRPr="009E3EED">
              <w:rPr>
                <w:b/>
                <w:bCs/>
                <w:lang w:val="en-US"/>
              </w:rPr>
              <w:t>Kuschenko</w:t>
            </w:r>
            <w:proofErr w:type="spellEnd"/>
            <w:r w:rsidRPr="009E3EED">
              <w:rPr>
                <w:b/>
                <w:bCs/>
                <w:lang w:val="en-US"/>
              </w:rPr>
              <w:t xml:space="preserve">, Ekaterina P. </w:t>
            </w:r>
            <w:proofErr w:type="spellStart"/>
            <w:r w:rsidRPr="009E3EED">
              <w:rPr>
                <w:b/>
                <w:bCs/>
                <w:lang w:val="en-US"/>
              </w:rPr>
              <w:t>Kurbatova</w:t>
            </w:r>
            <w:proofErr w:type="spellEnd"/>
            <w:r w:rsidRPr="009E3EED">
              <w:rPr>
                <w:b/>
                <w:bCs/>
                <w:lang w:val="en-US"/>
              </w:rPr>
              <w:t xml:space="preserve">, Timofey A. </w:t>
            </w:r>
            <w:proofErr w:type="spellStart"/>
            <w:r w:rsidRPr="009E3EED">
              <w:rPr>
                <w:b/>
                <w:bCs/>
                <w:lang w:val="en-US"/>
              </w:rPr>
              <w:t>Zolotarev</w:t>
            </w:r>
            <w:proofErr w:type="spellEnd"/>
            <w:r w:rsidRPr="009E3EED">
              <w:rPr>
                <w:b/>
                <w:bCs/>
                <w:lang w:val="en-US"/>
              </w:rPr>
              <w:t xml:space="preserve"> and Mikhail A. </w:t>
            </w:r>
            <w:proofErr w:type="spellStart"/>
            <w:r w:rsidRPr="009E3EED">
              <w:rPr>
                <w:b/>
                <w:bCs/>
                <w:lang w:val="en-US"/>
              </w:rPr>
              <w:t>Sysoev</w:t>
            </w:r>
            <w:proofErr w:type="spellEnd"/>
            <w:r w:rsidRPr="009E3EED">
              <w:rPr>
                <w:b/>
                <w:bCs/>
                <w:lang w:val="en-US"/>
              </w:rPr>
              <w:t xml:space="preserve">. </w:t>
            </w:r>
            <w:r w:rsidRPr="009E3EED">
              <w:rPr>
                <w:lang w:val="en-US"/>
              </w:rPr>
              <w:t>Magnetic Bearing with HTS tapes for flywheel energy storage system. // 2021 3rd International Youth Conference on Radio Electronics, Electrical and Power Engineering (REEPE)</w:t>
            </w:r>
          </w:p>
        </w:tc>
      </w:tr>
    </w:tbl>
    <w:p w14:paraId="7A39F102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  <w:lang w:val="en-US"/>
        </w:rPr>
      </w:pPr>
    </w:p>
    <w:p w14:paraId="1BDFDFC7" w14:textId="38FD17AB" w:rsidR="00AE55EF" w:rsidRPr="0014491F" w:rsidRDefault="00AE55EF" w:rsidP="00AE55EF">
      <w:pPr>
        <w:pStyle w:val="Heading20"/>
        <w:keepNext/>
        <w:keepLines/>
        <w:shd w:val="clear" w:color="auto" w:fill="auto"/>
        <w:spacing w:before="0" w:after="0" w:line="206" w:lineRule="exact"/>
        <w:ind w:left="120"/>
      </w:pPr>
      <w:r w:rsidRPr="0014491F">
        <w:t>2) Статьи, опубликованные в научных журналах, индексируемых в РИНЦ и/или входящих в текущий</w:t>
      </w:r>
      <w:r w:rsidR="009E3EED" w:rsidRPr="009E3EED">
        <w:t xml:space="preserve"> </w:t>
      </w:r>
      <w:r w:rsidR="00D04D44">
        <w:t>список ВАК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14:paraId="7A7F46F4" w14:textId="77777777" w:rsidTr="00545B40">
        <w:tc>
          <w:tcPr>
            <w:tcW w:w="958" w:type="dxa"/>
          </w:tcPr>
          <w:p w14:paraId="7698871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5484821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6F253F41" w14:textId="77777777" w:rsidTr="00545B40">
        <w:tc>
          <w:tcPr>
            <w:tcW w:w="958" w:type="dxa"/>
            <w:vAlign w:val="center"/>
          </w:tcPr>
          <w:p w14:paraId="7FD1EAF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3330B890" w14:textId="302E1A81" w:rsidR="00AE55EF" w:rsidRPr="00B04D2C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2F8A3BE" w14:textId="77777777" w:rsidR="00AE55EF" w:rsidRPr="00B04D2C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17AE5EB5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14491F">
        <w:t>3) Статьи, опубликованные в прочих научных журналах и изданиях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8272"/>
      </w:tblGrid>
      <w:tr w:rsidR="00AE55EF" w14:paraId="3D2F986C" w14:textId="77777777" w:rsidTr="00545B40">
        <w:tc>
          <w:tcPr>
            <w:tcW w:w="946" w:type="dxa"/>
          </w:tcPr>
          <w:p w14:paraId="1773FF74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485" w:type="dxa"/>
          </w:tcPr>
          <w:p w14:paraId="581BCA60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0BE4FC25" w14:textId="77777777" w:rsidTr="00545B40">
        <w:tc>
          <w:tcPr>
            <w:tcW w:w="946" w:type="dxa"/>
            <w:vAlign w:val="center"/>
          </w:tcPr>
          <w:p w14:paraId="65F72F04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485" w:type="dxa"/>
          </w:tcPr>
          <w:p w14:paraId="56D386BE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AA9D81A" w14:textId="77777777" w:rsidR="00AE55EF" w:rsidRPr="0014491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</w:p>
    <w:p w14:paraId="10D45449" w14:textId="77777777" w:rsidR="00AE55EF" w:rsidRPr="0014491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14491F">
        <w:lastRenderedPageBreak/>
        <w:t>4) Публикации в материалах к</w:t>
      </w:r>
      <w:r>
        <w:t xml:space="preserve">онференций, индексируемых </w:t>
      </w:r>
      <w:r w:rsidRPr="0014491F">
        <w:t xml:space="preserve">в </w:t>
      </w:r>
      <w:proofErr w:type="spellStart"/>
      <w:r w:rsidRPr="0014491F">
        <w:t>Web</w:t>
      </w:r>
      <w:proofErr w:type="spellEnd"/>
      <w:r w:rsidRPr="0014491F">
        <w:t xml:space="preserve"> </w:t>
      </w:r>
      <w:proofErr w:type="spellStart"/>
      <w:r w:rsidRPr="0014491F">
        <w:t>of</w:t>
      </w:r>
      <w:proofErr w:type="spellEnd"/>
      <w:r w:rsidRPr="0014491F">
        <w:t xml:space="preserve"> </w:t>
      </w:r>
      <w:proofErr w:type="spellStart"/>
      <w:r w:rsidRPr="0014491F">
        <w:t>Science</w:t>
      </w:r>
      <w:proofErr w:type="spellEnd"/>
      <w:r>
        <w:t xml:space="preserve">, </w:t>
      </w:r>
      <w:proofErr w:type="spellStart"/>
      <w:r w:rsidRPr="0014491F">
        <w:t>Scopus</w:t>
      </w:r>
      <w:proofErr w:type="spellEnd"/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6F0B967E" w14:textId="77777777" w:rsidTr="00545B40">
        <w:tc>
          <w:tcPr>
            <w:tcW w:w="958" w:type="dxa"/>
          </w:tcPr>
          <w:p w14:paraId="3CB22B2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1A2DEDE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32C8F9E4" w14:textId="77777777" w:rsidTr="00545B40">
        <w:tc>
          <w:tcPr>
            <w:tcW w:w="958" w:type="dxa"/>
            <w:vAlign w:val="center"/>
          </w:tcPr>
          <w:p w14:paraId="2A99641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59A1E487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3277A6A" w14:textId="77777777" w:rsidR="00AE55EF" w:rsidRDefault="00AE55EF" w:rsidP="00AE55EF">
      <w:pPr>
        <w:tabs>
          <w:tab w:val="left" w:pos="3706"/>
        </w:tabs>
        <w:spacing w:after="0" w:line="206" w:lineRule="exact"/>
        <w:jc w:val="both"/>
        <w:rPr>
          <w:u w:val="single"/>
        </w:rPr>
      </w:pPr>
    </w:p>
    <w:p w14:paraId="7C90257F" w14:textId="77777777" w:rsidR="00AE55EF" w:rsidRPr="0014491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14491F">
        <w:t>5) Публикации в материалах конференций, индексируемых в РИНЦ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8274"/>
      </w:tblGrid>
      <w:tr w:rsidR="00AE55EF" w:rsidRPr="0014491F" w14:paraId="4AADB9DD" w14:textId="77777777" w:rsidTr="00545B40">
        <w:tc>
          <w:tcPr>
            <w:tcW w:w="946" w:type="dxa"/>
          </w:tcPr>
          <w:p w14:paraId="40FB760B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 xml:space="preserve">№ </w:t>
            </w:r>
            <w:proofErr w:type="spellStart"/>
            <w:r w:rsidRPr="0014491F">
              <w:t>п.п</w:t>
            </w:r>
            <w:proofErr w:type="spellEnd"/>
            <w:r w:rsidRPr="0014491F">
              <w:t>.</w:t>
            </w:r>
          </w:p>
        </w:tc>
        <w:tc>
          <w:tcPr>
            <w:tcW w:w="8485" w:type="dxa"/>
          </w:tcPr>
          <w:p w14:paraId="09EC560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3A189E" w:rsidRPr="0014491F" w14:paraId="78A54049" w14:textId="77777777" w:rsidTr="00545B40">
        <w:tc>
          <w:tcPr>
            <w:tcW w:w="946" w:type="dxa"/>
            <w:vAlign w:val="center"/>
          </w:tcPr>
          <w:p w14:paraId="1C798673" w14:textId="59FA3A30" w:rsidR="003A189E" w:rsidRPr="00D0174F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1</w:t>
            </w:r>
          </w:p>
        </w:tc>
        <w:tc>
          <w:tcPr>
            <w:tcW w:w="8485" w:type="dxa"/>
          </w:tcPr>
          <w:p w14:paraId="7D27BDB2" w14:textId="61B17902" w:rsidR="003A189E" w:rsidRPr="00877E67" w:rsidRDefault="00432822" w:rsidP="00545B40">
            <w:pPr>
              <w:rPr>
                <w:rFonts w:ascii="Times New Roman" w:hAnsi="Times New Roman"/>
                <w:sz w:val="18"/>
                <w:szCs w:val="18"/>
              </w:rPr>
            </w:pPr>
            <w:r w:rsidRPr="00877E67">
              <w:rPr>
                <w:rFonts w:ascii="Times New Roman" w:hAnsi="Times New Roman"/>
                <w:b/>
                <w:bCs/>
                <w:sz w:val="18"/>
                <w:szCs w:val="18"/>
              </w:rPr>
              <w:t>Кущенко Е.А., Золотарев Т.А</w:t>
            </w:r>
            <w:r w:rsidRPr="00877E67">
              <w:rPr>
                <w:rFonts w:ascii="Times New Roman" w:hAnsi="Times New Roman"/>
                <w:sz w:val="18"/>
                <w:szCs w:val="18"/>
              </w:rPr>
              <w:t>. ЭЛЕКТРИЧЕСКИЙ ГЕНЕРАТОР НА ОСНОВЕ ВТСП. //</w:t>
            </w:r>
            <w:r w:rsidR="00051F0C" w:rsidRPr="00877E67">
              <w:rPr>
                <w:rFonts w:ascii="Times New Roman" w:hAnsi="Times New Roman"/>
                <w:sz w:val="18"/>
                <w:szCs w:val="18"/>
              </w:rPr>
              <w:t xml:space="preserve"> ТЕЗИСЫ ДОКЛАДОВ ДВАДЦАТЬ СЕДЬМОЙ МЕЖДУНАРОДНОЙ НАУЧНО-ТЕХНИЧЕСКОЙ КОНФЕРЕНЦИИ СТУДЕНТОВ И АСПИРАНТОВ. МОСКВА, 2021</w:t>
            </w:r>
            <w:r w:rsidR="00BC72C0" w:rsidRPr="00877E67">
              <w:rPr>
                <w:rFonts w:ascii="Times New Roman" w:hAnsi="Times New Roman"/>
                <w:sz w:val="18"/>
                <w:szCs w:val="18"/>
              </w:rPr>
              <w:t>, С. 429</w:t>
            </w:r>
          </w:p>
        </w:tc>
      </w:tr>
      <w:tr w:rsidR="00545B40" w:rsidRPr="0014491F" w14:paraId="2891229F" w14:textId="77777777" w:rsidTr="00877E67">
        <w:trPr>
          <w:trHeight w:val="1128"/>
        </w:trPr>
        <w:tc>
          <w:tcPr>
            <w:tcW w:w="946" w:type="dxa"/>
            <w:vAlign w:val="center"/>
          </w:tcPr>
          <w:p w14:paraId="0677E6B8" w14:textId="137D4C3E" w:rsidR="00545B40" w:rsidRPr="00545B40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2</w:t>
            </w:r>
          </w:p>
        </w:tc>
        <w:tc>
          <w:tcPr>
            <w:tcW w:w="8485" w:type="dxa"/>
          </w:tcPr>
          <w:p w14:paraId="40DAE507" w14:textId="12B3343A" w:rsidR="00545B40" w:rsidRPr="00877E67" w:rsidRDefault="00877E67" w:rsidP="00545B40">
            <w:pPr>
              <w:rPr>
                <w:rFonts w:ascii="Times New Roman" w:hAnsi="Times New Roman"/>
                <w:sz w:val="18"/>
                <w:szCs w:val="18"/>
              </w:rPr>
            </w:pPr>
            <w:r w:rsidRPr="00877E67">
              <w:rPr>
                <w:rFonts w:ascii="Times New Roman" w:hAnsi="Times New Roman"/>
                <w:b/>
                <w:bCs/>
                <w:sz w:val="18"/>
                <w:szCs w:val="18"/>
              </w:rPr>
              <w:t>Кущенко Е.А., Золотарев Т.А.,</w:t>
            </w:r>
            <w:r w:rsidRPr="00877E67">
              <w:rPr>
                <w:rFonts w:ascii="Times New Roman" w:hAnsi="Times New Roman"/>
                <w:sz w:val="18"/>
                <w:szCs w:val="18"/>
              </w:rPr>
              <w:t xml:space="preserve"> МОДЕЛИРОВАНИЕ ИНДУКТОРНОЙ МАШИНЫ С ВТСП ОБМОТКОЙ ВОЗБУЖДЕНИЯ // Радиоэлектроника, электротехника и </w:t>
            </w:r>
            <w:proofErr w:type="gramStart"/>
            <w:r w:rsidRPr="00877E67">
              <w:rPr>
                <w:rFonts w:ascii="Times New Roman" w:hAnsi="Times New Roman"/>
                <w:sz w:val="18"/>
                <w:szCs w:val="18"/>
              </w:rPr>
              <w:t>энергетика :</w:t>
            </w:r>
            <w:proofErr w:type="gramEnd"/>
            <w:r w:rsidRPr="00877E67">
              <w:rPr>
                <w:rFonts w:ascii="Times New Roman" w:hAnsi="Times New Roman"/>
                <w:sz w:val="18"/>
                <w:szCs w:val="18"/>
              </w:rPr>
              <w:t xml:space="preserve"> ТЕЗИСЫ ДОКЛАДОВ ДВАДЦАТЬ ВОСЬМАЯ МЕЖДУНАРОДНАЯ НАУЧНО-ТЕХНИЧЕСКАЯ КОНФЕРЕНЦИЯ СТУДЕНТОВ И АСПИРАНТОВ, Москва, 17–19 марта 2022 года. –М.: ООО «Центр полиграфических услуг «Радуга»», 2022. – С. 341.</w:t>
            </w:r>
          </w:p>
        </w:tc>
      </w:tr>
      <w:tr w:rsidR="00545B40" w:rsidRPr="0014491F" w14:paraId="5ADF2703" w14:textId="77777777" w:rsidTr="00545B40">
        <w:tc>
          <w:tcPr>
            <w:tcW w:w="946" w:type="dxa"/>
            <w:vAlign w:val="center"/>
          </w:tcPr>
          <w:p w14:paraId="02D478DB" w14:textId="3965B639" w:rsidR="00545B40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3</w:t>
            </w:r>
          </w:p>
        </w:tc>
        <w:tc>
          <w:tcPr>
            <w:tcW w:w="8485" w:type="dxa"/>
          </w:tcPr>
          <w:p w14:paraId="2C2D2487" w14:textId="6877BD6D" w:rsidR="00545B40" w:rsidRPr="00877E67" w:rsidRDefault="00877E67" w:rsidP="00545B40">
            <w:pPr>
              <w:rPr>
                <w:rFonts w:ascii="Times New Roman" w:hAnsi="Times New Roman"/>
                <w:sz w:val="18"/>
                <w:szCs w:val="18"/>
              </w:rPr>
            </w:pPr>
            <w:r w:rsidRPr="00877E67">
              <w:rPr>
                <w:rFonts w:ascii="Times New Roman" w:hAnsi="Times New Roman"/>
                <w:b/>
                <w:bCs/>
                <w:sz w:val="18"/>
                <w:szCs w:val="18"/>
              </w:rPr>
              <w:t>Кущенко Е.А., Золотарев Т.А.,</w:t>
            </w:r>
            <w:r w:rsidRPr="00877E67">
              <w:rPr>
                <w:rFonts w:ascii="Times New Roman" w:hAnsi="Times New Roman"/>
                <w:sz w:val="18"/>
                <w:szCs w:val="18"/>
              </w:rPr>
              <w:t xml:space="preserve"> ИНДУКТОРНЫЕ МАШИНЫ С РАЗЛИЧНЫМ ТИПОМ ВОЗБУЖДЕНИЯ// Радиоэлектроника, электротехника и </w:t>
            </w:r>
            <w:proofErr w:type="gramStart"/>
            <w:r w:rsidRPr="00877E67">
              <w:rPr>
                <w:rFonts w:ascii="Times New Roman" w:hAnsi="Times New Roman"/>
                <w:sz w:val="18"/>
                <w:szCs w:val="18"/>
              </w:rPr>
              <w:t>энергетика :</w:t>
            </w:r>
            <w:proofErr w:type="gramEnd"/>
            <w:r w:rsidRPr="00877E67">
              <w:rPr>
                <w:rFonts w:ascii="Times New Roman" w:hAnsi="Times New Roman"/>
                <w:sz w:val="18"/>
                <w:szCs w:val="18"/>
              </w:rPr>
              <w:t xml:space="preserve"> ТЕЗИСЫ ДОКЛАДОВ ДВАДЦАТЬ ВОСЬМАЯ МЕЖДУНАРОДНАЯ НАУЧНО-ТЕХНИЧЕСКАЯ КОНФЕРЕНЦИЯ СТУДЕНТОВ И АСПИРАНТОВ, Москва, 17–19 марта 2022 года. –М.: ООО «Центр полиграфических услуг «Радуга»», 2022. – С. 356.</w:t>
            </w:r>
          </w:p>
        </w:tc>
      </w:tr>
      <w:tr w:rsidR="00D0174F" w:rsidRPr="0014491F" w14:paraId="1E7448F5" w14:textId="77777777" w:rsidTr="00545B40">
        <w:tc>
          <w:tcPr>
            <w:tcW w:w="946" w:type="dxa"/>
            <w:vAlign w:val="center"/>
          </w:tcPr>
          <w:p w14:paraId="19692F32" w14:textId="0E0C7B82" w:rsidR="00D0174F" w:rsidRDefault="00D0174F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4</w:t>
            </w:r>
          </w:p>
        </w:tc>
        <w:tc>
          <w:tcPr>
            <w:tcW w:w="8485" w:type="dxa"/>
          </w:tcPr>
          <w:p w14:paraId="73444E14" w14:textId="0FEAD2B1" w:rsidR="00D0174F" w:rsidRPr="00877E67" w:rsidRDefault="00D0174F" w:rsidP="00545B4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0174F">
              <w:rPr>
                <w:rFonts w:ascii="Times New Roman" w:hAnsi="Times New Roman"/>
                <w:b/>
                <w:bCs/>
                <w:sz w:val="18"/>
                <w:szCs w:val="18"/>
              </w:rPr>
              <w:t>Кущенко Е.А</w:t>
            </w:r>
            <w:r>
              <w:rPr>
                <w:rFonts w:ascii="Times New Roman"/>
              </w:rPr>
              <w:t xml:space="preserve">., </w:t>
            </w:r>
            <w:r w:rsidRPr="00D0174F">
              <w:rPr>
                <w:rFonts w:ascii="Times New Roman" w:hAnsi="Times New Roman"/>
                <w:sz w:val="18"/>
                <w:szCs w:val="18"/>
              </w:rPr>
              <w:t>КИНЕТИЧЕСКИЙ НАКОПИТЕЛЬ ЭНЕРГИИ СО СВЕРХПРОВОДНИКОВЫМ ГЕНЕРАТОРОМ /</w:t>
            </w:r>
            <w:proofErr w:type="gramStart"/>
            <w:r w:rsidRPr="00D0174F">
              <w:rPr>
                <w:rFonts w:ascii="Times New Roman" w:hAnsi="Times New Roman"/>
                <w:sz w:val="18"/>
                <w:szCs w:val="18"/>
              </w:rPr>
              <w:t>/  Технологии</w:t>
            </w:r>
            <w:proofErr w:type="gramEnd"/>
            <w:r w:rsidRPr="00D0174F">
              <w:rPr>
                <w:rFonts w:ascii="Times New Roman" w:hAnsi="Times New Roman"/>
                <w:sz w:val="18"/>
                <w:szCs w:val="18"/>
              </w:rPr>
              <w:t xml:space="preserve"> будущего. VI Национальная научно-техническая конференция. Сборник тезисов докладов. Москва, 2022. С. 78.</w:t>
            </w:r>
          </w:p>
        </w:tc>
      </w:tr>
      <w:tr w:rsidR="0098585D" w:rsidRPr="007A3D83" w14:paraId="66A73E68" w14:textId="77777777" w:rsidTr="00545B40">
        <w:tc>
          <w:tcPr>
            <w:tcW w:w="946" w:type="dxa"/>
            <w:vAlign w:val="center"/>
          </w:tcPr>
          <w:p w14:paraId="34D56029" w14:textId="391203DB" w:rsidR="0098585D" w:rsidRDefault="0098585D" w:rsidP="00545B40">
            <w:pPr>
              <w:tabs>
                <w:tab w:val="left" w:pos="3706"/>
              </w:tabs>
              <w:spacing w:after="0" w:line="206" w:lineRule="exact"/>
              <w:jc w:val="center"/>
            </w:pPr>
            <w:r>
              <w:t>5</w:t>
            </w:r>
          </w:p>
        </w:tc>
        <w:tc>
          <w:tcPr>
            <w:tcW w:w="8485" w:type="dxa"/>
          </w:tcPr>
          <w:p w14:paraId="78D6E1F4" w14:textId="4684D487" w:rsidR="0098585D" w:rsidRPr="007A3D83" w:rsidRDefault="007A3D83" w:rsidP="00545B40">
            <w:pP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 xml:space="preserve">E. </w:t>
            </w:r>
            <w:proofErr w:type="spellStart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>Kurbatova</w:t>
            </w:r>
            <w:proofErr w:type="spellEnd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 xml:space="preserve">, E. </w:t>
            </w:r>
            <w:proofErr w:type="spellStart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>Kuschenko</w:t>
            </w:r>
            <w:proofErr w:type="spellEnd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 xml:space="preserve"> and T. </w:t>
            </w:r>
            <w:proofErr w:type="spellStart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>Zolotarev</w:t>
            </w:r>
            <w:proofErr w:type="spellEnd"/>
            <w:r w:rsidRPr="007A3D83">
              <w:rPr>
                <w:rFonts w:ascii="Times New Roman" w:eastAsia="Batang" w:hAnsi="Times New Roman"/>
                <w:b/>
                <w:bCs/>
                <w:sz w:val="18"/>
                <w:szCs w:val="18"/>
                <w:lang w:val="en-US"/>
              </w:rPr>
              <w:t>, "</w:t>
            </w:r>
            <w:r w:rsidRPr="007A3D83">
              <w:rPr>
                <w:rFonts w:ascii="Times New Roman" w:hAnsi="Times New Roman"/>
                <w:sz w:val="18"/>
                <w:szCs w:val="18"/>
              </w:rPr>
              <w:t xml:space="preserve">Axial Type </w:t>
            </w:r>
            <w:proofErr w:type="spellStart"/>
            <w:r w:rsidRPr="007A3D83">
              <w:rPr>
                <w:rFonts w:ascii="Times New Roman" w:hAnsi="Times New Roman"/>
                <w:sz w:val="18"/>
                <w:szCs w:val="18"/>
              </w:rPr>
              <w:t>Homopolar</w:t>
            </w:r>
            <w:proofErr w:type="spellEnd"/>
            <w:r w:rsidRPr="007A3D83">
              <w:rPr>
                <w:rFonts w:ascii="Times New Roman" w:hAnsi="Times New Roman"/>
                <w:sz w:val="18"/>
                <w:szCs w:val="18"/>
              </w:rPr>
              <w:t xml:space="preserve"> HTS Machine for Flywheel Energy Storage System," 2021 International Ural Conference on Electrical Power Engineering (</w:t>
            </w:r>
            <w:proofErr w:type="spellStart"/>
            <w:r w:rsidRPr="007A3D83">
              <w:rPr>
                <w:rFonts w:ascii="Times New Roman" w:hAnsi="Times New Roman"/>
                <w:sz w:val="18"/>
                <w:szCs w:val="18"/>
              </w:rPr>
              <w:t>UralCon</w:t>
            </w:r>
            <w:proofErr w:type="spellEnd"/>
            <w:r w:rsidRPr="007A3D83">
              <w:rPr>
                <w:rFonts w:ascii="Times New Roman" w:hAnsi="Times New Roman"/>
                <w:sz w:val="18"/>
                <w:szCs w:val="18"/>
              </w:rPr>
              <w:t xml:space="preserve">), 2021, pp. 491-495, </w:t>
            </w:r>
            <w:proofErr w:type="spellStart"/>
            <w:r w:rsidRPr="007A3D83">
              <w:rPr>
                <w:rFonts w:ascii="Times New Roman" w:hAnsi="Times New Roman"/>
                <w:sz w:val="18"/>
                <w:szCs w:val="18"/>
              </w:rPr>
              <w:t>doi</w:t>
            </w:r>
            <w:proofErr w:type="spellEnd"/>
            <w:r w:rsidRPr="007A3D83">
              <w:rPr>
                <w:rFonts w:ascii="Times New Roman" w:hAnsi="Times New Roman"/>
                <w:sz w:val="18"/>
                <w:szCs w:val="18"/>
              </w:rPr>
              <w:t>: 10.1109/Ura</w:t>
            </w:r>
            <w:bookmarkStart w:id="2" w:name="_GoBack"/>
            <w:bookmarkEnd w:id="2"/>
            <w:r w:rsidRPr="007A3D83">
              <w:rPr>
                <w:rFonts w:ascii="Times New Roman" w:hAnsi="Times New Roman"/>
                <w:sz w:val="18"/>
                <w:szCs w:val="18"/>
              </w:rPr>
              <w:t>lCon52005.2021.9559558.</w:t>
            </w:r>
          </w:p>
        </w:tc>
      </w:tr>
    </w:tbl>
    <w:p w14:paraId="5600CDDA" w14:textId="77777777" w:rsidR="00AE55EF" w:rsidRPr="007A3D83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  <w:lang w:val="en-US"/>
        </w:rPr>
      </w:pPr>
    </w:p>
    <w:p w14:paraId="77E60214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center"/>
      </w:pPr>
      <w:r w:rsidRPr="0095783C">
        <w:t>Информация об обладании патентами, свидетельствами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2938"/>
        <w:gridCol w:w="5332"/>
      </w:tblGrid>
      <w:tr w:rsidR="00AE55EF" w14:paraId="0FDBC0F9" w14:textId="77777777" w:rsidTr="00545B40">
        <w:trPr>
          <w:trHeight w:val="234"/>
        </w:trPr>
        <w:tc>
          <w:tcPr>
            <w:tcW w:w="964" w:type="dxa"/>
            <w:vAlign w:val="center"/>
          </w:tcPr>
          <w:p w14:paraId="4DEAA9F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14491F">
              <w:t>№ п.п.</w:t>
            </w:r>
          </w:p>
        </w:tc>
        <w:tc>
          <w:tcPr>
            <w:tcW w:w="3005" w:type="dxa"/>
            <w:vAlign w:val="center"/>
          </w:tcPr>
          <w:p w14:paraId="3E86FD0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Тип патента/свидетельства (патент на изобретение, полезная модель, промышленный образец, программа для ЭВМ, база данных, топология интегральных микросхем)</w:t>
            </w:r>
          </w:p>
        </w:tc>
        <w:tc>
          <w:tcPr>
            <w:tcW w:w="5613" w:type="dxa"/>
            <w:vAlign w:val="center"/>
          </w:tcPr>
          <w:p w14:paraId="5BA624B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Название, номер подтверждающего документа, дата выдачи</w:t>
            </w:r>
          </w:p>
        </w:tc>
      </w:tr>
      <w:tr w:rsidR="00AE55EF" w14:paraId="6FC37909" w14:textId="77777777" w:rsidTr="00545B40">
        <w:tc>
          <w:tcPr>
            <w:tcW w:w="964" w:type="dxa"/>
          </w:tcPr>
          <w:p w14:paraId="7C86DC4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  <w:tc>
          <w:tcPr>
            <w:tcW w:w="3005" w:type="dxa"/>
          </w:tcPr>
          <w:p w14:paraId="5CBDAF77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  <w:tc>
          <w:tcPr>
            <w:tcW w:w="5613" w:type="dxa"/>
          </w:tcPr>
          <w:p w14:paraId="74014510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</w:tbl>
    <w:p w14:paraId="390742C9" w14:textId="77777777" w:rsidR="00AE55EF" w:rsidRPr="0014491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6699DDE0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center"/>
      </w:pPr>
      <w:r>
        <w:t>Информация о заявки на российские и зарубежные охранные документы (патенты, свидетельства)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2910"/>
        <w:gridCol w:w="5358"/>
      </w:tblGrid>
      <w:tr w:rsidR="00AE55EF" w14:paraId="25EA2CF3" w14:textId="77777777" w:rsidTr="00545B40">
        <w:trPr>
          <w:trHeight w:val="234"/>
        </w:trPr>
        <w:tc>
          <w:tcPr>
            <w:tcW w:w="964" w:type="dxa"/>
            <w:vAlign w:val="center"/>
          </w:tcPr>
          <w:p w14:paraId="37E1D7C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14491F">
              <w:t>№ п.п.</w:t>
            </w:r>
          </w:p>
        </w:tc>
        <w:tc>
          <w:tcPr>
            <w:tcW w:w="3005" w:type="dxa"/>
            <w:vAlign w:val="center"/>
          </w:tcPr>
          <w:p w14:paraId="6E20D638" w14:textId="77777777" w:rsidR="00AE55EF" w:rsidRDefault="00AE55EF" w:rsidP="00545B40">
            <w:pPr>
              <w:spacing w:after="0" w:line="206" w:lineRule="exact"/>
              <w:jc w:val="center"/>
            </w:pPr>
            <w:r w:rsidRPr="00E733B6">
              <w:rPr>
                <w:rStyle w:val="Bodytext2NotBold"/>
                <w:rFonts w:eastAsia="Calibri"/>
              </w:rPr>
              <w:t>Тип заявки</w:t>
            </w:r>
          </w:p>
          <w:p w14:paraId="7CC7211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(заявка на российские патенты на изобретения, заявка на зарубежные патенты на изобретения, заявка на охранные документы (патенты, свидетельства) на промышленный образец, заявка на охранные документы (патенты, свидетельства) на полезную модель)</w:t>
            </w:r>
          </w:p>
        </w:tc>
        <w:tc>
          <w:tcPr>
            <w:tcW w:w="5613" w:type="dxa"/>
            <w:vAlign w:val="center"/>
          </w:tcPr>
          <w:p w14:paraId="7E4E88F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Название, номер подтверждающего документа, дата выдачи</w:t>
            </w:r>
          </w:p>
        </w:tc>
      </w:tr>
      <w:tr w:rsidR="00AE55EF" w14:paraId="11760C8F" w14:textId="77777777" w:rsidTr="00545B40">
        <w:tc>
          <w:tcPr>
            <w:tcW w:w="964" w:type="dxa"/>
          </w:tcPr>
          <w:p w14:paraId="23CB346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  <w:tc>
          <w:tcPr>
            <w:tcW w:w="3005" w:type="dxa"/>
          </w:tcPr>
          <w:p w14:paraId="45A724BF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  <w:tc>
          <w:tcPr>
            <w:tcW w:w="5613" w:type="dxa"/>
          </w:tcPr>
          <w:p w14:paraId="3839837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both"/>
              <w:rPr>
                <w:u w:val="single"/>
              </w:rPr>
            </w:pPr>
          </w:p>
        </w:tc>
      </w:tr>
    </w:tbl>
    <w:p w14:paraId="78CC7BA0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57AF935F" w14:textId="77777777" w:rsidR="00AE55EF" w:rsidRDefault="00AE55EF" w:rsidP="00AE55EF">
      <w:pPr>
        <w:spacing w:after="0" w:line="180" w:lineRule="exact"/>
      </w:pPr>
      <w:r>
        <w:t>Информация о публичных представлениях претендентом научно-исследовательских и творческих работ</w:t>
      </w:r>
    </w:p>
    <w:p w14:paraId="05B5933C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1) Сведения о конференциях, по итогам которых НЕ БЫЛО публикаций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08E07992" w14:textId="77777777" w:rsidTr="00545B40">
        <w:tc>
          <w:tcPr>
            <w:tcW w:w="958" w:type="dxa"/>
          </w:tcPr>
          <w:p w14:paraId="21DE119B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5F56329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6BD29322" w14:textId="77777777" w:rsidTr="00545B40">
        <w:tc>
          <w:tcPr>
            <w:tcW w:w="958" w:type="dxa"/>
            <w:vAlign w:val="center"/>
          </w:tcPr>
          <w:p w14:paraId="26A482E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103F6A02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8637957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6B32A6FD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2) Сведения о выставках/экспозициях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64817FBE" w14:textId="77777777" w:rsidTr="00545B40">
        <w:tc>
          <w:tcPr>
            <w:tcW w:w="958" w:type="dxa"/>
          </w:tcPr>
          <w:p w14:paraId="113D3472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7411A8B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572FE7F4" w14:textId="77777777" w:rsidTr="00545B40">
        <w:tc>
          <w:tcPr>
            <w:tcW w:w="958" w:type="dxa"/>
            <w:vAlign w:val="center"/>
          </w:tcPr>
          <w:p w14:paraId="570E762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lastRenderedPageBreak/>
              <w:t>1</w:t>
            </w:r>
          </w:p>
        </w:tc>
        <w:tc>
          <w:tcPr>
            <w:tcW w:w="8685" w:type="dxa"/>
          </w:tcPr>
          <w:p w14:paraId="60D7F070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3E271BA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</w:p>
    <w:p w14:paraId="0131D09B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</w:p>
    <w:p w14:paraId="6F1C6A3A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3) Сведения о семинарах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019B7F90" w14:textId="77777777" w:rsidTr="00545B40">
        <w:tc>
          <w:tcPr>
            <w:tcW w:w="958" w:type="dxa"/>
          </w:tcPr>
          <w:p w14:paraId="30241B73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743DCAD7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1502FE01" w14:textId="77777777" w:rsidTr="00545B40">
        <w:tc>
          <w:tcPr>
            <w:tcW w:w="958" w:type="dxa"/>
            <w:vAlign w:val="center"/>
          </w:tcPr>
          <w:p w14:paraId="457968B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5DB21CAD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ED72815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4) Сведения о форумах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0E40491B" w14:textId="77777777" w:rsidTr="00545B40">
        <w:tc>
          <w:tcPr>
            <w:tcW w:w="958" w:type="dxa"/>
          </w:tcPr>
          <w:p w14:paraId="0F297E8E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45E8C7A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4A51653B" w14:textId="77777777" w:rsidTr="00545B40">
        <w:tc>
          <w:tcPr>
            <w:tcW w:w="958" w:type="dxa"/>
            <w:vAlign w:val="center"/>
          </w:tcPr>
          <w:p w14:paraId="534158D0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0CF912C2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FA57096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78DCF066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5) Сведения о творческих монографиях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7EA46352" w14:textId="77777777" w:rsidTr="00545B40">
        <w:tc>
          <w:tcPr>
            <w:tcW w:w="958" w:type="dxa"/>
          </w:tcPr>
          <w:p w14:paraId="4EFF64F3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36D0ADB2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2589BB55" w14:textId="77777777" w:rsidTr="00545B40">
        <w:tc>
          <w:tcPr>
            <w:tcW w:w="958" w:type="dxa"/>
            <w:vAlign w:val="center"/>
          </w:tcPr>
          <w:p w14:paraId="038342F2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5DABDEA8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FE47FBA" w14:textId="77777777" w:rsidR="00AE55EF" w:rsidRDefault="00AE55EF" w:rsidP="00AE55EF">
      <w:pPr>
        <w:tabs>
          <w:tab w:val="left" w:pos="3706"/>
        </w:tabs>
        <w:spacing w:after="0" w:line="206" w:lineRule="exact"/>
        <w:jc w:val="both"/>
        <w:rPr>
          <w:u w:val="single"/>
        </w:rPr>
      </w:pPr>
    </w:p>
    <w:p w14:paraId="6C04BFDC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6) Сведения о спектаклях/концертах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6C721444" w14:textId="77777777" w:rsidTr="00545B40">
        <w:tc>
          <w:tcPr>
            <w:tcW w:w="958" w:type="dxa"/>
          </w:tcPr>
          <w:p w14:paraId="0D414B18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1CEA880D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Библиографическая ссылка на публикацию</w:t>
            </w:r>
          </w:p>
        </w:tc>
      </w:tr>
      <w:tr w:rsidR="00AE55EF" w:rsidRPr="0014491F" w14:paraId="32B09AF8" w14:textId="77777777" w:rsidTr="00545B40">
        <w:tc>
          <w:tcPr>
            <w:tcW w:w="958" w:type="dxa"/>
            <w:vAlign w:val="center"/>
          </w:tcPr>
          <w:p w14:paraId="6F8061B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2B31DB23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C35D9FC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78F873BB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6E7CCF4E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center"/>
      </w:pPr>
      <w:r>
        <w:t>Информация о признании претендента победителем в конкурсах, олимпиадах, фестивалях и других научных, научно-технических и творческих конкурсных мероприятиях по профилю подготовки</w:t>
      </w:r>
    </w:p>
    <w:p w14:paraId="4529E5A3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rStyle w:val="Tablecaption"/>
          <w:rFonts w:eastAsia="Calibri"/>
          <w:b w:val="0"/>
          <w:bCs w:val="0"/>
        </w:rPr>
      </w:pPr>
      <w:r w:rsidRPr="0095783C">
        <w:rPr>
          <w:rStyle w:val="Tablecaption"/>
          <w:rFonts w:eastAsia="Calibri"/>
          <w:b w:val="0"/>
          <w:bCs w:val="0"/>
        </w:rPr>
        <w:t>1) международных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269"/>
      </w:tblGrid>
      <w:tr w:rsidR="00AE55EF" w:rsidRPr="0014491F" w14:paraId="371FAD04" w14:textId="77777777" w:rsidTr="00545B40">
        <w:tc>
          <w:tcPr>
            <w:tcW w:w="958" w:type="dxa"/>
          </w:tcPr>
          <w:p w14:paraId="735B7341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16618B0A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</w:t>
            </w:r>
          </w:p>
        </w:tc>
      </w:tr>
      <w:tr w:rsidR="00AE55EF" w:rsidRPr="0014491F" w14:paraId="69C0485B" w14:textId="77777777" w:rsidTr="00545B40">
        <w:tc>
          <w:tcPr>
            <w:tcW w:w="958" w:type="dxa"/>
            <w:vAlign w:val="center"/>
          </w:tcPr>
          <w:p w14:paraId="553D36A3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2865F04B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0A4C678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</w:p>
    <w:p w14:paraId="1C5EA34B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2) всероссийских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269"/>
      </w:tblGrid>
      <w:tr w:rsidR="00AE55EF" w:rsidRPr="0014491F" w14:paraId="2E505DC8" w14:textId="77777777" w:rsidTr="00545B40">
        <w:tc>
          <w:tcPr>
            <w:tcW w:w="958" w:type="dxa"/>
          </w:tcPr>
          <w:p w14:paraId="75AB227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41567EEF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</w:t>
            </w:r>
          </w:p>
        </w:tc>
      </w:tr>
      <w:tr w:rsidR="00AE55EF" w:rsidRPr="0014491F" w14:paraId="2AC34BD3" w14:textId="77777777" w:rsidTr="00545B40">
        <w:tc>
          <w:tcPr>
            <w:tcW w:w="958" w:type="dxa"/>
            <w:vAlign w:val="center"/>
          </w:tcPr>
          <w:p w14:paraId="5C2A9C05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69B047E7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140AE81" w14:textId="77777777" w:rsidR="00AE55EF" w:rsidRPr="0095783C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3) региональных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269"/>
      </w:tblGrid>
      <w:tr w:rsidR="00AE55EF" w:rsidRPr="0014491F" w14:paraId="24DFA8BB" w14:textId="77777777" w:rsidTr="00545B40">
        <w:tc>
          <w:tcPr>
            <w:tcW w:w="958" w:type="dxa"/>
          </w:tcPr>
          <w:p w14:paraId="49733DF7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685" w:type="dxa"/>
          </w:tcPr>
          <w:p w14:paraId="651D01E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</w:t>
            </w:r>
          </w:p>
        </w:tc>
      </w:tr>
      <w:tr w:rsidR="00AE55EF" w:rsidRPr="0014491F" w14:paraId="0AF74105" w14:textId="77777777" w:rsidTr="00545B40">
        <w:tc>
          <w:tcPr>
            <w:tcW w:w="958" w:type="dxa"/>
            <w:vAlign w:val="center"/>
          </w:tcPr>
          <w:p w14:paraId="3358DA49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685" w:type="dxa"/>
          </w:tcPr>
          <w:p w14:paraId="72BAFFE1" w14:textId="77777777" w:rsidR="00AE55EF" w:rsidRPr="00E733B6" w:rsidRDefault="00AE55EF" w:rsidP="00545B4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A860E0B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  <w:rPr>
          <w:u w:val="single"/>
        </w:rPr>
      </w:pPr>
    </w:p>
    <w:p w14:paraId="13D5A2CD" w14:textId="77777777" w:rsidR="00AE55EF" w:rsidRDefault="00AE55EF" w:rsidP="00AE55EF">
      <w:pPr>
        <w:tabs>
          <w:tab w:val="left" w:pos="3706"/>
        </w:tabs>
        <w:spacing w:after="0" w:line="206" w:lineRule="exact"/>
        <w:ind w:left="140"/>
        <w:jc w:val="both"/>
      </w:pPr>
      <w:r w:rsidRPr="0095783C">
        <w:t>4) победа в конкурсах грантов для молодых ученых на проведение научных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8271"/>
      </w:tblGrid>
      <w:tr w:rsidR="00AE55EF" w:rsidRPr="0014491F" w14:paraId="585C8BDB" w14:textId="77777777" w:rsidTr="0089646F">
        <w:tc>
          <w:tcPr>
            <w:tcW w:w="946" w:type="dxa"/>
          </w:tcPr>
          <w:p w14:paraId="05D34E0B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№ п.п.</w:t>
            </w:r>
          </w:p>
        </w:tc>
        <w:tc>
          <w:tcPr>
            <w:tcW w:w="8485" w:type="dxa"/>
          </w:tcPr>
          <w:p w14:paraId="1665BEFC" w14:textId="77777777" w:rsidR="00AE55EF" w:rsidRPr="00E733B6" w:rsidRDefault="00AE55EF" w:rsidP="00545B40">
            <w:pPr>
              <w:tabs>
                <w:tab w:val="left" w:pos="3706"/>
              </w:tabs>
              <w:spacing w:after="0" w:line="206" w:lineRule="exact"/>
              <w:jc w:val="center"/>
              <w:rPr>
                <w:u w:val="single"/>
              </w:rPr>
            </w:pPr>
            <w:r w:rsidRPr="00E733B6">
              <w:rPr>
                <w:rStyle w:val="Bodytext2NotBold"/>
                <w:rFonts w:eastAsia="Calibri"/>
              </w:rPr>
              <w:t>Название, Регистрационный номер НИР в базах данных РНФ, РФФИ и др.</w:t>
            </w:r>
          </w:p>
        </w:tc>
      </w:tr>
      <w:tr w:rsidR="00432822" w:rsidRPr="0014491F" w14:paraId="32A064F1" w14:textId="77777777" w:rsidTr="0089646F">
        <w:tc>
          <w:tcPr>
            <w:tcW w:w="946" w:type="dxa"/>
            <w:vAlign w:val="center"/>
          </w:tcPr>
          <w:p w14:paraId="716E473E" w14:textId="77777777" w:rsidR="00432822" w:rsidRPr="00E733B6" w:rsidRDefault="00432822" w:rsidP="00432822">
            <w:pPr>
              <w:tabs>
                <w:tab w:val="left" w:pos="3706"/>
              </w:tabs>
              <w:spacing w:after="0" w:line="206" w:lineRule="exact"/>
              <w:jc w:val="center"/>
              <w:rPr>
                <w:b/>
              </w:rPr>
            </w:pPr>
            <w:r w:rsidRPr="0014491F">
              <w:t>1</w:t>
            </w:r>
          </w:p>
        </w:tc>
        <w:tc>
          <w:tcPr>
            <w:tcW w:w="8485" w:type="dxa"/>
          </w:tcPr>
          <w:p w14:paraId="2EB00AF0" w14:textId="2639F4D3" w:rsidR="00432822" w:rsidRPr="00E733B6" w:rsidRDefault="00432822" w:rsidP="0043282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Cs w:val="18"/>
              </w:rPr>
              <w:t>ПНИ «Энергетика» 2020-2022 г., МЭИ</w:t>
            </w:r>
          </w:p>
        </w:tc>
      </w:tr>
    </w:tbl>
    <w:p w14:paraId="4E4D3D87" w14:textId="77777777" w:rsidR="00AE55EF" w:rsidRDefault="00AE55EF" w:rsidP="00AE55EF">
      <w:pPr>
        <w:rPr>
          <w:u w:val="single"/>
        </w:rPr>
      </w:pPr>
    </w:p>
    <w:p w14:paraId="043E44EE" w14:textId="77777777" w:rsidR="00AE55EF" w:rsidRPr="003C10DC" w:rsidRDefault="00AE55EF" w:rsidP="00AE55EF">
      <w:r>
        <w:t xml:space="preserve"> </w:t>
      </w:r>
      <w:r w:rsidRPr="003C10DC">
        <w:t xml:space="preserve">Аспирант         </w:t>
      </w:r>
      <w:r>
        <w:t xml:space="preserve">                </w:t>
      </w:r>
      <w:r w:rsidRPr="003C10DC">
        <w:t xml:space="preserve"> </w:t>
      </w:r>
      <w:r>
        <w:t xml:space="preserve">                                           ФИО</w:t>
      </w:r>
    </w:p>
    <w:p w14:paraId="63E70C9D" w14:textId="77777777" w:rsidR="00AE55EF" w:rsidRDefault="00AE55EF" w:rsidP="00AE55EF">
      <w:r w:rsidRPr="003C10DC">
        <w:t xml:space="preserve"> Зав. кафедрой </w:t>
      </w:r>
      <w:r>
        <w:t xml:space="preserve">         </w:t>
      </w:r>
      <w:r w:rsidRPr="003C10DC">
        <w:t xml:space="preserve"> </w:t>
      </w:r>
      <w:r>
        <w:t xml:space="preserve">                                             </w:t>
      </w:r>
      <w:r w:rsidRPr="003C10DC">
        <w:t xml:space="preserve"> </w:t>
      </w:r>
      <w:r>
        <w:t xml:space="preserve">   ФИО</w:t>
      </w:r>
    </w:p>
    <w:p w14:paraId="31DBDF0B" w14:textId="77777777" w:rsidR="00AE55EF" w:rsidRPr="003C10DC" w:rsidRDefault="00AE55EF" w:rsidP="00AE55EF">
      <w:r>
        <w:t>Директор института                                                   ФИО</w:t>
      </w:r>
    </w:p>
    <w:p w14:paraId="5B087413" w14:textId="77777777" w:rsidR="00726C31" w:rsidRDefault="00726C31"/>
    <w:sectPr w:rsidR="00726C31" w:rsidSect="00726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EF"/>
    <w:rsid w:val="00051F0C"/>
    <w:rsid w:val="000E659C"/>
    <w:rsid w:val="00296AAD"/>
    <w:rsid w:val="003A189E"/>
    <w:rsid w:val="00432822"/>
    <w:rsid w:val="005045AE"/>
    <w:rsid w:val="00545B40"/>
    <w:rsid w:val="005D66AF"/>
    <w:rsid w:val="005D74FB"/>
    <w:rsid w:val="00726C31"/>
    <w:rsid w:val="007A3D83"/>
    <w:rsid w:val="00877E67"/>
    <w:rsid w:val="0089646F"/>
    <w:rsid w:val="008F6D95"/>
    <w:rsid w:val="0098585D"/>
    <w:rsid w:val="009E3EED"/>
    <w:rsid w:val="00A13BE2"/>
    <w:rsid w:val="00AC2081"/>
    <w:rsid w:val="00AC7E3B"/>
    <w:rsid w:val="00AE55EF"/>
    <w:rsid w:val="00AE7BA5"/>
    <w:rsid w:val="00B04D2C"/>
    <w:rsid w:val="00BA1F71"/>
    <w:rsid w:val="00BC72C0"/>
    <w:rsid w:val="00C44D3B"/>
    <w:rsid w:val="00D0174F"/>
    <w:rsid w:val="00D04D44"/>
    <w:rsid w:val="00D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C871"/>
  <w15:docId w15:val="{96CAFE0C-F7D6-4F0D-82FA-DC578D66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5EF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44D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">
    <w:name w:val="Heading #2_"/>
    <w:basedOn w:val="a0"/>
    <w:link w:val="Heading20"/>
    <w:rsid w:val="00AE55EF"/>
    <w:rPr>
      <w:rFonts w:ascii="Times New Roman" w:eastAsia="Times New Roman" w:hAnsi="Times New Roman"/>
      <w:b/>
      <w:bCs/>
      <w:sz w:val="18"/>
      <w:szCs w:val="18"/>
      <w:shd w:val="clear" w:color="auto" w:fill="FFFFFF"/>
    </w:rPr>
  </w:style>
  <w:style w:type="character" w:customStyle="1" w:styleId="Heading2NotBoldItalic">
    <w:name w:val="Heading #2 + Not Bold;Italic"/>
    <w:basedOn w:val="Heading2"/>
    <w:rsid w:val="00AE55EF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Bodytext2NotBold">
    <w:name w:val="Body text (2) + Not Bold"/>
    <w:basedOn w:val="a0"/>
    <w:rsid w:val="00AE55E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">
    <w:name w:val="Body text (2)"/>
    <w:basedOn w:val="a0"/>
    <w:rsid w:val="00AE55E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">
    <w:name w:val="Table caption"/>
    <w:basedOn w:val="a0"/>
    <w:rsid w:val="00AE55E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paragraph" w:customStyle="1" w:styleId="Heading20">
    <w:name w:val="Heading #2"/>
    <w:basedOn w:val="a"/>
    <w:link w:val="Heading2"/>
    <w:rsid w:val="00AE55EF"/>
    <w:pPr>
      <w:widowControl w:val="0"/>
      <w:shd w:val="clear" w:color="auto" w:fill="FFFFFF"/>
      <w:spacing w:before="60" w:after="180" w:line="0" w:lineRule="atLeast"/>
      <w:jc w:val="both"/>
      <w:outlineLvl w:val="1"/>
    </w:pPr>
    <w:rPr>
      <w:rFonts w:ascii="Times New Roman" w:eastAsia="Times New Roman" w:hAnsi="Times New Roman" w:cstheme="minorBidi"/>
      <w:b/>
      <w:bCs/>
      <w:sz w:val="18"/>
      <w:szCs w:val="18"/>
    </w:rPr>
  </w:style>
  <w:style w:type="character" w:customStyle="1" w:styleId="Bodytext20">
    <w:name w:val="Body text (2)_"/>
    <w:basedOn w:val="a0"/>
    <w:rsid w:val="00AE55E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styleId="a3">
    <w:name w:val="Hyperlink"/>
    <w:basedOn w:val="a0"/>
    <w:uiPriority w:val="99"/>
    <w:semiHidden/>
    <w:unhideWhenUsed/>
    <w:rsid w:val="005045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44D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44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7A6F0649DB274280D7E43D85FE9979" ma:contentTypeVersion="1" ma:contentTypeDescription="Создание документа." ma:contentTypeScope="" ma:versionID="3d7b14e07d0ac5675b25f078bf43767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5B7B3-365D-4831-8AC6-0C73139BB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44B35-C123-4797-B149-2A8C5A91CA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074238F-C901-46D6-A006-64ED408DCA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СмирновСЕ</dc:creator>
  <cp:lastModifiedBy>Student</cp:lastModifiedBy>
  <cp:revision>4</cp:revision>
  <dcterms:created xsi:type="dcterms:W3CDTF">2022-09-22T11:14:00Z</dcterms:created>
  <dcterms:modified xsi:type="dcterms:W3CDTF">2022-09-23T10:42:00Z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0x010100CF7A6F0649DB274280D7E43D85FE9979</vt:lpwstr>
  </property>
</Properties>
</file>