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D02" w:rsidRDefault="00E115E9">
      <w:pPr>
        <w:spacing w:before="1200" w:after="120"/>
        <w:jc w:val="center"/>
      </w:pPr>
      <w:proofErr w:type="spellStart"/>
      <w:r>
        <w:rPr>
          <w:b/>
          <w:bCs/>
          <w:sz w:val="30"/>
          <w:szCs w:val="30"/>
        </w:rPr>
        <w:t>RepairFlow</w:t>
      </w:r>
      <w:proofErr w:type="spellEnd"/>
      <w:r>
        <w:rPr>
          <w:b/>
          <w:bCs/>
          <w:sz w:val="30"/>
          <w:szCs w:val="30"/>
        </w:rPr>
        <w:t xml:space="preserve"> – Right-to-Repair Assistant &amp; Reparability Portal</w:t>
      </w:r>
    </w:p>
    <w:p w:rsidR="00237D02" w:rsidRDefault="00E115E9">
      <w:pPr>
        <w:spacing w:after="40"/>
        <w:jc w:val="center"/>
      </w:pPr>
      <w:r>
        <w:rPr>
          <w:sz w:val="22"/>
          <w:szCs w:val="22"/>
        </w:rPr>
        <w:t>Project Proposal for UCS503P</w:t>
      </w:r>
    </w:p>
    <w:p w:rsidR="00237D02" w:rsidRDefault="00E115E9">
      <w:pPr>
        <w:spacing w:after="40"/>
        <w:jc w:val="center"/>
      </w:pPr>
      <w:r>
        <w:rPr>
          <w:sz w:val="22"/>
          <w:szCs w:val="22"/>
        </w:rPr>
        <w:t>Submitted to: Mr. Asif</w:t>
      </w:r>
    </w:p>
    <w:p w:rsidR="00237D02" w:rsidRDefault="00E115E9">
      <w:pPr>
        <w:spacing w:after="240"/>
        <w:jc w:val="center"/>
      </w:pPr>
      <w:proofErr w:type="spellStart"/>
      <w:r>
        <w:rPr>
          <w:b/>
          <w:bCs/>
          <w:sz w:val="22"/>
          <w:szCs w:val="22"/>
        </w:rPr>
        <w:t>Thapar</w:t>
      </w:r>
      <w:proofErr w:type="spellEnd"/>
      <w:r>
        <w:rPr>
          <w:b/>
          <w:bCs/>
          <w:sz w:val="22"/>
          <w:szCs w:val="22"/>
        </w:rPr>
        <w:t xml:space="preserve"> Institute of Engineering and Technology</w:t>
      </w:r>
    </w:p>
    <w:p w:rsidR="00237D02" w:rsidRDefault="00E115E9">
      <w:pPr>
        <w:spacing w:after="40"/>
        <w:jc w:val="center"/>
      </w:pPr>
      <w:r>
        <w:rPr>
          <w:sz w:val="22"/>
          <w:szCs w:val="22"/>
        </w:rPr>
        <w:t>Project Team</w:t>
      </w:r>
    </w:p>
    <w:p w:rsidR="00237D02" w:rsidRDefault="00E115E9">
      <w:pPr>
        <w:spacing w:after="240"/>
        <w:jc w:val="center"/>
      </w:pPr>
      <w:proofErr w:type="spellStart"/>
      <w:r>
        <w:rPr>
          <w:sz w:val="22"/>
          <w:szCs w:val="22"/>
        </w:rPr>
        <w:t>Punya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Chhabra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1024030684) |  Arnav Gupta(1024030780</w:t>
      </w:r>
      <w:r w:rsidR="00CE3D2B">
        <w:rPr>
          <w:sz w:val="22"/>
          <w:szCs w:val="22"/>
        </w:rPr>
        <w:t xml:space="preserve">) | </w:t>
      </w:r>
      <w:proofErr w:type="spellStart"/>
      <w:r w:rsidR="00CE3D2B">
        <w:rPr>
          <w:sz w:val="22"/>
          <w:szCs w:val="22"/>
        </w:rPr>
        <w:t>Kaushik</w:t>
      </w:r>
      <w:proofErr w:type="spellEnd"/>
      <w:r w:rsidR="00CE3D2B">
        <w:rPr>
          <w:sz w:val="22"/>
          <w:szCs w:val="22"/>
        </w:rPr>
        <w:t xml:space="preserve"> Jindal (1024030431</w:t>
      </w:r>
      <w:r>
        <w:rPr>
          <w:sz w:val="22"/>
          <w:szCs w:val="22"/>
        </w:rPr>
        <w:t>)</w:t>
      </w:r>
    </w:p>
    <w:p w:rsidR="00237D02" w:rsidRDefault="00E115E9">
      <w:pPr>
        <w:spacing w:after="400"/>
        <w:jc w:val="center"/>
      </w:pPr>
      <w:bookmarkStart w:id="0" w:name="_GoBack"/>
      <w:bookmarkEnd w:id="0"/>
      <w:r>
        <w:rPr>
          <w:sz w:val="22"/>
          <w:szCs w:val="22"/>
        </w:rPr>
        <w:t>August 16, 2026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1. Higher-order goal</w:t>
      </w:r>
      <w:r>
        <w:rPr>
          <w:i/>
          <w:iCs/>
          <w:sz w:val="24"/>
          <w:szCs w:val="24"/>
        </w:rPr>
        <w:tab/>
        <w:t>…secondary framing</w:t>
      </w:r>
    </w:p>
    <w:p w:rsidR="00237D02" w:rsidRDefault="00E115E9">
      <w:pPr>
        <w:spacing w:after="120"/>
      </w:pPr>
      <w:r>
        <w:rPr>
          <w:sz w:val="22"/>
          <w:szCs w:val="22"/>
        </w:rPr>
        <w:t xml:space="preserve">This project aims to advance the right-to-repair movement by making device repair transparent, accessible, and trustworthy for both consumers and independent repair shops. While the underlying issue </w:t>
      </w:r>
      <w:r>
        <w:rPr>
          <w:sz w:val="22"/>
          <w:szCs w:val="22"/>
        </w:rPr>
        <w:t>of e-waste and repair-ecosystem fragmentation spans an entire industry, the immediate engineering objective is to translate repair-shop discovery, request tracking, and reparability information into a measurable, deployable software solution.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2. Time-to-va</w:t>
      </w:r>
      <w:r>
        <w:rPr>
          <w:b/>
          <w:bCs/>
          <w:sz w:val="24"/>
          <w:szCs w:val="24"/>
        </w:rPr>
        <w:t>lue</w:t>
      </w:r>
      <w:r>
        <w:rPr>
          <w:i/>
          <w:iCs/>
          <w:sz w:val="24"/>
          <w:szCs w:val="24"/>
        </w:rPr>
        <w:tab/>
        <w:t>…primary heuristic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 will deliver meaningful increments quickly by prototyping the core repair-request-and-track workflow </w:t>
      </w:r>
      <w:proofErr w:type="gramStart"/>
      <w:r>
        <w:rPr>
          <w:sz w:val="22"/>
          <w:szCs w:val="22"/>
        </w:rPr>
        <w:t>and</w:t>
      </w:r>
      <w:proofErr w:type="gramEnd"/>
      <w:r>
        <w:rPr>
          <w:sz w:val="22"/>
          <w:szCs w:val="22"/>
        </w:rPr>
        <w:t xml:space="preserve"> validating it with users within a short iteration window.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We will prioritize fast feedback over perfection by using weekly it</w:t>
      </w:r>
      <w:r>
        <w:rPr>
          <w:sz w:val="22"/>
          <w:szCs w:val="22"/>
        </w:rPr>
        <w:t>erations (and targeting CI-backed automation early) to reduce release friction.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Success is defined by what can be delivered and measured in the first iteration — a working repair-shop directory and request-tracking flow — then improved based on user feedba</w:t>
      </w:r>
      <w:r>
        <w:rPr>
          <w:sz w:val="22"/>
          <w:szCs w:val="22"/>
        </w:rPr>
        <w:t>ck.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3. Problem Statement</w:t>
      </w:r>
    </w:p>
    <w:p w:rsidR="00237D02" w:rsidRDefault="00E115E9">
      <w:pPr>
        <w:spacing w:after="120"/>
      </w:pPr>
      <w:r>
        <w:rPr>
          <w:sz w:val="22"/>
          <w:szCs w:val="22"/>
        </w:rPr>
        <w:t>Device owners and independent repair shops lack a single, transparent platform to manage repairs, access parts and documentation, and make repair the easier choice. Common pain points include: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Fragmented discovery: consumers can't </w:t>
      </w:r>
      <w:r>
        <w:rPr>
          <w:sz w:val="22"/>
          <w:szCs w:val="22"/>
        </w:rPr>
        <w:t>easily find verified repair shops or compare quotes in one place.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 repair visibility: once a device is dropped off, there is no way to track status, cost, or timeline.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Limited parts &amp; documentation: repair shops struggle to source genuine parts and offic</w:t>
      </w:r>
      <w:r>
        <w:rPr>
          <w:sz w:val="22"/>
          <w:szCs w:val="22"/>
        </w:rPr>
        <w:t>ial repair manuals.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Repair loses to replacement: slow, expensive, and opaque repairs push users toward buying new devices, adding to e-waste.</w:t>
      </w:r>
    </w:p>
    <w:p w:rsidR="00237D02" w:rsidRDefault="00E115E9">
      <w:pPr>
        <w:spacing w:after="120"/>
      </w:pPr>
      <w:r>
        <w:rPr>
          <w:sz w:val="22"/>
          <w:szCs w:val="22"/>
        </w:rPr>
        <w:t xml:space="preserve">Why this matters now (contextual relevance): The world generated 62 million </w:t>
      </w:r>
      <w:proofErr w:type="spellStart"/>
      <w:r>
        <w:rPr>
          <w:sz w:val="22"/>
          <w:szCs w:val="22"/>
        </w:rPr>
        <w:t>tonnes</w:t>
      </w:r>
      <w:proofErr w:type="spellEnd"/>
      <w:r>
        <w:rPr>
          <w:sz w:val="22"/>
          <w:szCs w:val="22"/>
        </w:rPr>
        <w:t xml:space="preserve"> of e-waste in 2022, and only 22</w:t>
      </w:r>
      <w:r>
        <w:rPr>
          <w:sz w:val="22"/>
          <w:szCs w:val="22"/>
        </w:rPr>
        <w:t>% of it was properly collected and recycled (UN Global E-waste Monitor). Meanwhile, India's Right to Repair Portal, the EU's repair directive, and new laws in several US states are pushing manufacturers toward repairable design — a lightweight platform con</w:t>
      </w:r>
      <w:r>
        <w:rPr>
          <w:sz w:val="22"/>
          <w:szCs w:val="22"/>
        </w:rPr>
        <w:t>necting owners, shops, and documentation can meaningfully close this gap.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4. Proposed Solution</w:t>
      </w:r>
      <w:r>
        <w:rPr>
          <w:i/>
          <w:iCs/>
          <w:sz w:val="24"/>
          <w:szCs w:val="24"/>
        </w:rPr>
        <w:tab/>
        <w:t>…Software Proposition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4.1 Overview</w:t>
      </w:r>
    </w:p>
    <w:p w:rsidR="00237D02" w:rsidRDefault="00E115E9">
      <w:pPr>
        <w:spacing w:after="120"/>
      </w:pPr>
      <w:r>
        <w:rPr>
          <w:sz w:val="22"/>
          <w:szCs w:val="22"/>
        </w:rPr>
        <w:t>Build a web-based “R2R Assistant” platform — a RAG-based Right-to-Repair system with reparability profiles — with the followin</w:t>
      </w:r>
      <w:r>
        <w:rPr>
          <w:sz w:val="22"/>
          <w:szCs w:val="22"/>
        </w:rPr>
        <w:t>g components: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Verified repair directory: independent repair shops register and maintain rated, verified profiles with transparent, upfront pricing.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Repair request &amp;</w:t>
      </w:r>
      <w:r>
        <w:rPr>
          <w:sz w:val="22"/>
          <w:szCs w:val="22"/>
        </w:rPr>
        <w:t xml:space="preserve"> tracking: users submit a repair request and track its status in real time, from drop-off to completion.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Parts &amp; documentation hub: centralized, RAG-based access to repair guides, manuals, and genuine spare-part sourcing.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Reparability profiles: devices are</w:t>
      </w:r>
      <w:r>
        <w:rPr>
          <w:sz w:val="22"/>
          <w:szCs w:val="22"/>
        </w:rPr>
        <w:t xml:space="preserve"> profiled on parts availability, guide/manual access, and repair difficulty to help users make informed decisions.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Sustainability dashboard: tracks repairs completed and e-waste diverted, backing right-to-repair advocacy with real data.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4.2 Core workflow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</w:t>
      </w:r>
      <w:r>
        <w:rPr>
          <w:sz w:val="22"/>
          <w:szCs w:val="22"/>
        </w:rPr>
        <w:t>ser describes a device or fault and the RAG assistant surfaces relevant reparability information, guides, and matching verified shops nearby.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User submits a repair request to a chosen shop and receives a tracking ID.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Shop staff confirm the request, update </w:t>
      </w:r>
      <w:r>
        <w:rPr>
          <w:sz w:val="22"/>
          <w:szCs w:val="22"/>
        </w:rPr>
        <w:t>status and cost through completion, and the record closes out.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sustainability dashboard updates with the logged repair and estimated e-waste diverted.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4.3 Operational constraints for an educational setting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Keep the solution usable on low-to-mid range d</w:t>
      </w:r>
      <w:r>
        <w:rPr>
          <w:sz w:val="22"/>
          <w:szCs w:val="22"/>
        </w:rPr>
        <w:t>evices via responsive web design.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Avoid dependence on advanced research algorithms beyond a standard RAG pipeline (no custom LLM training in v1); focus on workflow, data correctness, and retrieval quality.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 for </w:t>
      </w:r>
      <w:proofErr w:type="spellStart"/>
      <w:r>
        <w:rPr>
          <w:sz w:val="22"/>
          <w:szCs w:val="22"/>
        </w:rPr>
        <w:t>deployability</w:t>
      </w:r>
      <w:proofErr w:type="spellEnd"/>
      <w:r>
        <w:rPr>
          <w:sz w:val="22"/>
          <w:szCs w:val="22"/>
        </w:rPr>
        <w:t xml:space="preserve"> using common web hosting </w:t>
      </w:r>
      <w:r>
        <w:rPr>
          <w:sz w:val="22"/>
          <w:szCs w:val="22"/>
        </w:rPr>
        <w:t>and managed databases.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5. Solution Approach</w:t>
      </w:r>
      <w:r>
        <w:rPr>
          <w:i/>
          <w:iCs/>
          <w:sz w:val="24"/>
          <w:szCs w:val="24"/>
        </w:rPr>
        <w:tab/>
        <w:t>…Engineering focus</w:t>
      </w:r>
    </w:p>
    <w:p w:rsidR="00237D02" w:rsidRDefault="00E115E9">
      <w:pPr>
        <w:spacing w:after="120"/>
      </w:pPr>
      <w:r>
        <w:rPr>
          <w:sz w:val="22"/>
          <w:szCs w:val="22"/>
        </w:rPr>
        <w:t>This is an engineering course project, so we focus on scalable data-management and workflow aspects rather than novel algorithm research.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5.1 Search &amp; matching</w:t>
      </w:r>
      <w:r>
        <w:rPr>
          <w:i/>
          <w:iCs/>
          <w:sz w:val="24"/>
          <w:szCs w:val="24"/>
        </w:rPr>
        <w:tab/>
        <w:t>…non-research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Reparability and documentation retrieval will use a standard RAG pipeline — embedding-based retrieval over repair manuals/guides combined with an LLM for answer synthesis — rather than novel model research.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Shop matching and ranking will use straightforwar</w:t>
      </w:r>
      <w:r>
        <w:rPr>
          <w:sz w:val="22"/>
          <w:szCs w:val="22"/>
        </w:rPr>
        <w:t>d filtering on rating, distance, and price against verified shop records.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Repair-status freshness will be tracked via simple “last updated” timestamps per request record, surfaced to users so stale statuses are visible rather than hidden.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5.2 Web architect</w:t>
      </w:r>
      <w:r>
        <w:rPr>
          <w:b/>
          <w:bCs/>
          <w:sz w:val="24"/>
          <w:szCs w:val="24"/>
        </w:rPr>
        <w:t>ure</w:t>
      </w:r>
      <w:r>
        <w:rPr>
          <w:i/>
          <w:iCs/>
          <w:sz w:val="24"/>
          <w:szCs w:val="24"/>
        </w:rPr>
        <w:tab/>
        <w:t>…web-based solution</w:t>
      </w:r>
    </w:p>
    <w:p w:rsidR="00237D02" w:rsidRDefault="00E115E9">
      <w:pPr>
        <w:spacing w:after="120"/>
      </w:pPr>
      <w:r>
        <w:rPr>
          <w:sz w:val="22"/>
          <w:szCs w:val="22"/>
        </w:rPr>
        <w:t>A typical 3-tier web architecture: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Frontend: responsive UI for device owners (search, request, </w:t>
      </w:r>
      <w:proofErr w:type="gramStart"/>
      <w:r>
        <w:rPr>
          <w:sz w:val="22"/>
          <w:szCs w:val="22"/>
        </w:rPr>
        <w:t>track</w:t>
      </w:r>
      <w:proofErr w:type="gramEnd"/>
      <w:r>
        <w:rPr>
          <w:sz w:val="22"/>
          <w:szCs w:val="22"/>
        </w:rPr>
        <w:t>) and repair-shop staff (job and inventory dashboard).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Backend API: authentication, RAG query handling, request/tracking CRUD, and s</w:t>
      </w:r>
      <w:r>
        <w:rPr>
          <w:sz w:val="22"/>
          <w:szCs w:val="22"/>
        </w:rPr>
        <w:t>hop verification workflow.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Database: stores users, shops, devices, repair requests, documentation </w:t>
      </w:r>
      <w:proofErr w:type="spellStart"/>
      <w:r>
        <w:rPr>
          <w:sz w:val="22"/>
          <w:szCs w:val="22"/>
        </w:rPr>
        <w:t>embeddings</w:t>
      </w:r>
      <w:proofErr w:type="spellEnd"/>
      <w:r>
        <w:rPr>
          <w:sz w:val="22"/>
          <w:szCs w:val="22"/>
        </w:rPr>
        <w:t>, and sustainability logs.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5.3 CI/CD and fast delivery enabler</w:t>
      </w:r>
    </w:p>
    <w:p w:rsidR="00237D02" w:rsidRDefault="00E115E9">
      <w:pPr>
        <w:spacing w:after="120"/>
      </w:pPr>
      <w:r>
        <w:rPr>
          <w:sz w:val="22"/>
          <w:szCs w:val="22"/>
        </w:rPr>
        <w:t>CI/CD will be used to: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Automatically build and run tests on every change.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Produce repeatable deployment artifacts to staging.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Enable safe and frequent releases of incremental features (e.g., adding the sustainability dashboard after core tracking is stable).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6. Evaluation Criterion</w:t>
      </w:r>
      <w:r>
        <w:rPr>
          <w:i/>
          <w:iCs/>
          <w:sz w:val="24"/>
          <w:szCs w:val="24"/>
        </w:rPr>
        <w:tab/>
        <w:t>…measurable and attributable</w:t>
      </w:r>
    </w:p>
    <w:p w:rsidR="00237D02" w:rsidRDefault="00E115E9">
      <w:pPr>
        <w:spacing w:after="120"/>
      </w:pPr>
      <w:r>
        <w:rPr>
          <w:sz w:val="22"/>
          <w:szCs w:val="22"/>
        </w:rPr>
        <w:t xml:space="preserve">We define success </w:t>
      </w:r>
      <w:r>
        <w:rPr>
          <w:sz w:val="22"/>
          <w:szCs w:val="22"/>
        </w:rPr>
        <w:t>using measurable metrics tied to the core workflow.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6.1 Primary evaluation metric</w:t>
      </w:r>
    </w:p>
    <w:p w:rsidR="00237D02" w:rsidRDefault="00E115E9">
      <w:pPr>
        <w:spacing w:after="120"/>
      </w:pPr>
      <w:r>
        <w:rPr>
          <w:sz w:val="22"/>
          <w:szCs w:val="22"/>
        </w:rPr>
        <w:t xml:space="preserve">Time-to-answer (TTA): time between a user submitting a repair query (device or fault description) and the RAG assistant returning a usable list of relevant guides and nearby </w:t>
      </w:r>
      <w:r>
        <w:rPr>
          <w:sz w:val="22"/>
          <w:szCs w:val="22"/>
        </w:rPr>
        <w:t>verified shops.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Target: median TTA ≤ 3 seconds for query results during the pilot window.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Attribution: measured via server-side request/response timestamps logged for each query.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6.2 Secondary evaluation metrics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Request completion rate: percentage of submi</w:t>
      </w:r>
      <w:r>
        <w:rPr>
          <w:sz w:val="22"/>
          <w:szCs w:val="22"/>
        </w:rPr>
        <w:t>tted repair requests successfully completed versus abandoned or cancelled.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Retrieval relevance rate: percentage of queries returning at least one relevant guide or shop, compared against a pre-launch baseline (manual search).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User clarity: user-reported cl</w:t>
      </w:r>
      <w:r>
        <w:rPr>
          <w:sz w:val="22"/>
          <w:szCs w:val="22"/>
        </w:rPr>
        <w:t>arity/usefulness of results using a simple 1–5 feedback question.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Reliability: availability of staging/production for search and tracking during business hours (e.g., ≥ 99% uptime in pilot).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6.3 Pilot validation plan</w:t>
      </w:r>
      <w:r>
        <w:rPr>
          <w:i/>
          <w:iCs/>
          <w:sz w:val="24"/>
          <w:szCs w:val="24"/>
        </w:rPr>
        <w:tab/>
        <w:t>…high-level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Recruit 10–20 pilot users (</w:t>
      </w:r>
      <w:r>
        <w:rPr>
          <w:sz w:val="22"/>
          <w:szCs w:val="22"/>
        </w:rPr>
        <w:t>device owners) and 3–5 partner repair shops (or simulated shop accounts if real partners are unavailable).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Compare metrics before/after within the iteration window by logging baseline estimates via short interviews or manual shop-calling exercises.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7. Scal</w:t>
      </w:r>
      <w:r>
        <w:rPr>
          <w:b/>
          <w:bCs/>
          <w:sz w:val="24"/>
          <w:szCs w:val="24"/>
        </w:rPr>
        <w:t>ability</w:t>
      </w:r>
      <w:r>
        <w:rPr>
          <w:i/>
          <w:iCs/>
          <w:sz w:val="24"/>
          <w:szCs w:val="24"/>
        </w:rPr>
        <w:tab/>
        <w:t>…with foresight</w:t>
      </w:r>
    </w:p>
    <w:p w:rsidR="00237D02" w:rsidRDefault="00E115E9">
      <w:pPr>
        <w:spacing w:after="120"/>
      </w:pPr>
      <w:r>
        <w:rPr>
          <w:sz w:val="22"/>
          <w:szCs w:val="22"/>
        </w:rPr>
        <w:t>The proposition should scale in both theoretical and practical senses.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Scalable (theoretically)</w:t>
      </w:r>
    </w:p>
    <w:p w:rsidR="00237D02" w:rsidRDefault="00E115E9">
      <w:pPr>
        <w:spacing w:after="120"/>
      </w:pPr>
      <w:r>
        <w:rPr>
          <w:sz w:val="22"/>
          <w:szCs w:val="22"/>
        </w:rPr>
        <w:t>The system should support growth in number of shops, devices, and concurrent queries by: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decoupling components (frontend/backend),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enabl</w:t>
      </w:r>
      <w:r>
        <w:rPr>
          <w:sz w:val="22"/>
          <w:szCs w:val="22"/>
        </w:rPr>
        <w:t>ing pagination and indexing for common queries (e.g., device model, shop location),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22"/>
          <w:szCs w:val="22"/>
        </w:rPr>
        <w:t>using</w:t>
      </w:r>
      <w:proofErr w:type="gramEnd"/>
      <w:r>
        <w:rPr>
          <w:sz w:val="22"/>
          <w:szCs w:val="22"/>
        </w:rPr>
        <w:t xml:space="preserve"> stateless API design and a scalable vector index for documentation retrieval.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Operationally deployable (practically)</w:t>
      </w:r>
    </w:p>
    <w:p w:rsidR="00237D02" w:rsidRDefault="00E115E9">
      <w:pPr>
        <w:spacing w:after="120"/>
      </w:pPr>
      <w:r>
        <w:rPr>
          <w:sz w:val="22"/>
          <w:szCs w:val="22"/>
        </w:rPr>
        <w:t>The system should run on common web hosting: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mana</w:t>
      </w:r>
      <w:r>
        <w:rPr>
          <w:sz w:val="22"/>
          <w:szCs w:val="22"/>
        </w:rPr>
        <w:t>ged database and vector store,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containerized or platform-hosted deployment,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CI/CD pipeline for staging/production.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8. Engine availability heuristic</w:t>
      </w:r>
    </w:p>
    <w:p w:rsidR="00237D02" w:rsidRDefault="00E115E9">
      <w:pPr>
        <w:spacing w:after="120"/>
      </w:pPr>
      <w:r>
        <w:rPr>
          <w:sz w:val="22"/>
          <w:szCs w:val="22"/>
        </w:rPr>
        <w:lastRenderedPageBreak/>
        <w:t>A mature set of “engines” (tooling/services) is available to implement this as a web-based project: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Web framework for REST APIs and reactive frontend pages.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Managed relational or document database, plus a vector database/embedding store for RAG.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LLM API for retrieval-augmented generation and answer synthesis.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Authentication approach (token-based or session-based) with separate roles for device owners and shop staff.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Geolocation</w:t>
      </w:r>
      <w:proofErr w:type="spellEnd"/>
      <w:r>
        <w:rPr>
          <w:sz w:val="22"/>
          <w:szCs w:val="22"/>
        </w:rPr>
        <w:t>/maps service for shop distance calculation and map display.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Test framework for unit/integration tests.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CI runner and staging deployment</w:t>
      </w:r>
      <w:r>
        <w:rPr>
          <w:sz w:val="22"/>
          <w:szCs w:val="22"/>
        </w:rPr>
        <w:t xml:space="preserve"> target.</w:t>
      </w:r>
    </w:p>
    <w:p w:rsidR="00237D02" w:rsidRDefault="00E115E9">
      <w:pPr>
        <w:spacing w:after="120"/>
      </w:pPr>
      <w:r>
        <w:rPr>
          <w:sz w:val="22"/>
          <w:szCs w:val="22"/>
        </w:rPr>
        <w:t>We will use these mature components to focus on workflow design, correctness, and measurement rather than inventing new infrastructure.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9. Project scope and deliverables</w:t>
      </w:r>
      <w:r>
        <w:rPr>
          <w:i/>
          <w:iCs/>
          <w:sz w:val="24"/>
          <w:szCs w:val="24"/>
        </w:rPr>
        <w:tab/>
        <w:t>…iteration-friendly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9.1 Initial deliverable</w:t>
      </w:r>
      <w:r>
        <w:rPr>
          <w:i/>
          <w:iCs/>
          <w:sz w:val="24"/>
          <w:szCs w:val="24"/>
        </w:rPr>
        <w:tab/>
        <w:t>…first iteration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Shop registratio</w:t>
      </w:r>
      <w:r>
        <w:rPr>
          <w:sz w:val="22"/>
          <w:szCs w:val="22"/>
        </w:rPr>
        <w:t>n and verification form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Repair request submission with RAG-assisted guide/shop suggestions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Owner results page: shop directory with rating, price, distance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Basic logging and timestamps for TTA measurement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CI: build + backend unit tests + </w:t>
      </w:r>
      <w:proofErr w:type="spellStart"/>
      <w:r>
        <w:rPr>
          <w:sz w:val="22"/>
          <w:szCs w:val="22"/>
        </w:rPr>
        <w:t>linting</w:t>
      </w:r>
      <w:proofErr w:type="spellEnd"/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CD to stagi</w:t>
      </w:r>
      <w:r>
        <w:rPr>
          <w:sz w:val="22"/>
          <w:szCs w:val="22"/>
        </w:rPr>
        <w:t>ng with a single command or pipeline job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9.2 Subsequent deliverables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Repair status tracking with notifications (SMS/email optional in later iteration; can start with in-app notifications)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Parts &amp; documentation hub with genuine spare-part sourcing links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Sus</w:t>
      </w:r>
      <w:r>
        <w:rPr>
          <w:sz w:val="22"/>
          <w:szCs w:val="22"/>
        </w:rPr>
        <w:t>tainability dashboard for repairs completed and e-waste diverted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Shop dashboard for job and inventory management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Improved retrieval and indexed queries for scale readiness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10. Risks and mitigations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Data accuracy: shop-submitted status and pricing may go stale; mitigate with “last updated” timestamps and periodic reminder prompts to shops.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Shop adoption: provide an easy UI for status updates; keep the update workflow to a few taps; consider bulk-uploa</w:t>
      </w:r>
      <w:r>
        <w:rPr>
          <w:sz w:val="22"/>
          <w:szCs w:val="22"/>
        </w:rPr>
        <w:t>d/CSV import for parts.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Verification overhead: manual shop verification could bottleneck onboarding; mitigate with a lightweight document-upload + admin-approval flow.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Retrieval quality: RAG answers may be inaccurate or hallucinate; mitigate with curated s</w:t>
      </w:r>
      <w:r>
        <w:rPr>
          <w:sz w:val="22"/>
          <w:szCs w:val="22"/>
        </w:rPr>
        <w:t>ource documents, citation of retrieved guides, and fallback to direct shop contact.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Evaluation measurement ambiguity: instrument timestamps and define clear request/tracking states before development begins.</w:t>
      </w:r>
    </w:p>
    <w:p w:rsidR="00237D02" w:rsidRDefault="00E115E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issues in pilot: use staging early; </w:t>
      </w:r>
      <w:r>
        <w:rPr>
          <w:sz w:val="22"/>
          <w:szCs w:val="22"/>
        </w:rPr>
        <w:t>ensure CI/CD produces repeatable deployments.</w:t>
      </w:r>
    </w:p>
    <w:p w:rsidR="00237D02" w:rsidRDefault="00E115E9">
      <w:pPr>
        <w:tabs>
          <w:tab w:val="right" w:pos="9026"/>
        </w:tabs>
        <w:spacing w:before="240" w:after="120"/>
      </w:pPr>
      <w:r>
        <w:rPr>
          <w:b/>
          <w:bCs/>
          <w:sz w:val="24"/>
          <w:szCs w:val="24"/>
        </w:rPr>
        <w:t>11. Summary</w:t>
      </w:r>
    </w:p>
    <w:p w:rsidR="00237D02" w:rsidRDefault="00E115E9">
      <w:pPr>
        <w:spacing w:after="120"/>
      </w:pPr>
      <w:r>
        <w:rPr>
          <w:sz w:val="22"/>
          <w:szCs w:val="22"/>
        </w:rPr>
        <w:t>This project proposes a deployable RAG-based web platform that gives device owners transparent access to verified repair shops, reparability information, and parts/documentation, while tracking repa</w:t>
      </w:r>
      <w:r>
        <w:rPr>
          <w:sz w:val="22"/>
          <w:szCs w:val="22"/>
        </w:rPr>
        <w:t xml:space="preserve">irs end to end. It </w:t>
      </w:r>
      <w:r>
        <w:rPr>
          <w:sz w:val="22"/>
          <w:szCs w:val="22"/>
        </w:rPr>
        <w:lastRenderedPageBreak/>
        <w:t>meets the course criteria by emphasizing time-to-value through rapid iterations, implementing CI/CD to support frequent safe releases, and using measurable evaluation criteria (especially time-to-answer). It remains focused on engineerin</w:t>
      </w:r>
      <w:r>
        <w:rPr>
          <w:sz w:val="22"/>
          <w:szCs w:val="22"/>
        </w:rPr>
        <w:t>g workflow, data correctness, and scalability readiness rather than research-driven novelty, while advancing the right-to-repair movement and helping reduce e-waste.</w:t>
      </w:r>
    </w:p>
    <w:sectPr w:rsidR="00237D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45E07"/>
    <w:multiLevelType w:val="hybridMultilevel"/>
    <w:tmpl w:val="EA681A82"/>
    <w:lvl w:ilvl="0" w:tplc="307EC1C8">
      <w:start w:val="1"/>
      <w:numFmt w:val="bullet"/>
      <w:lvlText w:val="●"/>
      <w:lvlJc w:val="left"/>
      <w:pPr>
        <w:ind w:left="720" w:hanging="360"/>
      </w:pPr>
    </w:lvl>
    <w:lvl w:ilvl="1" w:tplc="BF72FFAE">
      <w:start w:val="1"/>
      <w:numFmt w:val="bullet"/>
      <w:lvlText w:val="○"/>
      <w:lvlJc w:val="left"/>
      <w:pPr>
        <w:ind w:left="1440" w:hanging="360"/>
      </w:pPr>
    </w:lvl>
    <w:lvl w:ilvl="2" w:tplc="5F42C640">
      <w:start w:val="1"/>
      <w:numFmt w:val="bullet"/>
      <w:lvlText w:val="■"/>
      <w:lvlJc w:val="left"/>
      <w:pPr>
        <w:ind w:left="2160" w:hanging="360"/>
      </w:pPr>
    </w:lvl>
    <w:lvl w:ilvl="3" w:tplc="111CA3B8">
      <w:start w:val="1"/>
      <w:numFmt w:val="bullet"/>
      <w:lvlText w:val="●"/>
      <w:lvlJc w:val="left"/>
      <w:pPr>
        <w:ind w:left="2880" w:hanging="360"/>
      </w:pPr>
    </w:lvl>
    <w:lvl w:ilvl="4" w:tplc="591CE2FC">
      <w:start w:val="1"/>
      <w:numFmt w:val="bullet"/>
      <w:lvlText w:val="○"/>
      <w:lvlJc w:val="left"/>
      <w:pPr>
        <w:ind w:left="3600" w:hanging="360"/>
      </w:pPr>
    </w:lvl>
    <w:lvl w:ilvl="5" w:tplc="A1F24636">
      <w:start w:val="1"/>
      <w:numFmt w:val="bullet"/>
      <w:lvlText w:val="■"/>
      <w:lvlJc w:val="left"/>
      <w:pPr>
        <w:ind w:left="4320" w:hanging="360"/>
      </w:pPr>
    </w:lvl>
    <w:lvl w:ilvl="6" w:tplc="161A4C92">
      <w:start w:val="1"/>
      <w:numFmt w:val="bullet"/>
      <w:lvlText w:val="●"/>
      <w:lvlJc w:val="left"/>
      <w:pPr>
        <w:ind w:left="5040" w:hanging="360"/>
      </w:pPr>
    </w:lvl>
    <w:lvl w:ilvl="7" w:tplc="DD581D64">
      <w:start w:val="1"/>
      <w:numFmt w:val="bullet"/>
      <w:lvlText w:val="●"/>
      <w:lvlJc w:val="left"/>
      <w:pPr>
        <w:ind w:left="5760" w:hanging="360"/>
      </w:pPr>
    </w:lvl>
    <w:lvl w:ilvl="8" w:tplc="C930E16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E193FD5"/>
    <w:multiLevelType w:val="hybridMultilevel"/>
    <w:tmpl w:val="3268152C"/>
    <w:lvl w:ilvl="0" w:tplc="8ACC2D94">
      <w:start w:val="1"/>
      <w:numFmt w:val="bullet"/>
      <w:lvlText w:val="•"/>
      <w:lvlJc w:val="left"/>
      <w:pPr>
        <w:ind w:left="504" w:hanging="288"/>
      </w:pPr>
    </w:lvl>
    <w:lvl w:ilvl="1" w:tplc="128E3BAC">
      <w:numFmt w:val="decimal"/>
      <w:lvlText w:val=""/>
      <w:lvlJc w:val="left"/>
    </w:lvl>
    <w:lvl w:ilvl="2" w:tplc="99C0CE56">
      <w:numFmt w:val="decimal"/>
      <w:lvlText w:val=""/>
      <w:lvlJc w:val="left"/>
    </w:lvl>
    <w:lvl w:ilvl="3" w:tplc="38187E84">
      <w:numFmt w:val="decimal"/>
      <w:lvlText w:val=""/>
      <w:lvlJc w:val="left"/>
    </w:lvl>
    <w:lvl w:ilvl="4" w:tplc="EDFCA244">
      <w:numFmt w:val="decimal"/>
      <w:lvlText w:val=""/>
      <w:lvlJc w:val="left"/>
    </w:lvl>
    <w:lvl w:ilvl="5" w:tplc="94701042">
      <w:numFmt w:val="decimal"/>
      <w:lvlText w:val=""/>
      <w:lvlJc w:val="left"/>
    </w:lvl>
    <w:lvl w:ilvl="6" w:tplc="2A8A51D2">
      <w:numFmt w:val="decimal"/>
      <w:lvlText w:val=""/>
      <w:lvlJc w:val="left"/>
    </w:lvl>
    <w:lvl w:ilvl="7" w:tplc="63E246FA">
      <w:numFmt w:val="decimal"/>
      <w:lvlText w:val=""/>
      <w:lvlJc w:val="left"/>
    </w:lvl>
    <w:lvl w:ilvl="8" w:tplc="6838BB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D02"/>
    <w:rsid w:val="00237D02"/>
    <w:rsid w:val="00CE3D2B"/>
    <w:rsid w:val="00E1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E9B09F-BD24-461D-9620-6B71B528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1556</Words>
  <Characters>8872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</cp:lastModifiedBy>
  <cp:revision>3</cp:revision>
  <dcterms:created xsi:type="dcterms:W3CDTF">2026-08-16T17:27:00Z</dcterms:created>
  <dcterms:modified xsi:type="dcterms:W3CDTF">2026-08-16T19:02:00Z</dcterms:modified>
</cp:coreProperties>
</file>