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SOLICITUD DE ACTIVACIÓN DE DEFENSA JURÍDICA Y RECLAMACIÓN DE DAÑOS</w:t>
      </w:r>
    </w:p>
    <w:p>
      <w:pPr>
        <w:spacing w:after="2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A la atención del Departamento de Siniestros y Defensa Jurídica de</w:t>
      </w:r>
    </w:p>
    <w:p>
      <w:pPr>
        <w:spacing w:after="300"/>
      </w:pPr>
      <w:r>
        <w:rPr>
          <w:b/>
          <w:bCs/>
          <w:sz w:val="22"/>
          <w:szCs w:val="22"/>
          <w:u w:val="single"/>
        </w:rPr>
        <w:t xml:space="preserve">LIBERTY SEGUROS</w:t>
      </w:r>
    </w:p>
    <w:p>
      <w:pPr>
        <w:spacing w:after="100"/>
      </w:pPr>
      <w:r>
        <w:rPr>
          <w:b w:val="false"/>
          <w:bCs w:val="false"/>
        </w:rPr>
        <w:t xml:space="preserve">D./Dña. </w:t>
      </w:r>
      <w:r>
        <w:rPr>
          <w:b/>
          <w:bCs/>
        </w:rPr>
        <w:t xml:space="preserve">________________________________________</w:t>
      </w:r>
      <w:r>
        <w:t xml:space="preserve">, mayor de edad, con NIE/DNI nº </w:t>
      </w:r>
      <w:r>
        <w:rPr>
          <w:b/>
          <w:bCs/>
        </w:rPr>
        <w:t xml:space="preserve">________________________</w:t>
      </w:r>
      <w:r>
        <w:t xml:space="preserve">, con domicilio a efectos de notificaciones en </w:t>
      </w:r>
      <w:r>
        <w:rPr>
          <w:b/>
          <w:bCs/>
        </w:rPr>
        <w:t xml:space="preserve">___________________________________________</w:t>
      </w:r>
      <w:r>
        <w:t xml:space="preserve">, en calidad de </w:t>
      </w:r>
      <w:r>
        <w:rPr>
          <w:b/>
          <w:bCs/>
        </w:rPr>
        <w:t xml:space="preserve">tomador y asegurado</w:t>
      </w:r>
      <w:r>
        <w:t xml:space="preserve"> de la póliza nº </w:t>
      </w:r>
      <w:r>
        <w:rPr>
          <w:b/>
          <w:bCs/>
        </w:rPr>
        <w:t xml:space="preserve">02 Z11 2540017</w:t>
      </w:r>
      <w:r>
        <w:t xml:space="preserve">, ante esa entidad comparece y, como mejor proceda en Derecho,</w:t>
      </w:r>
    </w:p>
    <w:p>
      <w:pPr>
        <w:spacing w:after="60"/>
      </w:pPr>
      <w:r>
        <w:t xml:space="preserve"/>
      </w:r>
    </w:p>
    <w:p>
      <w:pPr>
        <w:pBdr>
          <w:bottom w:val="single" w:color="AAAAAA" w:sz="2" w:space="1"/>
        </w:pBdr>
        <w:spacing w:before="120" w:after="200"/>
        <w:jc w:val="center"/>
      </w:pPr>
      <w:r>
        <w:rPr>
          <w:b/>
          <w:bCs/>
          <w:color w:val="1F3864"/>
          <w:sz w:val="24"/>
          <w:szCs w:val="24"/>
        </w:rPr>
        <w:t xml:space="preserve">EXPONE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b/>
          <w:bCs/>
          <w:u w:val="single"/>
        </w:rPr>
        <w:t xml:space="preserve">PRIMERO</w:t>
      </w:r>
      <w:r>
        <w:t xml:space="preserve">. – Que el compareciente es titular de la póliza de seguro de automóviles anteriormente indicada, suscrita con esa entidad aseguradora, en la que se encuentran incluidas las garantías de </w:t>
      </w:r>
      <w:r>
        <w:rPr>
          <w:b/>
          <w:bCs/>
        </w:rPr>
        <w:t xml:space="preserve">Defensa Jurídica y Reclamación de Daños</w:t>
      </w:r>
      <w:r>
        <w:t xml:space="preserve">, según consta en las condiciones particulares de la póliza.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  <w:u w:val="single"/>
        </w:rPr>
        <w:t xml:space="preserve">SEGUNDO</w:t>
      </w:r>
      <w:r>
        <w:t xml:space="preserve">. – Que con fecha </w:t>
      </w:r>
      <w:r>
        <w:rPr>
          <w:b/>
          <w:bCs/>
        </w:rPr>
        <w:t xml:space="preserve">__________________</w:t>
      </w:r>
      <w:r>
        <w:t xml:space="preserve">, el compareciente sufrió un </w:t>
      </w:r>
      <w:r>
        <w:rPr>
          <w:b/>
          <w:bCs/>
        </w:rPr>
        <w:t xml:space="preserve">accidente de circulación</w:t>
      </w:r>
      <w:r>
        <w:t xml:space="preserve"> en el que resultó </w:t>
      </w:r>
      <w:r>
        <w:rPr>
          <w:b/>
          <w:bCs/>
        </w:rPr>
        <w:t xml:space="preserve">perjudicado</w:t>
      </w:r>
      <w:r>
        <w:t xml:space="preserve">, siendo responsable del mismo el conductor del vehículo contrario, extremo acreditado mediante </w:t>
      </w:r>
      <w:r>
        <w:rPr>
          <w:b/>
          <w:bCs/>
        </w:rPr>
        <w:t xml:space="preserve">parte amistoso / atestado policial / documentación del siniestro</w:t>
      </w:r>
      <w:r>
        <w:t xml:space="preserve"> que obra en poder de las compañías aseguradoras intervinientes.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  <w:u w:val="single"/>
        </w:rPr>
        <w:t xml:space="preserve">TERCERO</w:t>
      </w:r>
      <w:r>
        <w:t xml:space="preserve">. – Como consecuencia del citado accidente: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El vehículo del compareciente ha sido declarado </w:t>
      </w:r>
      <w:r>
        <w:rPr>
          <w:b/>
          <w:bCs/>
        </w:rPr>
        <w:t xml:space="preserve">siniestro total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El compareciente ha sufrido </w:t>
      </w:r>
      <w:r>
        <w:rPr>
          <w:b/>
          <w:bCs/>
        </w:rPr>
        <w:t xml:space="preserve">lesiones físicas</w:t>
      </w:r>
      <w:r>
        <w:t xml:space="preserve">, encontrándose actualmente en </w:t>
      </w:r>
      <w:r>
        <w:rPr>
          <w:b/>
          <w:bCs/>
        </w:rPr>
        <w:t xml:space="preserve">situación de baja médica</w:t>
      </w:r>
      <w:r>
        <w:t xml:space="preserve">, con las consecuencias personales, económicas y laborales que ello conlleva.</w:t>
      </w:r>
    </w:p>
    <w:p>
      <w:pPr>
        <w:pStyle w:val="ListParagraph"/>
        <w:numPr>
          <w:ilvl w:val="0"/>
          <w:numId w:val="3"/>
        </w:numPr>
        <w:spacing w:before="60" w:after="120"/>
      </w:pPr>
      <w:r>
        <w:t xml:space="preserve">Se han producido </w:t>
      </w:r>
      <w:r>
        <w:rPr>
          <w:b/>
          <w:bCs/>
        </w:rPr>
        <w:t xml:space="preserve">importantes perjuicios patrimoniales y personales</w:t>
      </w:r>
      <w:r>
        <w:t xml:space="preserve">, susceptibles de ser reclamados al responsable del siniestro y a su entidad aseguradora.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  <w:u w:val="single"/>
        </w:rPr>
        <w:t xml:space="preserve">CUARTO</w:t>
      </w:r>
      <w:r>
        <w:t xml:space="preserve">. – De conformidad con lo dispuesto en la </w:t>
      </w:r>
      <w:r>
        <w:rPr>
          <w:b/>
          <w:bCs/>
        </w:rPr>
        <w:t xml:space="preserve">Ley 50/1980, de Contrato de Seguro</w:t>
      </w:r>
      <w:r>
        <w:t xml:space="preserve">, y en las condiciones particulares de la póliza suscrita, el asegurado tiene derecho a que su entidad aseguradora </w:t>
      </w:r>
      <w:r>
        <w:rPr>
          <w:b/>
          <w:bCs/>
        </w:rPr>
        <w:t xml:space="preserve">active la cobertura de defensa jurídica y reclamación de daños</w:t>
      </w:r>
      <w:r>
        <w:t xml:space="preserve">, designando letrado especializado para la defensa de sus intereses frente al responsable del accidente y su compañía aseguradora.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  <w:u w:val="single"/>
        </w:rPr>
        <w:t xml:space="preserve">QUINTO</w:t>
      </w:r>
      <w:r>
        <w:t xml:space="preserve">. – La reclamación comprende, entre otros conceptos indemnizables conforme al </w:t>
      </w:r>
      <w:r>
        <w:rPr>
          <w:b/>
          <w:bCs/>
        </w:rPr>
        <w:t xml:space="preserve">Baremo de accidentes de tráfico vigente (Real Decreto Legislativo 8/2004)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lesiones sufridas.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días de perjuicio personal derivado de la baja médica.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secuelas que pudieran derivarse del accidente.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daños materiales del vehículo declarado siniestro total.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Indemnización por perjuicios económicos derivados de la imposibilidad de uso del vehículo.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t xml:space="preserve">Cualesquiera otros daños y perjuicios legalmente reclamables.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b/>
          <w:bCs/>
          <w:u w:val="single"/>
        </w:rPr>
        <w:t xml:space="preserve">SEXTO</w:t>
      </w:r>
      <w:r>
        <w:t xml:space="preserve">. – Que, de conformidad con el </w:t>
      </w:r>
      <w:r>
        <w:rPr>
          <w:b/>
          <w:bCs/>
        </w:rPr>
        <w:t xml:space="preserve">artículo 76 de la Ley 50/1980, de Contrato de Seguro</w:t>
      </w:r>
      <w:r>
        <w:t xml:space="preserve">, el perjudicado tiene acción directa contra la aseguradora del responsable, sin que a esta le sean oponibles las excepciones que puedan corresponder al asegurado. Asimismo, conforme al </w:t>
      </w:r>
      <w:r>
        <w:rPr>
          <w:b/>
          <w:bCs/>
        </w:rPr>
        <w:t xml:space="preserve">artículo 20 de la misma Ley</w:t>
      </w:r>
      <w:r>
        <w:t xml:space="preserve">, el incumplimiento injustificado del deber de satisfacer la indemnización dentro del plazo legal devengará un recargo de </w:t>
      </w:r>
      <w:r>
        <w:rPr>
          <w:b/>
          <w:bCs/>
        </w:rPr>
        <w:t xml:space="preserve">intereses moratorios del 20% anual</w:t>
      </w:r>
      <w:r>
        <w:t xml:space="preserve">, con el carácter sancionador que la jurisprudencia del Tribunal Supremo ha reiterado.</w:t>
      </w:r>
    </w:p>
    <w:p>
      <w:pPr>
        <w:spacing w:after="60"/>
      </w:pPr>
      <w:r>
        <w:t xml:space="preserve"/>
      </w:r>
    </w:p>
    <w:p>
      <w:pPr>
        <w:pBdr>
          <w:bottom w:val="single" w:color="AAAAAA" w:sz="2" w:space="1"/>
        </w:pBdr>
        <w:spacing w:before="120" w:after="200"/>
        <w:jc w:val="center"/>
      </w:pPr>
      <w:r>
        <w:rPr>
          <w:b/>
          <w:bCs/>
          <w:color w:val="1F3864"/>
          <w:sz w:val="24"/>
          <w:szCs w:val="24"/>
        </w:rPr>
        <w:t xml:space="preserve">SOLICITA</w:t>
      </w:r>
    </w:p>
    <w:p>
      <w:pPr>
        <w:spacing w:after="120"/>
      </w:pPr>
      <w:r>
        <w:t xml:space="preserve">Que teniendo por presentado este escrito, se sirva admitirlo y, en su virtud:</w:t>
      </w:r>
    </w:p>
    <w:p>
      <w:pPr>
        <w:pStyle w:val="ListParagraph"/>
        <w:numPr>
          <w:ilvl w:val="0"/>
          <w:numId w:val="4"/>
        </w:numPr>
        <w:spacing w:before="100" w:after="80"/>
      </w:pPr>
      <w:r>
        <w:rPr>
          <w:b/>
          <w:bCs/>
        </w:rPr>
        <w:t xml:space="preserve">Se active de manera inmediata</w:t>
      </w:r>
      <w:r>
        <w:t xml:space="preserve"> la cobertura de defensa jurídica y reclamación de daños prevista en la póliza nº </w:t>
      </w:r>
      <w:r>
        <w:rPr>
          <w:b/>
          <w:bCs/>
        </w:rPr>
        <w:t xml:space="preserve">02 Z11 2540017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proceda a la designación de abogado especializado</w:t>
      </w:r>
      <w:r>
        <w:t xml:space="preserve"> en responsabilidad civil derivada de accidentes de circulación, a fin de iniciar las acciones legales necesarias para la reclamación íntegra de los daños y perjuicios sufridos.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inicien las actuaciones necesarias</w:t>
      </w:r>
      <w:r>
        <w:t xml:space="preserve"> frente a la entidad aseguradora del vehículo responsable para la obtención de la </w:t>
      </w:r>
      <w:r>
        <w:rPr>
          <w:b/>
          <w:bCs/>
        </w:rPr>
        <w:t xml:space="preserve">máxima indemnización legalmente procedente</w:t>
      </w:r>
      <w:r>
        <w:t xml:space="preserve"> en favor del asegurado.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Se mantenga al asegurado debidamente informado</w:t>
      </w:r>
      <w:r>
        <w:t xml:space="preserve"> de todas las actuaciones que se realicen en relación con el presente siniestro, con indicación expresa de los plazos de prescripción aplicables.</w:t>
      </w:r>
    </w:p>
    <w:p>
      <w:pPr>
        <w:pBdr>
          <w:top w:val="single" w:color="CCCCCC" w:sz="2" w:space="4"/>
        </w:pBdr>
        <w:spacing w:before="200" w:after="100"/>
      </w:pPr>
      <w:r>
        <w:rPr>
          <w:i/>
          <w:iCs/>
        </w:rPr>
        <w:t xml:space="preserve">Todo ello sin perjuicio del </w:t>
      </w:r>
      <w:r>
        <w:rPr>
          <w:b/>
          <w:bCs/>
          <w:i/>
          <w:iCs/>
        </w:rPr>
        <w:t xml:space="preserve">derecho del asegurado a la libre designación de abogado y procurador</w:t>
      </w:r>
      <w:r>
        <w:rPr>
          <w:i/>
          <w:iCs/>
        </w:rPr>
        <w:t xml:space="preserve">, conforme al artículo 76 e) de la Ley 50/1980 y las condiciones particulares de la póliza. El presente escrito tiene carácter fehaciente a efectos del artículo 20 LCS.</w:t>
      </w:r>
    </w:p>
    <w:p>
      <w:pPr>
        <w:spacing w:after="200"/>
      </w:pPr>
      <w:r>
        <w:t xml:space="preserve"/>
      </w:r>
    </w:p>
    <w:p>
      <w:pPr>
        <w:spacing w:after="60"/>
      </w:pPr>
      <w:r>
        <w:t xml:space="preserve">En </w:t>
      </w:r>
      <w:r>
        <w:rPr>
          <w:b/>
          <w:bCs/>
        </w:rPr>
        <w:t xml:space="preserve">________________________</w:t>
      </w:r>
      <w:r>
        <w:t xml:space="preserve">, a </w:t>
      </w:r>
      <w:r>
        <w:rPr>
          <w:b/>
          <w:bCs/>
        </w:rPr>
        <w:t xml:space="preserve">_____ de __________________ de 2026</w:t>
      </w:r>
    </w:p>
    <w:p>
      <w:pPr>
        <w:spacing w:after="400"/>
      </w:pPr>
      <w:r>
        <w:t xml:space="preserve"/>
      </w:r>
    </w:p>
    <w:p>
      <w:pPr>
        <w:spacing w:after="20"/>
      </w:pPr>
      <w:r>
        <w:t xml:space="preserve">Fdo.: ____________________________</w:t>
      </w:r>
    </w:p>
    <w:p>
      <w:r>
        <w:t xml:space="preserve">D./Dña. __________________________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2026-03-06T11:49:44.594Z</dcterms:created>
  <dcterms:modified xsi:type="dcterms:W3CDTF">2026-03-06T11:49:44.595Z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