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FA1D76" w14:textId="6CBC6F9B" w:rsidR="00C7504C" w:rsidRDefault="00C7504C" w:rsidP="00C7504C">
      <w:pPr>
        <w:pStyle w:val="Title"/>
        <w:jc w:val="center"/>
        <w:rPr>
          <w:rFonts w:eastAsia="Times New Roman"/>
        </w:rPr>
      </w:pPr>
      <w:r>
        <w:rPr>
          <w:rFonts w:eastAsia="Times New Roman"/>
        </w:rPr>
        <w:t>Claude Results for Fixing the code</w:t>
      </w:r>
    </w:p>
    <w:p w14:paraId="21FD63B1" w14:textId="5987F8B9" w:rsidR="00C7504C" w:rsidRPr="00C7504C" w:rsidRDefault="00C7504C" w:rsidP="00C7504C">
      <w:r w:rsidRPr="00C7504C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505DA700" wp14:editId="1646023E">
            <wp:extent cx="5943600" cy="3295650"/>
            <wp:effectExtent l="0" t="0" r="0" b="6350"/>
            <wp:docPr id="78643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37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F136" w14:textId="6D269A4B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>I'll start by loading the tools for reading the file and running SAS code.</w:t>
      </w:r>
    </w:p>
    <w:p w14:paraId="79778E30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>The path looks like a server file system path, so I'll read the program through the SAS compute session.</w:t>
      </w:r>
    </w:p>
    <w:p w14:paraId="7A96C504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>I've read the program (236 lines). I'll run it as written to see what errors come up.</w:t>
      </w:r>
    </w:p>
    <w:p w14:paraId="051114C8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The program fails because its variable names don't match the raw file, and the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sdtm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library isn't assigned. </w:t>
      </w:r>
      <w:proofErr w:type="gramStart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>Next</w:t>
      </w:r>
      <w:proofErr w:type="gramEnd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I'll look at the raw data and the folder for any specs.</w:t>
      </w:r>
    </w:p>
    <w:p w14:paraId="7B56E68A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>That was a bug in my directory-listing code, not in your program. I'll fix it and re-run.</w:t>
      </w:r>
    </w:p>
    <w:p w14:paraId="4FD72A94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output isn't showing in this reused session, so I'll retry in a fresh one.</w:t>
      </w:r>
    </w:p>
    <w:p w14:paraId="0C893F91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proofErr w:type="spellStart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>use_case</w:t>
      </w:r>
      <w:proofErr w:type="spellEnd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folder has the DM specifications, so I'll read those to get the mappings right.</w:t>
      </w:r>
    </w:p>
    <w:p w14:paraId="08586250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The program now runs without errors. It produced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sdtm.dm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with 15 subjects, one per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USUBJID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and no duplicates, and the derived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USUBJID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matched the raw one for every subject. I left your original </w:t>
      </w:r>
      <w:proofErr w:type="spellStart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raw_to_sdtm_dm.sas</w:t>
      </w:r>
      <w:proofErr w:type="spellEnd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untouched and saved the corrected version next to it as </w:t>
      </w:r>
      <w:proofErr w:type="spellStart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raw_to_sdtm_dm_fixed.sas</w:t>
      </w:r>
      <w:proofErr w:type="spellEnd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. The output is in a new folder, </w:t>
      </w:r>
      <w:proofErr w:type="spellStart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use_case</w:t>
      </w:r>
      <w:proofErr w:type="spellEnd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sdtm_out</w:t>
      </w:r>
      <w:proofErr w:type="spellEnd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so the existing data under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tabulations/sdtm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isn't affected.</w:t>
      </w:r>
    </w:p>
    <w:p w14:paraId="41C05939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was wrong</w:t>
      </w:r>
    </w:p>
    <w:p w14:paraId="0B2BC876" w14:textId="77777777" w:rsidR="00C7504C" w:rsidRPr="00C7504C" w:rsidRDefault="00C7504C" w:rsidP="00C750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Libref</w:t>
      </w:r>
      <w:proofErr w:type="spellEnd"/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sdtm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was never assigned, so the final data step, sort, </w:t>
      </w:r>
      <w:proofErr w:type="spellStart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>freq</w:t>
      </w:r>
      <w:proofErr w:type="spellEnd"/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and contents all failed.</w:t>
      </w:r>
    </w:p>
    <w:p w14:paraId="29B607CC" w14:textId="77777777" w:rsidR="00C7504C" w:rsidRPr="00C7504C" w:rsidRDefault="00C7504C" w:rsidP="00C750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Variable names: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the program used names that aren't in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raw_dm.csv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CTPATNO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BIRTHDT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CONSENTDT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DEATHDT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ETHNIC_RAW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ARM_RAW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and others). I mapped it to the real columns: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SUBJID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SITEID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BRTHDAT_RAW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ICDAT_RAW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SEX_RAW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RACE_RAW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755E80A" w14:textId="77777777" w:rsidR="00C7504C" w:rsidRPr="00C7504C" w:rsidRDefault="00C7504C" w:rsidP="00C750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Numeric import: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 IMPORT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read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SITEID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SUBJID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as numbers, which dropped the leading zeros and caused the type-conflict and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$BEST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errors. I now read the CSV in a data step so both stay character.</w:t>
      </w:r>
    </w:p>
    <w:p w14:paraId="45B393AF" w14:textId="77777777" w:rsidR="00C7504C" w:rsidRPr="00C7504C" w:rsidRDefault="00C7504C" w:rsidP="00C750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Dates: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they were already SAS dates, so the </w:t>
      </w:r>
      <w:proofErr w:type="spellStart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anydtdte</w:t>
      </w:r>
      <w:proofErr w:type="spellEnd"/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parsing wasn't needed.</w:t>
      </w:r>
    </w:p>
    <w:p w14:paraId="1535886E" w14:textId="77777777" w:rsidR="00C7504C" w:rsidRPr="00C7504C" w:rsidRDefault="00C7504C" w:rsidP="00C750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Things for you to confirm</w:t>
      </w:r>
    </w:p>
    <w:p w14:paraId="41BF8DFF" w14:textId="77777777" w:rsidR="00C7504C" w:rsidRPr="00C7504C" w:rsidRDefault="00C7504C" w:rsidP="00C750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Race codes: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I mapped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to WHITE,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AF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to BLACK OR AFRICAN AMERICAN and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to ASIAN.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EA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(2 subjects),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HP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(2) and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(1) are left blank and listed in a mapping exception report, since your own spec says not to map unexpected values silently. Please confirm what those codes mean.</w:t>
      </w:r>
    </w:p>
    <w:p w14:paraId="6CB745A7" w14:textId="77777777" w:rsidR="00C7504C" w:rsidRPr="00C7504C" w:rsidRDefault="00C7504C" w:rsidP="00C750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Age: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the raw file has no age, so I derived it as completed years at the informed consent date. Confirm that's the right reference date.</w:t>
      </w:r>
    </w:p>
    <w:p w14:paraId="4DF80596" w14:textId="77777777" w:rsidR="00C7504C" w:rsidRPr="00C7504C" w:rsidRDefault="00C7504C" w:rsidP="00C750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7504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Blank variables: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ETHNIC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ARMCD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ARM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DTHDTC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DTHFL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RFSTDTC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RFENDTC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are empty because </w:t>
      </w:r>
      <w:r w:rsidRPr="00C7504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raw_dm.csv</w:t>
      </w:r>
      <w:r w:rsidRPr="00C7504C">
        <w:rPr>
          <w:rFonts w:ascii="Times New Roman" w:eastAsia="Times New Roman" w:hAnsi="Times New Roman" w:cs="Times New Roman"/>
          <w:kern w:val="0"/>
          <w14:ligatures w14:val="none"/>
        </w:rPr>
        <w:t xml:space="preserve"> has no source for them. I didn't invent values. They need other sources, such as randomization data, exposure data or a site-to-country list.</w:t>
      </w:r>
    </w:p>
    <w:p w14:paraId="574006EC" w14:textId="25DD8D3E" w:rsidR="00C7504C" w:rsidRDefault="004A5DD1">
      <w:r w:rsidRPr="004A5DD1">
        <w:drawing>
          <wp:inline distT="0" distB="0" distL="0" distR="0" wp14:anchorId="3F80508D" wp14:editId="21A9FF1A">
            <wp:extent cx="5943600" cy="2362200"/>
            <wp:effectExtent l="0" t="0" r="0" b="0"/>
            <wp:docPr id="141660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00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CF32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I'll find the reference DM dataset first, then run the comparison.</w:t>
      </w:r>
    </w:p>
    <w:p w14:paraId="7396A05B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That printed far too much. I'll rerun with compact output: the structure comparison first, then a keyed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 COMPARE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492B22D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The two datasets can't be compared value by value, because they contain completely different subjects.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 COMPARE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matched no observations on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USUBJID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and ran no value comparison. I compared structure and distributions instead.</w:t>
      </w:r>
    </w:p>
    <w:p w14:paraId="3ACA5093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Size and subject overlap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2866"/>
        <w:gridCol w:w="1709"/>
      </w:tblGrid>
      <w:tr w:rsidR="00AE55C3" w:rsidRPr="00AE55C3" w14:paraId="5A037E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1E45A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223F70" w14:textId="77777777" w:rsidR="00AE55C3" w:rsidRPr="00AE55C3" w:rsidRDefault="00AE55C3" w:rsidP="00AE5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Reference (</w:t>
            </w:r>
            <w:proofErr w:type="spellStart"/>
            <w:r w:rsidRPr="00AE55C3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sdtm_datasets</w:t>
            </w:r>
            <w:proofErr w:type="spellEnd"/>
            <w:r w:rsidRPr="00AE5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E8975C" w14:textId="77777777" w:rsidR="00AE55C3" w:rsidRPr="00AE55C3" w:rsidRDefault="00AE55C3" w:rsidP="00AE5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New (</w:t>
            </w:r>
            <w:proofErr w:type="spellStart"/>
            <w:r w:rsidRPr="00AE55C3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sdtm_out</w:t>
            </w:r>
            <w:proofErr w:type="spellEnd"/>
            <w:r w:rsidRPr="00AE5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)</w:t>
            </w:r>
          </w:p>
        </w:tc>
      </w:tr>
      <w:tr w:rsidR="00AE55C3" w:rsidRPr="00AE55C3" w14:paraId="7282E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80D9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Observations</w:t>
            </w:r>
          </w:p>
        </w:tc>
        <w:tc>
          <w:tcPr>
            <w:tcW w:w="0" w:type="auto"/>
            <w:vAlign w:val="center"/>
            <w:hideMark/>
          </w:tcPr>
          <w:p w14:paraId="7A40DF7E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306</w:t>
            </w:r>
          </w:p>
        </w:tc>
        <w:tc>
          <w:tcPr>
            <w:tcW w:w="0" w:type="auto"/>
            <w:vAlign w:val="center"/>
            <w:hideMark/>
          </w:tcPr>
          <w:p w14:paraId="25CADCBC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</w:tr>
      <w:tr w:rsidR="00AE55C3" w:rsidRPr="00AE55C3" w14:paraId="60F5A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64710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14:paraId="0B90F813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3899A69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19</w:t>
            </w:r>
          </w:p>
        </w:tc>
      </w:tr>
      <w:tr w:rsidR="00AE55C3" w:rsidRPr="00AE55C3" w14:paraId="064D9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C3693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Subjects in common</w:t>
            </w:r>
          </w:p>
        </w:tc>
        <w:tc>
          <w:tcPr>
            <w:tcW w:w="0" w:type="auto"/>
            <w:vAlign w:val="center"/>
            <w:hideMark/>
          </w:tcPr>
          <w:p w14:paraId="51968E87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7E6A4D1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</w:tr>
    </w:tbl>
    <w:p w14:paraId="6A70112C" w14:textId="77777777" w:rsidR="00AE55C3" w:rsidRPr="00AE55C3" w:rsidRDefault="00AE55C3" w:rsidP="00AE55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USUBJID</w:t>
      </w: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format: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the reference uses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01-701-1015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01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site, 4-digit subject). Mine is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CDISCPILOT01-701-001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which is the format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raw_dm.csv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already carries.</w:t>
      </w:r>
    </w:p>
    <w:p w14:paraId="684FC197" w14:textId="77777777" w:rsidR="00AE55C3" w:rsidRPr="00AE55C3" w:rsidRDefault="00AE55C3" w:rsidP="00AE55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Overlap: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no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SUBJID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values overlap either (4-digit in the reference, 3-digit in mine).</w:t>
      </w:r>
    </w:p>
    <w:p w14:paraId="56C29A51" w14:textId="77777777" w:rsidR="00AE55C3" w:rsidRPr="00AE55C3" w:rsidRDefault="00AE55C3" w:rsidP="00AE55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 data: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raw_dm.csv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appears to be a separate 15-subject extract, not the source of the reference DM. Its dates are also from 1997, while the reference is 2012–2014.</w:t>
      </w:r>
    </w:p>
    <w:p w14:paraId="02A6F4D0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Variables</w:t>
      </w:r>
    </w:p>
    <w:p w14:paraId="5A0A8BCE" w14:textId="77777777" w:rsidR="00AE55C3" w:rsidRPr="00AE55C3" w:rsidRDefault="00AE55C3" w:rsidP="00AE55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in the reference (7):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RFXSTDTC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RFXENDTC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RFPENDTC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ACTARMCD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ACTARM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DMDTC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DMDY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A2392D" w14:textId="77777777" w:rsidR="00AE55C3" w:rsidRPr="00AE55C3" w:rsidRDefault="00AE55C3" w:rsidP="00AE55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in mine (1):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BRTHDTC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. The reference has no birth date, probably because of de-identification, so you may want to drop it.</w:t>
      </w:r>
    </w:p>
    <w:p w14:paraId="27784DF0" w14:textId="77777777" w:rsidR="00AE55C3" w:rsidRPr="00AE55C3" w:rsidRDefault="00AE55C3" w:rsidP="00AE55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Identical attributes (4):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DOMAIN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DTHFL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52BAD1" w14:textId="77777777" w:rsidR="00AE55C3" w:rsidRPr="00AE55C3" w:rsidRDefault="00AE55C3" w:rsidP="00AE55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Same type, different length (14):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all other shared variables. Mine are wider, for example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USUBJID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40 vs 11,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SUBJID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20 vs 4,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SITEID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10 vs 3,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SEX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20 vs 1,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ARM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200 vs 20,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RACE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60 vs 78.</w:t>
      </w:r>
    </w:p>
    <w:p w14:paraId="79D5BA77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4022"/>
        <w:gridCol w:w="2820"/>
      </w:tblGrid>
      <w:tr w:rsidR="00AE55C3" w:rsidRPr="00AE55C3" w14:paraId="6E0913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F5F91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0E20C93" w14:textId="77777777" w:rsidR="00AE55C3" w:rsidRPr="00AE55C3" w:rsidRDefault="00AE55C3" w:rsidP="00AE5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14:paraId="3B094782" w14:textId="77777777" w:rsidR="00AE55C3" w:rsidRPr="00AE55C3" w:rsidRDefault="00AE55C3" w:rsidP="00AE5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Mine</w:t>
            </w:r>
          </w:p>
        </w:tc>
      </w:tr>
      <w:tr w:rsidR="00AE55C3" w:rsidRPr="00AE55C3" w14:paraId="6AC3D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D1392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 range</w:t>
            </w:r>
          </w:p>
        </w:tc>
        <w:tc>
          <w:tcPr>
            <w:tcW w:w="0" w:type="auto"/>
            <w:vAlign w:val="center"/>
            <w:hideMark/>
          </w:tcPr>
          <w:p w14:paraId="5B24C997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50–89 (mean 75.1)</w:t>
            </w:r>
          </w:p>
        </w:tc>
        <w:tc>
          <w:tcPr>
            <w:tcW w:w="0" w:type="auto"/>
            <w:vAlign w:val="center"/>
            <w:hideMark/>
          </w:tcPr>
          <w:p w14:paraId="2D5681F2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53–80 (mean 67.5)</w:t>
            </w:r>
          </w:p>
        </w:tc>
      </w:tr>
      <w:tr w:rsidR="00AE55C3" w:rsidRPr="00AE55C3" w14:paraId="552EB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A259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Sex</w:t>
            </w:r>
          </w:p>
        </w:tc>
        <w:tc>
          <w:tcPr>
            <w:tcW w:w="0" w:type="auto"/>
            <w:vAlign w:val="center"/>
            <w:hideMark/>
          </w:tcPr>
          <w:p w14:paraId="47483029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179 F, 127 M</w:t>
            </w:r>
          </w:p>
        </w:tc>
        <w:tc>
          <w:tcPr>
            <w:tcW w:w="0" w:type="auto"/>
            <w:vAlign w:val="center"/>
            <w:hideMark/>
          </w:tcPr>
          <w:p w14:paraId="376C6A17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 F, 6 M</w:t>
            </w:r>
          </w:p>
        </w:tc>
      </w:tr>
      <w:tr w:rsidR="00AE55C3" w:rsidRPr="00AE55C3" w14:paraId="451454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EA542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Race</w:t>
            </w:r>
          </w:p>
        </w:tc>
        <w:tc>
          <w:tcPr>
            <w:tcW w:w="0" w:type="auto"/>
            <w:vAlign w:val="center"/>
            <w:hideMark/>
          </w:tcPr>
          <w:p w14:paraId="6A46D8B3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273 White, 29 Black, 2 Asian, 2 American Indian</w:t>
            </w:r>
          </w:p>
        </w:tc>
        <w:tc>
          <w:tcPr>
            <w:tcW w:w="0" w:type="auto"/>
            <w:vAlign w:val="center"/>
            <w:hideMark/>
          </w:tcPr>
          <w:p w14:paraId="3AF4314E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7 White, 2 Black, 1 Asian, 5 </w:t>
            </w:r>
            <w:proofErr w:type="gramStart"/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blank</w:t>
            </w:r>
            <w:proofErr w:type="gramEnd"/>
          </w:p>
        </w:tc>
      </w:tr>
      <w:tr w:rsidR="00AE55C3" w:rsidRPr="00AE55C3" w14:paraId="1BA88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80F08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ETHNIC</w:t>
            </w: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AE55C3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ARMCD</w:t>
            </w: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AE55C3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ARM</w:t>
            </w: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AE55C3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28356599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Populated</w:t>
            </w:r>
          </w:p>
        </w:tc>
        <w:tc>
          <w:tcPr>
            <w:tcW w:w="0" w:type="auto"/>
            <w:vAlign w:val="center"/>
            <w:hideMark/>
          </w:tcPr>
          <w:p w14:paraId="23876132" w14:textId="77777777" w:rsidR="00AE55C3" w:rsidRPr="00AE55C3" w:rsidRDefault="00AE55C3" w:rsidP="00AE5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blank</w:t>
            </w:r>
          </w:p>
        </w:tc>
      </w:tr>
    </w:tbl>
    <w:p w14:paraId="2A699B91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The reference also has populated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RFSTDTC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RFENDTC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RFXSTDTC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DTHDTC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, which are blank in mine because the raw file has no source for them.</w:t>
      </w:r>
    </w:p>
    <w:p w14:paraId="3081D6DA" w14:textId="77777777" w:rsidR="00AE55C3" w:rsidRPr="00AE55C3" w:rsidRDefault="00AE55C3" w:rsidP="00AE5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next steps</w:t>
      </w:r>
    </w:p>
    <w:p w14:paraId="001C467C" w14:textId="77777777" w:rsidR="00AE55C3" w:rsidRPr="00AE55C3" w:rsidRDefault="00AE55C3" w:rsidP="00AE55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Decide which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USUBJID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convention to follow. The reference uses the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01-&lt;site&gt;-&lt;</w:t>
      </w:r>
      <w:proofErr w:type="spellStart"/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subjid</w:t>
      </w:r>
      <w:proofErr w:type="spellEnd"/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pattern, which also matches the hint in your use-case notes.</w:t>
      </w:r>
    </w:p>
    <w:p w14:paraId="57C8BBFE" w14:textId="77777777" w:rsidR="00AE55C3" w:rsidRPr="00AE55C3" w:rsidRDefault="00AE55C3" w:rsidP="00AE55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Align variable lengths and add the missing permissible variables to match the reference.</w:t>
      </w:r>
    </w:p>
    <w:p w14:paraId="4AE0DAE9" w14:textId="77777777" w:rsidR="00AE55C3" w:rsidRPr="00AE55C3" w:rsidRDefault="00AE55C3" w:rsidP="00AE55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Find the real sources for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ETHNIC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ARMCD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ARM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AE55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</w:t>
      </w:r>
      <w:r w:rsidRPr="00AE55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3B0A7E" w14:textId="77777777" w:rsidR="00AE55C3" w:rsidRPr="00AE55C3" w:rsidRDefault="00AE55C3" w:rsidP="00AE55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5C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Rerun the comparison on matching subjects. If you have a raw file for the reference subjects, I can rerun the program on it and compare values properly.</w:t>
      </w:r>
    </w:p>
    <w:p w14:paraId="67E4E323" w14:textId="658057D9" w:rsidR="00AE55C3" w:rsidRDefault="00731184">
      <w:r w:rsidRPr="00731184">
        <w:drawing>
          <wp:inline distT="0" distB="0" distL="0" distR="0" wp14:anchorId="07B70C55" wp14:editId="2B7A7CF2">
            <wp:extent cx="5943600" cy="5501005"/>
            <wp:effectExtent l="0" t="0" r="0" b="0"/>
            <wp:docPr id="163869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91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55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F20BEC"/>
    <w:multiLevelType w:val="multilevel"/>
    <w:tmpl w:val="FE6C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91670"/>
    <w:multiLevelType w:val="multilevel"/>
    <w:tmpl w:val="1144A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5D7D83"/>
    <w:multiLevelType w:val="multilevel"/>
    <w:tmpl w:val="B540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3D6111"/>
    <w:multiLevelType w:val="multilevel"/>
    <w:tmpl w:val="20BA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97549D"/>
    <w:multiLevelType w:val="multilevel"/>
    <w:tmpl w:val="A0D2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607026">
    <w:abstractNumId w:val="3"/>
  </w:num>
  <w:num w:numId="2" w16cid:durableId="1397047565">
    <w:abstractNumId w:val="2"/>
  </w:num>
  <w:num w:numId="3" w16cid:durableId="447820997">
    <w:abstractNumId w:val="1"/>
  </w:num>
  <w:num w:numId="4" w16cid:durableId="1256859006">
    <w:abstractNumId w:val="0"/>
  </w:num>
  <w:num w:numId="5" w16cid:durableId="207685269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04C"/>
    <w:rsid w:val="004A5DD1"/>
    <w:rsid w:val="00731184"/>
    <w:rsid w:val="00AE55C3"/>
    <w:rsid w:val="00C7504C"/>
    <w:rsid w:val="00D8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CE2924"/>
  <w15:chartTrackingRefBased/>
  <w15:docId w15:val="{7FC4E941-F58C-D948-816D-5B4022196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5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0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0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0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0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0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50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504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750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63c7f06-7cb3-4753-bb68-887d8c87c3f7}" enabled="1" method="Privileged" siteId="{b1c14d5c-3625-45b3-a430-9552373a0c2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706</Words>
  <Characters>4028</Characters>
  <Application>Microsoft Office Word</Application>
  <DocSecurity>0</DocSecurity>
  <Lines>33</Lines>
  <Paragraphs>9</Paragraphs>
  <ScaleCrop>false</ScaleCrop>
  <Company>sas</Company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Pritesh Desai</dc:creator>
  <cp:keywords/>
  <dc:description/>
  <cp:lastModifiedBy>Pritesh Desai</cp:lastModifiedBy>
  <cp:revision>4</cp:revision>
  <dcterms:created xsi:type="dcterms:W3CDTF">2026-10-28T06:22:00Z</dcterms:created>
  <dcterms:modified xsi:type="dcterms:W3CDTF">2026-10-28T06:33:00Z</dcterms:modified>
</cp:coreProperties>
</file>