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57" w:type="dxa"/>
        <w:tblLayout w:type="fixed"/>
        <w:tblLook w:val="01E0" w:firstRow="1" w:lastRow="1" w:firstColumn="1" w:lastColumn="1" w:noHBand="0" w:noVBand="0"/>
      </w:tblPr>
      <w:tblGrid>
        <w:gridCol w:w="240"/>
        <w:gridCol w:w="962"/>
        <w:gridCol w:w="240"/>
        <w:gridCol w:w="5276"/>
        <w:gridCol w:w="240"/>
      </w:tblGrid>
      <w:tr w:rsidR="00C3556C" w14:paraId="0A82B60F" w14:textId="77777777" w:rsidTr="00C3556C">
        <w:trPr>
          <w:gridBefore w:val="1"/>
          <w:wBefore w:w="240" w:type="dxa"/>
          <w:trHeight w:val="1103"/>
        </w:trPr>
        <w:tc>
          <w:tcPr>
            <w:tcW w:w="1202" w:type="dxa"/>
            <w:gridSpan w:val="2"/>
          </w:tcPr>
          <w:p w14:paraId="23E160FA" w14:textId="77777777" w:rsidR="00C3556C" w:rsidRDefault="00C3556C" w:rsidP="00FB7C97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8F22FB" wp14:editId="353DE69A">
                  <wp:extent cx="494733" cy="514826"/>
                  <wp:effectExtent l="0" t="0" r="0" b="0"/>
                  <wp:docPr id="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33" cy="51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  <w:gridSpan w:val="2"/>
          </w:tcPr>
          <w:p w14:paraId="18521863" w14:textId="77777777" w:rsidR="00C3556C" w:rsidRDefault="00C3556C" w:rsidP="00FB7C9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UBERLÂNDIA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FACULDADE DE MATEMÁTICA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ESTATÍSTICA</w:t>
            </w:r>
          </w:p>
          <w:p w14:paraId="207E55F9" w14:textId="77777777" w:rsidR="00C3556C" w:rsidRDefault="00C3556C" w:rsidP="00FB7C97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Prof.ª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Seixas</w:t>
            </w:r>
          </w:p>
          <w:p w14:paraId="29B4FA4A" w14:textId="77777777" w:rsidR="00C3556C" w:rsidRDefault="00C3556C" w:rsidP="00FB7C97">
            <w:pPr>
              <w:pStyle w:val="TableParagraph"/>
              <w:ind w:left="189"/>
              <w:rPr>
                <w:b/>
                <w:sz w:val="24"/>
              </w:rPr>
            </w:pPr>
          </w:p>
          <w:p w14:paraId="1EF2B1A4" w14:textId="77777777" w:rsidR="00C3556C" w:rsidRDefault="00C3556C" w:rsidP="00FB7C97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Aluno: Pedro henrique Silva Santana</w:t>
            </w:r>
          </w:p>
          <w:p w14:paraId="5F95A25D" w14:textId="77777777" w:rsidR="00C3556C" w:rsidRDefault="00C3556C" w:rsidP="00FB7C97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Matrícula: 12011BSI218</w:t>
            </w:r>
          </w:p>
        </w:tc>
      </w:tr>
      <w:tr w:rsidR="009B6D1F" w14:paraId="561EB3A1" w14:textId="77777777" w:rsidTr="00C3556C">
        <w:trPr>
          <w:gridAfter w:val="1"/>
          <w:wAfter w:w="240" w:type="dxa"/>
          <w:trHeight w:val="614"/>
        </w:trPr>
        <w:tc>
          <w:tcPr>
            <w:tcW w:w="1202" w:type="dxa"/>
            <w:gridSpan w:val="2"/>
          </w:tcPr>
          <w:p w14:paraId="0D565907" w14:textId="2F5D3B88" w:rsidR="009B6D1F" w:rsidRDefault="009B6D1F" w:rsidP="00C3556C">
            <w:pPr>
              <w:pStyle w:val="TableParagraph"/>
              <w:ind w:left="0" w:right="0"/>
              <w:jc w:val="left"/>
              <w:rPr>
                <w:sz w:val="20"/>
              </w:rPr>
            </w:pPr>
          </w:p>
        </w:tc>
        <w:tc>
          <w:tcPr>
            <w:tcW w:w="5516" w:type="dxa"/>
            <w:gridSpan w:val="2"/>
          </w:tcPr>
          <w:p w14:paraId="5F2629CE" w14:textId="28891E54" w:rsidR="009B6D1F" w:rsidRDefault="009B6D1F">
            <w:pPr>
              <w:pStyle w:val="TableParagraph"/>
              <w:spacing w:line="256" w:lineRule="exact"/>
              <w:ind w:left="189"/>
              <w:rPr>
                <w:b/>
                <w:sz w:val="24"/>
              </w:rPr>
            </w:pPr>
          </w:p>
        </w:tc>
      </w:tr>
    </w:tbl>
    <w:p w14:paraId="49F144AB" w14:textId="77777777" w:rsidR="009B6D1F" w:rsidRDefault="009B6D1F">
      <w:pPr>
        <w:pStyle w:val="Corpodetexto"/>
        <w:spacing w:before="2"/>
        <w:rPr>
          <w:sz w:val="20"/>
        </w:rPr>
      </w:pPr>
    </w:p>
    <w:p w14:paraId="47E4438A" w14:textId="77777777" w:rsidR="009B6D1F" w:rsidRDefault="00837F44">
      <w:pPr>
        <w:pStyle w:val="Ttulo"/>
      </w:pPr>
      <w:r>
        <w:t>Lista 02</w:t>
      </w:r>
    </w:p>
    <w:p w14:paraId="1AFFE2CC" w14:textId="77777777" w:rsidR="009B6D1F" w:rsidRDefault="009B6D1F">
      <w:pPr>
        <w:pStyle w:val="Corpodetexto"/>
        <w:rPr>
          <w:b/>
        </w:rPr>
      </w:pPr>
    </w:p>
    <w:p w14:paraId="65AC6188" w14:textId="77777777" w:rsidR="009B6D1F" w:rsidRDefault="00837F44">
      <w:pPr>
        <w:pStyle w:val="Corpodetexto"/>
        <w:ind w:right="5145"/>
        <w:jc w:val="right"/>
      </w:pPr>
      <w:r>
        <w:t>1)</w:t>
      </w:r>
      <w:r>
        <w:rPr>
          <w:spacing w:val="-1"/>
        </w:rPr>
        <w:t xml:space="preserve"> </w:t>
      </w:r>
      <w:r>
        <w:t>Sendo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{47, 48,</w:t>
      </w:r>
      <w:r>
        <w:rPr>
          <w:spacing w:val="-1"/>
        </w:rPr>
        <w:t xml:space="preserve"> </w:t>
      </w:r>
      <w:r>
        <w:t>49, 50, 51, 52, 53}</w:t>
      </w:r>
    </w:p>
    <w:p w14:paraId="21268BCE" w14:textId="77777777" w:rsidR="009B6D1F" w:rsidRDefault="00837F44">
      <w:pPr>
        <w:pStyle w:val="Corpodetexto"/>
        <w:ind w:right="5190"/>
        <w:jc w:val="right"/>
      </w:pPr>
      <w:r>
        <w:t>B =</w:t>
      </w:r>
      <w:r>
        <w:rPr>
          <w:spacing w:val="-1"/>
        </w:rPr>
        <w:t xml:space="preserve"> </w:t>
      </w:r>
      <w:r>
        <w:t>{20, 30, 40, 50, 50, 60, 70}</w:t>
      </w:r>
    </w:p>
    <w:p w14:paraId="5ECE18CE" w14:textId="6AD4AFB3" w:rsidR="009B6D1F" w:rsidRDefault="00837F44">
      <w:pPr>
        <w:pStyle w:val="Corpodetexto"/>
        <w:ind w:left="100" w:right="1193"/>
      </w:pPr>
      <w:r>
        <w:t>Determine a média aritmética, a mediana, a moda, a variância, o desvio padrão e o</w:t>
      </w:r>
      <w:r>
        <w:rPr>
          <w:spacing w:val="-58"/>
        </w:rPr>
        <w:t xml:space="preserve"> </w:t>
      </w:r>
      <w:r>
        <w:t>coeficiente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variação 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B.</w:t>
      </w:r>
    </w:p>
    <w:p w14:paraId="7C654961" w14:textId="77777777" w:rsidR="00DC3D06" w:rsidRDefault="00DC3D06">
      <w:pPr>
        <w:pStyle w:val="Corpodetexto"/>
        <w:ind w:left="100" w:right="1193"/>
      </w:pPr>
    </w:p>
    <w:tbl>
      <w:tblPr>
        <w:tblW w:w="8343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976"/>
        <w:gridCol w:w="960"/>
        <w:gridCol w:w="960"/>
        <w:gridCol w:w="967"/>
        <w:gridCol w:w="1480"/>
        <w:gridCol w:w="2340"/>
      </w:tblGrid>
      <w:tr w:rsidR="00DC3D06" w:rsidRPr="00DC3D06" w14:paraId="4A3A09FB" w14:textId="77777777" w:rsidTr="00DC3D06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5AD9" w14:textId="77777777" w:rsidR="00DC3D06" w:rsidRPr="00DC3D06" w:rsidRDefault="00DC3D06" w:rsidP="00DC3D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D6F9BE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média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837CFBA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mediana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290D62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moda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1F310FE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DF9014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FA724C1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DC3D06" w:rsidRPr="00DC3D06" w14:paraId="3EC7DB07" w14:textId="77777777" w:rsidTr="00DC3D06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9DC46A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F55E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EF57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AE6E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-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72EC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4,67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B415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2,16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5648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0,04</w:t>
            </w:r>
          </w:p>
        </w:tc>
      </w:tr>
      <w:tr w:rsidR="00DC3D06" w:rsidRPr="00DC3D06" w14:paraId="29569299" w14:textId="77777777" w:rsidTr="00DC3D06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2A7157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B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C942" w14:textId="2F362981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45,71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BAB9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2B91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23C7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295,24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7BC9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17,18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967A" w14:textId="77777777" w:rsidR="00DC3D06" w:rsidRPr="00DC3D06" w:rsidRDefault="00DC3D06" w:rsidP="00DC3D0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DC3D06">
              <w:rPr>
                <w:rFonts w:ascii="Calibri" w:hAnsi="Calibri" w:cs="Calibri"/>
                <w:color w:val="000000"/>
                <w:lang w:val="pt-BR" w:eastAsia="pt-BR"/>
              </w:rPr>
              <w:t>0,38</w:t>
            </w:r>
          </w:p>
        </w:tc>
      </w:tr>
    </w:tbl>
    <w:p w14:paraId="6D4B7477" w14:textId="02BFDACB" w:rsidR="00C3556C" w:rsidRDefault="00C3556C">
      <w:pPr>
        <w:pStyle w:val="Corpodetexto"/>
        <w:ind w:left="100" w:right="1193"/>
      </w:pPr>
    </w:p>
    <w:p w14:paraId="15393E0B" w14:textId="77777777" w:rsidR="00C3556C" w:rsidRDefault="00C3556C">
      <w:pPr>
        <w:pStyle w:val="Corpodetexto"/>
        <w:ind w:left="100" w:right="1193"/>
      </w:pPr>
    </w:p>
    <w:p w14:paraId="239A6ECE" w14:textId="77777777" w:rsidR="009B6D1F" w:rsidRDefault="009B6D1F">
      <w:pPr>
        <w:pStyle w:val="Corpodetexto"/>
      </w:pPr>
    </w:p>
    <w:p w14:paraId="769991C0" w14:textId="1C188998" w:rsidR="009B6D1F" w:rsidRDefault="00837F44">
      <w:pPr>
        <w:pStyle w:val="PargrafodaLista"/>
        <w:numPr>
          <w:ilvl w:val="0"/>
          <w:numId w:val="1"/>
        </w:numPr>
        <w:tabs>
          <w:tab w:val="left" w:pos="361"/>
        </w:tabs>
        <w:spacing w:before="1"/>
        <w:ind w:right="371" w:firstLine="0"/>
        <w:rPr>
          <w:sz w:val="24"/>
        </w:rPr>
      </w:pPr>
      <w:r>
        <w:rPr>
          <w:sz w:val="24"/>
        </w:rPr>
        <w:t>Calcule a média, o desvio-padrão e o coeficiente de variação dos dados apresentados na</w:t>
      </w:r>
      <w:r>
        <w:rPr>
          <w:spacing w:val="1"/>
          <w:sz w:val="24"/>
        </w:rPr>
        <w:t xml:space="preserve"> </w:t>
      </w:r>
      <w:r>
        <w:rPr>
          <w:sz w:val="24"/>
        </w:rPr>
        <w:t>tabela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seguir.</w:t>
      </w:r>
      <w:r>
        <w:rPr>
          <w:spacing w:val="-1"/>
          <w:sz w:val="24"/>
        </w:rPr>
        <w:t xml:space="preserve"> </w:t>
      </w: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1"/>
          <w:sz w:val="24"/>
        </w:rPr>
        <w:t xml:space="preserve"> </w:t>
      </w:r>
      <w:r>
        <w:rPr>
          <w:sz w:val="24"/>
        </w:rPr>
        <w:t>apresenta a</w:t>
      </w:r>
      <w:r>
        <w:rPr>
          <w:spacing w:val="-2"/>
          <w:sz w:val="24"/>
        </w:rPr>
        <w:t xml:space="preserve"> </w:t>
      </w:r>
      <w:r>
        <w:rPr>
          <w:sz w:val="24"/>
        </w:rPr>
        <w:t>maior</w:t>
      </w:r>
      <w:r>
        <w:rPr>
          <w:spacing w:val="-2"/>
          <w:sz w:val="24"/>
        </w:rPr>
        <w:t xml:space="preserve"> </w:t>
      </w:r>
      <w:r>
        <w:rPr>
          <w:sz w:val="24"/>
        </w:rPr>
        <w:t>variação</w:t>
      </w:r>
      <w:r w:rsidR="00DC3D06"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Comente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resultados.</w:t>
      </w:r>
    </w:p>
    <w:p w14:paraId="7C796670" w14:textId="6BA8AA73" w:rsidR="009B6D1F" w:rsidRDefault="00837F44">
      <w:pPr>
        <w:pStyle w:val="Corpodetexto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622D3DE" wp14:editId="350A6A9C">
            <wp:simplePos x="0" y="0"/>
            <wp:positionH relativeFrom="page">
              <wp:posOffset>2541270</wp:posOffset>
            </wp:positionH>
            <wp:positionV relativeFrom="paragraph">
              <wp:posOffset>174625</wp:posOffset>
            </wp:positionV>
            <wp:extent cx="2418794" cy="1706784"/>
            <wp:effectExtent l="0" t="0" r="635" b="825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94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FE6E" w14:textId="54F09727" w:rsidR="00DC3D06" w:rsidRDefault="00DC3D06">
      <w:pPr>
        <w:pStyle w:val="Corpodetexto"/>
        <w:spacing w:before="6"/>
        <w:rPr>
          <w:sz w:val="20"/>
        </w:rPr>
      </w:pPr>
    </w:p>
    <w:tbl>
      <w:tblPr>
        <w:tblW w:w="5740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960"/>
        <w:gridCol w:w="1480"/>
        <w:gridCol w:w="2340"/>
      </w:tblGrid>
      <w:tr w:rsidR="00365B18" w:rsidRPr="00365B18" w14:paraId="5435CDC5" w14:textId="77777777" w:rsidTr="00365B1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C7DBB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705104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média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CE0D760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8B35E4F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365B18" w:rsidRPr="00365B18" w14:paraId="21D056B6" w14:textId="77777777" w:rsidTr="00365B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23ECF0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peso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7C05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20,58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39492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3,78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78D31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18%</w:t>
            </w:r>
          </w:p>
        </w:tc>
      </w:tr>
      <w:tr w:rsidR="00365B18" w:rsidRPr="00365B18" w14:paraId="1EDB598A" w14:textId="77777777" w:rsidTr="00365B1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09B49A6" w14:textId="179FEA4D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comp</w:t>
            </w:r>
            <w:r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rimento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54B8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102,3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1ADD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4,85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9296" w14:textId="77777777" w:rsidR="00365B18" w:rsidRPr="00365B18" w:rsidRDefault="00365B18" w:rsidP="00365B1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65B18">
              <w:rPr>
                <w:rFonts w:ascii="Calibri" w:hAnsi="Calibri" w:cs="Calibri"/>
                <w:color w:val="000000"/>
                <w:lang w:val="pt-BR" w:eastAsia="pt-BR"/>
              </w:rPr>
              <w:t>5%</w:t>
            </w:r>
          </w:p>
        </w:tc>
      </w:tr>
    </w:tbl>
    <w:p w14:paraId="2CE3A12A" w14:textId="77777777" w:rsidR="00DC3D06" w:rsidRDefault="00DC3D06">
      <w:pPr>
        <w:pStyle w:val="Corpodetexto"/>
        <w:spacing w:before="6"/>
        <w:rPr>
          <w:sz w:val="20"/>
        </w:rPr>
      </w:pPr>
    </w:p>
    <w:p w14:paraId="585BC1E9" w14:textId="556D2F84" w:rsidR="009B6D1F" w:rsidRDefault="00C84505">
      <w:pPr>
        <w:pStyle w:val="Corpodetexto"/>
        <w:spacing w:before="3"/>
        <w:rPr>
          <w:szCs w:val="22"/>
        </w:rPr>
      </w:pPr>
      <w:r w:rsidRPr="00C84505">
        <w:rPr>
          <w:szCs w:val="22"/>
        </w:rPr>
        <w:t>O conjuto dos pesos possui uma maior variação devido ao maior valor de coeficiente de variação.</w:t>
      </w:r>
    </w:p>
    <w:p w14:paraId="58C4C14E" w14:textId="0F38ABD3" w:rsidR="00C84505" w:rsidRDefault="00C84505">
      <w:pPr>
        <w:pStyle w:val="Corpodetexto"/>
        <w:spacing w:before="3"/>
        <w:rPr>
          <w:szCs w:val="22"/>
        </w:rPr>
      </w:pPr>
    </w:p>
    <w:p w14:paraId="0C247301" w14:textId="6D5CAD6D" w:rsidR="00C84505" w:rsidRDefault="00C84505">
      <w:pPr>
        <w:pStyle w:val="Corpodetexto"/>
        <w:spacing w:before="3"/>
        <w:rPr>
          <w:szCs w:val="22"/>
        </w:rPr>
      </w:pPr>
    </w:p>
    <w:p w14:paraId="1776140E" w14:textId="27EC0E77" w:rsidR="00C84505" w:rsidRDefault="00C84505">
      <w:pPr>
        <w:pStyle w:val="Corpodetexto"/>
        <w:spacing w:before="3"/>
        <w:rPr>
          <w:szCs w:val="22"/>
        </w:rPr>
      </w:pPr>
    </w:p>
    <w:p w14:paraId="25F3B99B" w14:textId="12244900" w:rsidR="00C84505" w:rsidRDefault="00C84505">
      <w:pPr>
        <w:pStyle w:val="Corpodetexto"/>
        <w:spacing w:before="3"/>
        <w:rPr>
          <w:szCs w:val="22"/>
        </w:rPr>
      </w:pPr>
    </w:p>
    <w:p w14:paraId="151148BD" w14:textId="532035ED" w:rsidR="00C84505" w:rsidRDefault="00C84505">
      <w:pPr>
        <w:pStyle w:val="Corpodetexto"/>
        <w:spacing w:before="3"/>
        <w:rPr>
          <w:szCs w:val="22"/>
        </w:rPr>
      </w:pPr>
    </w:p>
    <w:p w14:paraId="15C1B8F1" w14:textId="43E0A1FC" w:rsidR="00C84505" w:rsidRDefault="00C84505">
      <w:pPr>
        <w:pStyle w:val="Corpodetexto"/>
        <w:spacing w:before="3"/>
        <w:rPr>
          <w:szCs w:val="22"/>
        </w:rPr>
      </w:pPr>
    </w:p>
    <w:p w14:paraId="1BB30F60" w14:textId="3F618CA6" w:rsidR="00C84505" w:rsidRDefault="00C84505">
      <w:pPr>
        <w:pStyle w:val="Corpodetexto"/>
        <w:spacing w:before="3"/>
        <w:rPr>
          <w:szCs w:val="22"/>
        </w:rPr>
      </w:pPr>
    </w:p>
    <w:p w14:paraId="1C5D8DAE" w14:textId="4C1109BA" w:rsidR="00C84505" w:rsidRDefault="00C84505">
      <w:pPr>
        <w:pStyle w:val="Corpodetexto"/>
        <w:spacing w:before="3"/>
        <w:rPr>
          <w:szCs w:val="22"/>
        </w:rPr>
      </w:pPr>
    </w:p>
    <w:p w14:paraId="44AF0348" w14:textId="091DAB6A" w:rsidR="00C84505" w:rsidRDefault="00C84505">
      <w:pPr>
        <w:pStyle w:val="Corpodetexto"/>
        <w:spacing w:before="3"/>
        <w:rPr>
          <w:szCs w:val="22"/>
        </w:rPr>
      </w:pPr>
    </w:p>
    <w:p w14:paraId="5245B535" w14:textId="77777777" w:rsidR="00C84505" w:rsidRPr="00C84505" w:rsidRDefault="00C84505">
      <w:pPr>
        <w:pStyle w:val="Corpodetexto"/>
        <w:spacing w:before="3"/>
        <w:rPr>
          <w:szCs w:val="22"/>
        </w:rPr>
      </w:pPr>
    </w:p>
    <w:p w14:paraId="532ADEC9" w14:textId="77777777" w:rsidR="009B6D1F" w:rsidRDefault="00837F44">
      <w:pPr>
        <w:pStyle w:val="PargrafodaLista"/>
        <w:numPr>
          <w:ilvl w:val="0"/>
          <w:numId w:val="1"/>
        </w:numPr>
        <w:tabs>
          <w:tab w:val="left" w:pos="361"/>
        </w:tabs>
        <w:ind w:right="510" w:firstLine="0"/>
        <w:rPr>
          <w:sz w:val="24"/>
        </w:rPr>
      </w:pPr>
      <w:r>
        <w:rPr>
          <w:sz w:val="24"/>
        </w:rPr>
        <w:t>O salário de professores do ensino fundamental da rede privada está sendo estudado. A</w:t>
      </w:r>
      <w:r>
        <w:rPr>
          <w:spacing w:val="-58"/>
          <w:sz w:val="24"/>
        </w:rPr>
        <w:t xml:space="preserve"> </w:t>
      </w:r>
      <w:r>
        <w:rPr>
          <w:sz w:val="24"/>
        </w:rPr>
        <w:t>Tabela abaixo apresenta os valores, em salários mínimos, obtidos num levantamento na</w:t>
      </w:r>
      <w:r>
        <w:rPr>
          <w:spacing w:val="1"/>
          <w:sz w:val="24"/>
        </w:rPr>
        <w:t xml:space="preserve"> </w:t>
      </w:r>
      <w:r>
        <w:rPr>
          <w:sz w:val="24"/>
        </w:rPr>
        <w:t>cidade de Uberlândia. Calcular a média, a variância, o desvio-padrão, o coeficiente d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variação.</w:t>
      </w:r>
    </w:p>
    <w:p w14:paraId="2EB1A860" w14:textId="77777777" w:rsidR="009B6D1F" w:rsidRDefault="00837F44">
      <w:pPr>
        <w:pStyle w:val="Corpodetexto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ED0938" wp14:editId="6087928B">
            <wp:simplePos x="0" y="0"/>
            <wp:positionH relativeFrom="page">
              <wp:posOffset>2703621</wp:posOffset>
            </wp:positionH>
            <wp:positionV relativeFrom="paragraph">
              <wp:posOffset>213546</wp:posOffset>
            </wp:positionV>
            <wp:extent cx="2120322" cy="1122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322" cy="11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53F2B" w14:textId="11485B2D" w:rsidR="009B6D1F" w:rsidRDefault="009B6D1F">
      <w:pPr>
        <w:pStyle w:val="Corpodetexto"/>
        <w:spacing w:before="7"/>
        <w:rPr>
          <w:sz w:val="29"/>
        </w:rPr>
      </w:pPr>
    </w:p>
    <w:tbl>
      <w:tblPr>
        <w:tblW w:w="5747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7"/>
        <w:gridCol w:w="1480"/>
        <w:gridCol w:w="2340"/>
      </w:tblGrid>
      <w:tr w:rsidR="003F64C9" w:rsidRPr="003F64C9" w14:paraId="5222AFEA" w14:textId="77777777" w:rsidTr="003F64C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967C81C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 xml:space="preserve">média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D74A553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EF7421C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EB007A9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3F64C9" w:rsidRPr="003F64C9" w14:paraId="773D91EF" w14:textId="77777777" w:rsidTr="003F64C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95D4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color w:val="000000"/>
                <w:lang w:val="pt-BR" w:eastAsia="pt-BR"/>
              </w:rPr>
              <w:t>7,94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961F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color w:val="000000"/>
                <w:lang w:val="pt-BR" w:eastAsia="pt-BR"/>
              </w:rPr>
              <w:t>6,09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EE44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color w:val="000000"/>
                <w:lang w:val="pt-BR" w:eastAsia="pt-BR"/>
              </w:rPr>
              <w:t>2,47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79BA" w14:textId="77777777" w:rsidR="003F64C9" w:rsidRPr="003F64C9" w:rsidRDefault="003F64C9" w:rsidP="003F64C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3F64C9">
              <w:rPr>
                <w:rFonts w:ascii="Calibri" w:hAnsi="Calibri" w:cs="Calibri"/>
                <w:color w:val="000000"/>
                <w:lang w:val="pt-BR" w:eastAsia="pt-BR"/>
              </w:rPr>
              <w:t>31%</w:t>
            </w:r>
          </w:p>
        </w:tc>
      </w:tr>
    </w:tbl>
    <w:p w14:paraId="1FDE7510" w14:textId="00A7240A" w:rsidR="00862870" w:rsidRDefault="00862870">
      <w:pPr>
        <w:pStyle w:val="Corpodetexto"/>
        <w:spacing w:before="7"/>
        <w:rPr>
          <w:sz w:val="29"/>
        </w:rPr>
      </w:pPr>
    </w:p>
    <w:p w14:paraId="0A2FE2B3" w14:textId="77777777" w:rsidR="0045660B" w:rsidRDefault="0045660B">
      <w:pPr>
        <w:pStyle w:val="Corpodetexto"/>
        <w:spacing w:before="7"/>
        <w:rPr>
          <w:sz w:val="29"/>
        </w:rPr>
      </w:pPr>
    </w:p>
    <w:p w14:paraId="28A53BB9" w14:textId="101474F7" w:rsidR="009B6D1F" w:rsidRDefault="00837F44">
      <w:pPr>
        <w:pStyle w:val="PargrafodaLista"/>
        <w:numPr>
          <w:ilvl w:val="0"/>
          <w:numId w:val="1"/>
        </w:numPr>
        <w:tabs>
          <w:tab w:val="left" w:pos="361"/>
        </w:tabs>
        <w:ind w:right="117" w:firstLine="0"/>
        <w:jc w:val="both"/>
        <w:rPr>
          <w:sz w:val="24"/>
        </w:rPr>
      </w:pPr>
      <w:r>
        <w:rPr>
          <w:sz w:val="24"/>
        </w:rPr>
        <w:t>As pulsações de 10 estudantes no início de uma prova de estatística foram as seguintes (em</w:t>
      </w:r>
      <w:r>
        <w:rPr>
          <w:spacing w:val="-58"/>
          <w:sz w:val="24"/>
        </w:rPr>
        <w:t xml:space="preserve"> </w:t>
      </w:r>
      <w:r>
        <w:rPr>
          <w:sz w:val="24"/>
        </w:rPr>
        <w:t>batimentos por minuto): 80, 91, 84, 86, 93, 88, 80, 89, 85 e 86. Calcular a média, a variância,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desvio-padrão e</w:t>
      </w:r>
      <w:r>
        <w:rPr>
          <w:spacing w:val="-1"/>
          <w:sz w:val="24"/>
        </w:rPr>
        <w:t xml:space="preserve"> </w:t>
      </w:r>
      <w:r>
        <w:rPr>
          <w:sz w:val="24"/>
        </w:rPr>
        <w:t>o coeficiente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variação.</w:t>
      </w:r>
    </w:p>
    <w:p w14:paraId="7BD7D403" w14:textId="2A052055" w:rsidR="003F64C9" w:rsidRDefault="003F64C9" w:rsidP="003F64C9">
      <w:pPr>
        <w:tabs>
          <w:tab w:val="left" w:pos="361"/>
        </w:tabs>
        <w:ind w:right="117"/>
        <w:jc w:val="both"/>
        <w:rPr>
          <w:sz w:val="24"/>
        </w:rPr>
      </w:pPr>
    </w:p>
    <w:p w14:paraId="21B630F3" w14:textId="1B0B6708" w:rsidR="003F64C9" w:rsidRDefault="003F64C9" w:rsidP="003F64C9">
      <w:pPr>
        <w:tabs>
          <w:tab w:val="left" w:pos="361"/>
        </w:tabs>
        <w:ind w:right="117"/>
        <w:jc w:val="both"/>
        <w:rPr>
          <w:sz w:val="24"/>
        </w:rPr>
      </w:pPr>
    </w:p>
    <w:p w14:paraId="1F7C6251" w14:textId="77777777" w:rsidR="00B90589" w:rsidRPr="003F64C9" w:rsidRDefault="00B90589" w:rsidP="003F64C9">
      <w:pPr>
        <w:tabs>
          <w:tab w:val="left" w:pos="361"/>
        </w:tabs>
        <w:ind w:right="117"/>
        <w:jc w:val="both"/>
        <w:rPr>
          <w:sz w:val="24"/>
        </w:rPr>
      </w:pPr>
    </w:p>
    <w:tbl>
      <w:tblPr>
        <w:tblW w:w="5747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7"/>
        <w:gridCol w:w="1480"/>
        <w:gridCol w:w="2340"/>
      </w:tblGrid>
      <w:tr w:rsidR="00B90589" w:rsidRPr="00B90589" w14:paraId="4BD014DE" w14:textId="77777777" w:rsidTr="00B9058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96AA1D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 xml:space="preserve">média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08E3E4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1B7500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644C4E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B90589" w:rsidRPr="00B90589" w14:paraId="7467F946" w14:textId="77777777" w:rsidTr="00B9058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5BE6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color w:val="000000"/>
                <w:lang w:val="pt-BR" w:eastAsia="pt-BR"/>
              </w:rPr>
              <w:t>86,20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3276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color w:val="000000"/>
                <w:lang w:val="pt-BR" w:eastAsia="pt-BR"/>
              </w:rPr>
              <w:t>18,18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C3A5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color w:val="000000"/>
                <w:lang w:val="pt-BR" w:eastAsia="pt-BR"/>
              </w:rPr>
              <w:t>4,26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3E32" w14:textId="77777777" w:rsidR="00B90589" w:rsidRPr="00B90589" w:rsidRDefault="00B90589" w:rsidP="00B90589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B90589">
              <w:rPr>
                <w:rFonts w:ascii="Calibri" w:hAnsi="Calibri" w:cs="Calibri"/>
                <w:color w:val="000000"/>
                <w:lang w:val="pt-BR" w:eastAsia="pt-BR"/>
              </w:rPr>
              <w:t>5%</w:t>
            </w:r>
          </w:p>
        </w:tc>
      </w:tr>
    </w:tbl>
    <w:p w14:paraId="32CCD38C" w14:textId="77777777" w:rsidR="00B90589" w:rsidRDefault="00B90589" w:rsidP="00B90589">
      <w:pPr>
        <w:tabs>
          <w:tab w:val="left" w:pos="361"/>
        </w:tabs>
        <w:spacing w:before="117"/>
        <w:ind w:left="-160" w:right="381"/>
        <w:rPr>
          <w:sz w:val="24"/>
        </w:rPr>
      </w:pPr>
    </w:p>
    <w:p w14:paraId="698C5C2B" w14:textId="62B41D17" w:rsidR="009B6D1F" w:rsidRPr="00B90589" w:rsidRDefault="00837F44" w:rsidP="00B90589">
      <w:pPr>
        <w:pStyle w:val="PargrafodaLista"/>
        <w:numPr>
          <w:ilvl w:val="0"/>
          <w:numId w:val="1"/>
        </w:numPr>
        <w:tabs>
          <w:tab w:val="left" w:pos="361"/>
        </w:tabs>
        <w:ind w:right="117" w:firstLine="0"/>
        <w:jc w:val="both"/>
        <w:rPr>
          <w:sz w:val="24"/>
        </w:rPr>
      </w:pPr>
      <w:r w:rsidRPr="00B90589">
        <w:rPr>
          <w:sz w:val="24"/>
        </w:rPr>
        <w:t>Para a distribuição de frequências abaixo, determinar: a média, a mediana, a variância, o</w:t>
      </w:r>
      <w:r w:rsidRPr="00B90589">
        <w:rPr>
          <w:sz w:val="24"/>
        </w:rPr>
        <w:t xml:space="preserve"> </w:t>
      </w:r>
      <w:r w:rsidRPr="00B90589">
        <w:rPr>
          <w:sz w:val="24"/>
        </w:rPr>
        <w:t>desvio-padrão</w:t>
      </w:r>
      <w:r w:rsidRPr="00B90589">
        <w:rPr>
          <w:sz w:val="24"/>
        </w:rPr>
        <w:t xml:space="preserve"> </w:t>
      </w:r>
      <w:r w:rsidRPr="00B90589">
        <w:rPr>
          <w:sz w:val="24"/>
        </w:rPr>
        <w:t>e</w:t>
      </w:r>
      <w:r w:rsidRPr="00B90589">
        <w:rPr>
          <w:sz w:val="24"/>
        </w:rPr>
        <w:t xml:space="preserve"> </w:t>
      </w:r>
      <w:r w:rsidRPr="00B90589">
        <w:rPr>
          <w:sz w:val="24"/>
        </w:rPr>
        <w:t>o coeficiente de</w:t>
      </w:r>
      <w:r w:rsidRPr="00B90589">
        <w:rPr>
          <w:sz w:val="24"/>
        </w:rPr>
        <w:t xml:space="preserve"> </w:t>
      </w:r>
      <w:r w:rsidRPr="00B90589">
        <w:rPr>
          <w:sz w:val="24"/>
        </w:rPr>
        <w:t>variação.</w:t>
      </w:r>
    </w:p>
    <w:p w14:paraId="48B8C7CB" w14:textId="77777777" w:rsidR="009B6D1F" w:rsidRDefault="00837F44">
      <w:pPr>
        <w:pStyle w:val="Corpodetexto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4C0DC4B3" wp14:editId="473FD793">
            <wp:simplePos x="0" y="0"/>
            <wp:positionH relativeFrom="page">
              <wp:posOffset>3360841</wp:posOffset>
            </wp:positionH>
            <wp:positionV relativeFrom="paragraph">
              <wp:posOffset>204069</wp:posOffset>
            </wp:positionV>
            <wp:extent cx="816222" cy="157476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222" cy="15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59F58" w14:textId="53D2EEF6" w:rsidR="009B6D1F" w:rsidRDefault="009B6D1F">
      <w:pPr>
        <w:pStyle w:val="Corpodetexto"/>
        <w:rPr>
          <w:sz w:val="26"/>
        </w:rPr>
      </w:pPr>
    </w:p>
    <w:p w14:paraId="5E262902" w14:textId="77777777" w:rsidR="00B90589" w:rsidRDefault="00B90589">
      <w:pPr>
        <w:pStyle w:val="Corpodetexto"/>
        <w:rPr>
          <w:sz w:val="26"/>
        </w:rPr>
      </w:pPr>
    </w:p>
    <w:tbl>
      <w:tblPr>
        <w:tblW w:w="6707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7"/>
        <w:gridCol w:w="1480"/>
        <w:gridCol w:w="2340"/>
      </w:tblGrid>
      <w:tr w:rsidR="000C4E2F" w:rsidRPr="000C4E2F" w14:paraId="024FCA8C" w14:textId="77777777" w:rsidTr="000C4E2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29CF2DD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 xml:space="preserve">média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A1DEA97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mediana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BD9426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BE941DC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E905668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0C4E2F" w:rsidRPr="000C4E2F" w14:paraId="5C7B598D" w14:textId="77777777" w:rsidTr="000C4E2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0C97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color w:val="000000"/>
                <w:lang w:val="pt-BR" w:eastAsia="pt-BR"/>
              </w:rPr>
              <w:t>1,73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CB61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color w:val="000000"/>
                <w:lang w:val="pt-BR" w:eastAsia="pt-BR"/>
              </w:rPr>
              <w:t>1,62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46DF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color w:val="000000"/>
                <w:lang w:val="pt-BR" w:eastAsia="pt-BR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8B71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color w:val="000000"/>
                <w:lang w:val="pt-BR" w:eastAsia="pt-BR"/>
              </w:rPr>
              <w:t>0,30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2AE4" w14:textId="77777777" w:rsidR="000C4E2F" w:rsidRPr="000C4E2F" w:rsidRDefault="000C4E2F" w:rsidP="000C4E2F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C4E2F">
              <w:rPr>
                <w:rFonts w:ascii="Calibri" w:hAnsi="Calibri" w:cs="Calibri"/>
                <w:color w:val="000000"/>
                <w:lang w:val="pt-BR" w:eastAsia="pt-BR"/>
              </w:rPr>
              <w:t>17%</w:t>
            </w:r>
          </w:p>
        </w:tc>
      </w:tr>
    </w:tbl>
    <w:p w14:paraId="654EE2AF" w14:textId="7900232A" w:rsidR="009B6D1F" w:rsidRDefault="009B6D1F">
      <w:pPr>
        <w:pStyle w:val="Corpodetexto"/>
        <w:spacing w:before="9"/>
        <w:rPr>
          <w:sz w:val="26"/>
        </w:rPr>
      </w:pPr>
    </w:p>
    <w:p w14:paraId="1552029D" w14:textId="063AFA5C" w:rsidR="00B90589" w:rsidRDefault="00B90589">
      <w:pPr>
        <w:pStyle w:val="Corpodetexto"/>
        <w:spacing w:before="9"/>
        <w:rPr>
          <w:sz w:val="26"/>
        </w:rPr>
      </w:pPr>
    </w:p>
    <w:p w14:paraId="1FA34D2D" w14:textId="56D48233" w:rsidR="00B90589" w:rsidRDefault="00B90589">
      <w:pPr>
        <w:pStyle w:val="Corpodetexto"/>
        <w:spacing w:before="9"/>
        <w:rPr>
          <w:sz w:val="26"/>
        </w:rPr>
      </w:pPr>
    </w:p>
    <w:p w14:paraId="3193C9FA" w14:textId="0DB8416F" w:rsidR="00B90589" w:rsidRDefault="00B90589">
      <w:pPr>
        <w:pStyle w:val="Corpodetexto"/>
        <w:spacing w:before="9"/>
        <w:rPr>
          <w:sz w:val="26"/>
        </w:rPr>
      </w:pPr>
    </w:p>
    <w:p w14:paraId="70B2E8FB" w14:textId="1AA0E517" w:rsidR="00B90589" w:rsidRDefault="00B90589">
      <w:pPr>
        <w:pStyle w:val="Corpodetexto"/>
        <w:spacing w:before="9"/>
        <w:rPr>
          <w:sz w:val="26"/>
        </w:rPr>
      </w:pPr>
    </w:p>
    <w:p w14:paraId="2981593B" w14:textId="6248F6E9" w:rsidR="00B90589" w:rsidRDefault="00B90589">
      <w:pPr>
        <w:pStyle w:val="Corpodetexto"/>
        <w:spacing w:before="9"/>
        <w:rPr>
          <w:sz w:val="26"/>
        </w:rPr>
      </w:pPr>
    </w:p>
    <w:p w14:paraId="2435379E" w14:textId="28A35C40" w:rsidR="00B90589" w:rsidRDefault="00B90589">
      <w:pPr>
        <w:pStyle w:val="Corpodetexto"/>
        <w:spacing w:before="9"/>
        <w:rPr>
          <w:sz w:val="26"/>
        </w:rPr>
      </w:pPr>
    </w:p>
    <w:p w14:paraId="1E16D167" w14:textId="6C6C2133" w:rsidR="00B90589" w:rsidRDefault="00B90589">
      <w:pPr>
        <w:pStyle w:val="Corpodetexto"/>
        <w:spacing w:before="9"/>
        <w:rPr>
          <w:sz w:val="26"/>
        </w:rPr>
      </w:pPr>
    </w:p>
    <w:p w14:paraId="1E5B4D2F" w14:textId="77777777" w:rsidR="009B6D1F" w:rsidRDefault="00837F44">
      <w:pPr>
        <w:pStyle w:val="PargrafodaLista"/>
        <w:numPr>
          <w:ilvl w:val="0"/>
          <w:numId w:val="1"/>
        </w:numPr>
        <w:tabs>
          <w:tab w:val="left" w:pos="361"/>
        </w:tabs>
        <w:ind w:right="115" w:firstLine="0"/>
        <w:rPr>
          <w:sz w:val="24"/>
        </w:rPr>
      </w:pPr>
      <w:r>
        <w:rPr>
          <w:sz w:val="24"/>
        </w:rPr>
        <w:lastRenderedPageBreak/>
        <w:t>Considerando os</w:t>
      </w:r>
      <w:r>
        <w:rPr>
          <w:spacing w:val="1"/>
          <w:sz w:val="24"/>
        </w:rPr>
        <w:t xml:space="preserve"> </w:t>
      </w:r>
      <w:r>
        <w:rPr>
          <w:sz w:val="24"/>
        </w:rPr>
        <w:t>dados referentes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variável</w:t>
      </w:r>
      <w:r>
        <w:rPr>
          <w:spacing w:val="1"/>
          <w:sz w:val="24"/>
        </w:rPr>
        <w:t xml:space="preserve"> </w:t>
      </w:r>
      <w:r>
        <w:rPr>
          <w:sz w:val="24"/>
        </w:rPr>
        <w:t>“X</w:t>
      </w:r>
      <w:r>
        <w:rPr>
          <w:spacing w:val="2"/>
          <w:sz w:val="24"/>
        </w:rPr>
        <w:t xml:space="preserve"> </w:t>
      </w:r>
      <w:r>
        <w:rPr>
          <w:sz w:val="24"/>
        </w:rPr>
        <w:t>= peso dos</w:t>
      </w:r>
      <w:r>
        <w:rPr>
          <w:spacing w:val="1"/>
          <w:sz w:val="24"/>
        </w:rPr>
        <w:t xml:space="preserve"> </w:t>
      </w:r>
      <w:r>
        <w:rPr>
          <w:sz w:val="24"/>
        </w:rPr>
        <w:t>alunos”</w:t>
      </w:r>
      <w:r>
        <w:rPr>
          <w:spacing w:val="5"/>
          <w:sz w:val="24"/>
        </w:rPr>
        <w:t xml:space="preserve"> </w:t>
      </w:r>
      <w:r>
        <w:rPr>
          <w:sz w:val="24"/>
        </w:rPr>
        <w:t>apresentada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cadastro que segue, resultado de pesquisa realizada na escola “R”, em Uberlândia, no dia 2 de</w:t>
      </w:r>
      <w:r>
        <w:rPr>
          <w:spacing w:val="-57"/>
          <w:sz w:val="24"/>
        </w:rPr>
        <w:t xml:space="preserve"> </w:t>
      </w:r>
      <w:r>
        <w:rPr>
          <w:sz w:val="24"/>
        </w:rPr>
        <w:t>maio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2005, determine:</w:t>
      </w:r>
    </w:p>
    <w:p w14:paraId="2FACD659" w14:textId="319A9051" w:rsidR="009B6D1F" w:rsidRDefault="00837F44">
      <w:pPr>
        <w:pStyle w:val="PargrafodaLista"/>
        <w:numPr>
          <w:ilvl w:val="1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Calcule a</w:t>
      </w:r>
      <w:r>
        <w:rPr>
          <w:spacing w:val="-2"/>
          <w:sz w:val="24"/>
        </w:rPr>
        <w:t xml:space="preserve"> </w:t>
      </w:r>
      <w:r>
        <w:rPr>
          <w:sz w:val="24"/>
        </w:rPr>
        <w:t>média</w:t>
      </w:r>
      <w:r>
        <w:rPr>
          <w:spacing w:val="-1"/>
          <w:sz w:val="24"/>
        </w:rPr>
        <w:t xml:space="preserve"> </w:t>
      </w:r>
      <w:r>
        <w:rPr>
          <w:sz w:val="24"/>
        </w:rPr>
        <w:t>antes de</w:t>
      </w:r>
      <w:r>
        <w:rPr>
          <w:spacing w:val="-1"/>
          <w:sz w:val="24"/>
        </w:rPr>
        <w:t xml:space="preserve"> </w:t>
      </w:r>
      <w:r>
        <w:rPr>
          <w:sz w:val="24"/>
        </w:rPr>
        <w:t>colocar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dados em</w:t>
      </w:r>
      <w:r>
        <w:rPr>
          <w:spacing w:val="-1"/>
          <w:sz w:val="24"/>
        </w:rPr>
        <w:t xml:space="preserve"> </w:t>
      </w:r>
      <w:r>
        <w:rPr>
          <w:sz w:val="24"/>
        </w:rPr>
        <w:t>classe.</w:t>
      </w:r>
    </w:p>
    <w:p w14:paraId="060EE704" w14:textId="04C13157" w:rsidR="00755548" w:rsidRDefault="00755548" w:rsidP="00755548">
      <w:pPr>
        <w:tabs>
          <w:tab w:val="left" w:pos="346"/>
        </w:tabs>
        <w:ind w:left="346"/>
        <w:rPr>
          <w:b/>
          <w:bCs/>
          <w:color w:val="365F91" w:themeColor="accent1" w:themeShade="BF"/>
          <w:sz w:val="24"/>
        </w:rPr>
      </w:pPr>
    </w:p>
    <w:p w14:paraId="11AE2F7E" w14:textId="028E8284" w:rsidR="004B681F" w:rsidRPr="00444895" w:rsidRDefault="00755548" w:rsidP="004B681F">
      <w:pPr>
        <w:tabs>
          <w:tab w:val="left" w:pos="346"/>
        </w:tabs>
        <w:rPr>
          <w:b/>
          <w:bCs/>
          <w:color w:val="365F91" w:themeColor="accent1" w:themeShade="BF"/>
          <w:sz w:val="24"/>
        </w:rPr>
      </w:pPr>
      <w:r w:rsidRPr="00444895">
        <w:rPr>
          <w:b/>
          <w:bCs/>
          <w:color w:val="365F91" w:themeColor="accent1" w:themeShade="BF"/>
          <w:sz w:val="24"/>
        </w:rPr>
        <w:tab/>
      </w:r>
      <w:r w:rsidR="004B681F" w:rsidRPr="00444895">
        <w:rPr>
          <w:b/>
          <w:bCs/>
          <w:color w:val="365F91" w:themeColor="accent1" w:themeShade="BF"/>
          <w:sz w:val="24"/>
        </w:rPr>
        <w:t>Média = 25,21</w:t>
      </w:r>
    </w:p>
    <w:p w14:paraId="119F3E95" w14:textId="55860658" w:rsidR="004B681F" w:rsidRPr="004B681F" w:rsidRDefault="004B681F" w:rsidP="004B681F">
      <w:pPr>
        <w:tabs>
          <w:tab w:val="left" w:pos="346"/>
        </w:tabs>
        <w:rPr>
          <w:sz w:val="24"/>
        </w:rPr>
      </w:pPr>
      <w:r>
        <w:rPr>
          <w:sz w:val="24"/>
        </w:rPr>
        <w:t xml:space="preserve"> </w:t>
      </w:r>
    </w:p>
    <w:p w14:paraId="14A7D8BF" w14:textId="6260C039" w:rsidR="009B6D1F" w:rsidRDefault="00837F44">
      <w:pPr>
        <w:pStyle w:val="PargrafodaLista"/>
        <w:numPr>
          <w:ilvl w:val="1"/>
          <w:numId w:val="1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F</w:t>
      </w:r>
      <w:r>
        <w:rPr>
          <w:sz w:val="24"/>
        </w:rPr>
        <w:t>aça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frequências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dados, colocando-os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classes;</w:t>
      </w:r>
    </w:p>
    <w:p w14:paraId="05BD6503" w14:textId="77777777" w:rsidR="00093B5E" w:rsidRPr="004B681F" w:rsidRDefault="004B681F" w:rsidP="004B681F">
      <w:pPr>
        <w:tabs>
          <w:tab w:val="left" w:pos="361"/>
        </w:tabs>
        <w:rPr>
          <w:sz w:val="24"/>
        </w:rPr>
      </w:pPr>
      <w:r>
        <w:rPr>
          <w:sz w:val="24"/>
        </w:rPr>
        <w:tab/>
      </w:r>
    </w:p>
    <w:tbl>
      <w:tblPr>
        <w:tblW w:w="2120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</w:tblGrid>
      <w:tr w:rsidR="00093B5E" w:rsidRPr="00093B5E" w14:paraId="5C415F6E" w14:textId="77777777" w:rsidTr="00093B5E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DD8C6A2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Peso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0490494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093B5E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fi</w:t>
            </w:r>
            <w:proofErr w:type="spellEnd"/>
          </w:p>
        </w:tc>
      </w:tr>
      <w:tr w:rsidR="00093B5E" w:rsidRPr="00093B5E" w14:paraId="18B0F164" w14:textId="77777777" w:rsidTr="00093B5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EB9B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20 |—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81AF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3</w:t>
            </w:r>
          </w:p>
        </w:tc>
      </w:tr>
      <w:tr w:rsidR="00093B5E" w:rsidRPr="00093B5E" w14:paraId="57B2D04E" w14:textId="77777777" w:rsidTr="00093B5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427F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22 |—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F2AD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9</w:t>
            </w:r>
          </w:p>
        </w:tc>
      </w:tr>
      <w:tr w:rsidR="00093B5E" w:rsidRPr="00093B5E" w14:paraId="7790649B" w14:textId="77777777" w:rsidTr="00093B5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2B0A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24 |—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5C4EC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51</w:t>
            </w:r>
          </w:p>
        </w:tc>
      </w:tr>
      <w:tr w:rsidR="00093B5E" w:rsidRPr="00093B5E" w14:paraId="19EB0720" w14:textId="77777777" w:rsidTr="00093B5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7B1A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26 |—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8AC1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12</w:t>
            </w:r>
          </w:p>
        </w:tc>
      </w:tr>
      <w:tr w:rsidR="00093B5E" w:rsidRPr="00093B5E" w14:paraId="455F219B" w14:textId="77777777" w:rsidTr="00093B5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1796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28 |—30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C1D7" w14:textId="77777777" w:rsidR="00093B5E" w:rsidRPr="00093B5E" w:rsidRDefault="00093B5E" w:rsidP="00093B5E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093B5E">
              <w:rPr>
                <w:rFonts w:ascii="Calibri" w:hAnsi="Calibri" w:cs="Calibri"/>
                <w:color w:val="000000"/>
                <w:lang w:val="pt-BR" w:eastAsia="pt-BR"/>
              </w:rPr>
              <w:t>5</w:t>
            </w:r>
          </w:p>
        </w:tc>
      </w:tr>
    </w:tbl>
    <w:p w14:paraId="34BB478A" w14:textId="32B931EF" w:rsidR="004B681F" w:rsidRPr="004B681F" w:rsidRDefault="004B681F" w:rsidP="004B681F">
      <w:pPr>
        <w:tabs>
          <w:tab w:val="left" w:pos="361"/>
        </w:tabs>
        <w:rPr>
          <w:sz w:val="24"/>
        </w:rPr>
      </w:pPr>
    </w:p>
    <w:p w14:paraId="0632C4A6" w14:textId="6D99229A" w:rsidR="009B6D1F" w:rsidRDefault="00837F44">
      <w:pPr>
        <w:pStyle w:val="PargrafodaLista"/>
        <w:numPr>
          <w:ilvl w:val="1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C</w:t>
      </w:r>
      <w:r>
        <w:rPr>
          <w:sz w:val="24"/>
        </w:rPr>
        <w:t>alcule a</w:t>
      </w:r>
      <w:r>
        <w:rPr>
          <w:spacing w:val="-2"/>
          <w:sz w:val="24"/>
        </w:rPr>
        <w:t xml:space="preserve"> </w:t>
      </w:r>
      <w:r>
        <w:rPr>
          <w:sz w:val="24"/>
        </w:rPr>
        <w:t>média,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variância,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desvio-padrão,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coeficiente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variação;</w:t>
      </w:r>
    </w:p>
    <w:p w14:paraId="26D17258" w14:textId="20B50DB1" w:rsidR="00093B5E" w:rsidRDefault="00093B5E" w:rsidP="00093B5E">
      <w:pPr>
        <w:tabs>
          <w:tab w:val="left" w:pos="346"/>
        </w:tabs>
        <w:rPr>
          <w:sz w:val="24"/>
        </w:rPr>
      </w:pPr>
    </w:p>
    <w:p w14:paraId="5432D524" w14:textId="77777777" w:rsidR="00444895" w:rsidRDefault="00093B5E" w:rsidP="00093B5E">
      <w:pPr>
        <w:tabs>
          <w:tab w:val="left" w:pos="346"/>
        </w:tabs>
        <w:rPr>
          <w:sz w:val="24"/>
        </w:rPr>
      </w:pPr>
      <w:r>
        <w:rPr>
          <w:sz w:val="24"/>
        </w:rPr>
        <w:tab/>
      </w:r>
    </w:p>
    <w:tbl>
      <w:tblPr>
        <w:tblW w:w="5747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7"/>
        <w:gridCol w:w="1480"/>
        <w:gridCol w:w="2340"/>
      </w:tblGrid>
      <w:tr w:rsidR="00444895" w:rsidRPr="00444895" w14:paraId="0D0A4EE1" w14:textId="77777777" w:rsidTr="0044489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D27AE9B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 xml:space="preserve">média 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66232B2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>variância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03FADF4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desvio padrão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6015AEE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b/>
                <w:bCs/>
                <w:color w:val="000000"/>
                <w:lang w:eastAsia="pt-BR"/>
              </w:rPr>
              <w:t xml:space="preserve">coeficiente de variação </w:t>
            </w:r>
          </w:p>
        </w:tc>
      </w:tr>
      <w:tr w:rsidR="00444895" w:rsidRPr="00444895" w14:paraId="280C7F9B" w14:textId="77777777" w:rsidTr="0044489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CF39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color w:val="000000"/>
                <w:lang w:val="pt-BR" w:eastAsia="pt-BR"/>
              </w:rPr>
              <w:t>25,18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477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color w:val="000000"/>
                <w:lang w:val="pt-BR" w:eastAsia="pt-BR"/>
              </w:rPr>
              <w:t>2,62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359D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color w:val="000000"/>
                <w:lang w:val="pt-BR" w:eastAsia="pt-BR"/>
              </w:rPr>
              <w:t>1,62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8F98" w14:textId="77777777" w:rsidR="00444895" w:rsidRPr="00444895" w:rsidRDefault="00444895" w:rsidP="00444895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444895">
              <w:rPr>
                <w:rFonts w:ascii="Calibri" w:hAnsi="Calibri" w:cs="Calibri"/>
                <w:color w:val="000000"/>
                <w:lang w:val="pt-BR" w:eastAsia="pt-BR"/>
              </w:rPr>
              <w:t>6%</w:t>
            </w:r>
          </w:p>
        </w:tc>
      </w:tr>
    </w:tbl>
    <w:p w14:paraId="5CDB0AFA" w14:textId="35F0066A" w:rsidR="00093B5E" w:rsidRDefault="00093B5E" w:rsidP="00093B5E">
      <w:pPr>
        <w:tabs>
          <w:tab w:val="left" w:pos="346"/>
        </w:tabs>
        <w:rPr>
          <w:sz w:val="24"/>
        </w:rPr>
      </w:pPr>
    </w:p>
    <w:p w14:paraId="0B4AB0CF" w14:textId="77777777" w:rsidR="00093B5E" w:rsidRPr="00093B5E" w:rsidRDefault="00093B5E" w:rsidP="00093B5E">
      <w:pPr>
        <w:tabs>
          <w:tab w:val="left" w:pos="346"/>
        </w:tabs>
        <w:rPr>
          <w:sz w:val="24"/>
        </w:rPr>
      </w:pPr>
    </w:p>
    <w:p w14:paraId="64AEBCB0" w14:textId="294ADB53" w:rsidR="009B6D1F" w:rsidRDefault="00837F44">
      <w:pPr>
        <w:pStyle w:val="PargrafodaLista"/>
        <w:numPr>
          <w:ilvl w:val="1"/>
          <w:numId w:val="1"/>
        </w:numPr>
        <w:tabs>
          <w:tab w:val="left" w:pos="361"/>
        </w:tabs>
        <w:ind w:left="360" w:hanging="261"/>
        <w:rPr>
          <w:sz w:val="24"/>
        </w:rPr>
      </w:pPr>
      <w:r>
        <w:rPr>
          <w:sz w:val="24"/>
        </w:rPr>
        <w:t>C</w:t>
      </w:r>
      <w:r>
        <w:rPr>
          <w:sz w:val="24"/>
        </w:rPr>
        <w:t>alcule</w:t>
      </w:r>
      <w:r>
        <w:rPr>
          <w:spacing w:val="-1"/>
          <w:sz w:val="24"/>
        </w:rPr>
        <w:t xml:space="preserve"> </w:t>
      </w:r>
      <w:r>
        <w:rPr>
          <w:sz w:val="24"/>
        </w:rPr>
        <w:t>o 1o e 3o quartis;</w:t>
      </w:r>
    </w:p>
    <w:p w14:paraId="37CCB554" w14:textId="77777777" w:rsidR="00444895" w:rsidRPr="00444895" w:rsidRDefault="00444895" w:rsidP="00444895">
      <w:pPr>
        <w:tabs>
          <w:tab w:val="left" w:pos="361"/>
        </w:tabs>
        <w:rPr>
          <w:sz w:val="24"/>
        </w:rPr>
      </w:pPr>
    </w:p>
    <w:p w14:paraId="15B7B5D3" w14:textId="270F6D7F" w:rsidR="00444895" w:rsidRPr="00444895" w:rsidRDefault="00444895" w:rsidP="00444895">
      <w:pPr>
        <w:tabs>
          <w:tab w:val="left" w:pos="361"/>
        </w:tabs>
        <w:rPr>
          <w:b/>
          <w:bCs/>
          <w:color w:val="365F91" w:themeColor="accent1" w:themeShade="BF"/>
          <w:sz w:val="24"/>
        </w:rPr>
      </w:pPr>
      <w:r>
        <w:rPr>
          <w:b/>
          <w:bCs/>
          <w:color w:val="95B3D7" w:themeColor="accent1" w:themeTint="99"/>
          <w:sz w:val="24"/>
        </w:rPr>
        <w:tab/>
      </w:r>
      <w:r w:rsidRPr="00444895">
        <w:rPr>
          <w:b/>
          <w:bCs/>
          <w:color w:val="365F91" w:themeColor="accent1" w:themeShade="BF"/>
          <w:sz w:val="24"/>
        </w:rPr>
        <w:t>1</w:t>
      </w:r>
      <w:r w:rsidRPr="00444895">
        <w:rPr>
          <w:b/>
          <w:bCs/>
          <w:color w:val="365F91" w:themeColor="accent1" w:themeShade="BF"/>
          <w:sz w:val="24"/>
        </w:rPr>
        <w:t xml:space="preserve">º </w:t>
      </w:r>
      <w:r w:rsidRPr="00444895">
        <w:rPr>
          <w:b/>
          <w:bCs/>
          <w:color w:val="365F91" w:themeColor="accent1" w:themeShade="BF"/>
          <w:sz w:val="24"/>
        </w:rPr>
        <w:t xml:space="preserve">Quartil:24,2 </w:t>
      </w:r>
    </w:p>
    <w:p w14:paraId="3A1DF380" w14:textId="15E86540" w:rsidR="00444895" w:rsidRPr="00444895" w:rsidRDefault="00444895" w:rsidP="00444895">
      <w:pPr>
        <w:tabs>
          <w:tab w:val="left" w:pos="361"/>
        </w:tabs>
        <w:rPr>
          <w:b/>
          <w:bCs/>
          <w:color w:val="365F91" w:themeColor="accent1" w:themeShade="BF"/>
          <w:sz w:val="24"/>
        </w:rPr>
      </w:pPr>
      <w:r w:rsidRPr="00444895">
        <w:rPr>
          <w:b/>
          <w:bCs/>
          <w:color w:val="365F91" w:themeColor="accent1" w:themeShade="BF"/>
          <w:sz w:val="24"/>
        </w:rPr>
        <w:t xml:space="preserve"> </w:t>
      </w:r>
      <w:r w:rsidRPr="00444895">
        <w:rPr>
          <w:b/>
          <w:bCs/>
          <w:color w:val="365F91" w:themeColor="accent1" w:themeShade="BF"/>
          <w:sz w:val="24"/>
        </w:rPr>
        <w:tab/>
      </w:r>
      <w:r w:rsidRPr="00444895">
        <w:rPr>
          <w:b/>
          <w:bCs/>
          <w:color w:val="365F91" w:themeColor="accent1" w:themeShade="BF"/>
          <w:sz w:val="24"/>
        </w:rPr>
        <w:t>3</w:t>
      </w:r>
      <w:r w:rsidRPr="00444895">
        <w:rPr>
          <w:b/>
          <w:bCs/>
          <w:color w:val="365F91" w:themeColor="accent1" w:themeShade="BF"/>
          <w:sz w:val="24"/>
        </w:rPr>
        <w:t>º Quartil</w:t>
      </w:r>
      <w:r w:rsidRPr="00444895">
        <w:rPr>
          <w:b/>
          <w:bCs/>
          <w:color w:val="365F91" w:themeColor="accent1" w:themeShade="BF"/>
          <w:sz w:val="24"/>
        </w:rPr>
        <w:t>: 25,8</w:t>
      </w:r>
    </w:p>
    <w:p w14:paraId="0F810000" w14:textId="77777777" w:rsidR="00444895" w:rsidRPr="00444895" w:rsidRDefault="00444895" w:rsidP="00444895">
      <w:pPr>
        <w:tabs>
          <w:tab w:val="left" w:pos="361"/>
        </w:tabs>
        <w:rPr>
          <w:b/>
          <w:bCs/>
          <w:color w:val="95B3D7" w:themeColor="accent1" w:themeTint="99"/>
          <w:sz w:val="24"/>
        </w:rPr>
      </w:pPr>
    </w:p>
    <w:p w14:paraId="1E89A878" w14:textId="1827F6EE" w:rsidR="009B6D1F" w:rsidRDefault="00837F44">
      <w:pPr>
        <w:pStyle w:val="PargrafodaLista"/>
        <w:numPr>
          <w:ilvl w:val="1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Q</w:t>
      </w:r>
      <w:r>
        <w:rPr>
          <w:sz w:val="24"/>
        </w:rPr>
        <w:t>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percentagem</w:t>
      </w:r>
      <w:r>
        <w:rPr>
          <w:spacing w:val="-1"/>
          <w:sz w:val="24"/>
        </w:rPr>
        <w:t xml:space="preserve"> </w:t>
      </w:r>
      <w:r>
        <w:rPr>
          <w:sz w:val="24"/>
        </w:rPr>
        <w:t>de alunos com</w:t>
      </w:r>
      <w:r>
        <w:rPr>
          <w:spacing w:val="-1"/>
          <w:sz w:val="24"/>
        </w:rPr>
        <w:t xml:space="preserve"> </w:t>
      </w:r>
      <w:r>
        <w:rPr>
          <w:sz w:val="24"/>
        </w:rPr>
        <w:t>peso</w:t>
      </w:r>
      <w:r>
        <w:rPr>
          <w:spacing w:val="-1"/>
          <w:sz w:val="24"/>
        </w:rPr>
        <w:t xml:space="preserve"> </w:t>
      </w:r>
      <w:r>
        <w:rPr>
          <w:sz w:val="24"/>
        </w:rPr>
        <w:t>abaixo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25 kg</w:t>
      </w:r>
    </w:p>
    <w:p w14:paraId="5038D2B7" w14:textId="77777777" w:rsidR="00444895" w:rsidRPr="00444895" w:rsidRDefault="00444895" w:rsidP="00444895">
      <w:pPr>
        <w:tabs>
          <w:tab w:val="left" w:pos="346"/>
        </w:tabs>
        <w:rPr>
          <w:sz w:val="24"/>
        </w:rPr>
      </w:pPr>
    </w:p>
    <w:p w14:paraId="56A751CA" w14:textId="6CE494A9" w:rsidR="00444895" w:rsidRPr="00444895" w:rsidRDefault="00444895" w:rsidP="00444895">
      <w:pPr>
        <w:tabs>
          <w:tab w:val="left" w:pos="346"/>
        </w:tabs>
        <w:ind w:left="346"/>
        <w:rPr>
          <w:b/>
          <w:bCs/>
          <w:color w:val="365F91" w:themeColor="accent1" w:themeShade="BF"/>
          <w:sz w:val="24"/>
        </w:rPr>
      </w:pPr>
      <w:r w:rsidRPr="00444895">
        <w:rPr>
          <w:b/>
          <w:bCs/>
          <w:color w:val="365F91" w:themeColor="accent1" w:themeShade="BF"/>
          <w:sz w:val="24"/>
        </w:rPr>
        <w:t xml:space="preserve">A percentagem de alunos com peso abaixo de 25kg é de </w:t>
      </w:r>
      <w:r w:rsidRPr="00444895">
        <w:rPr>
          <w:b/>
          <w:bCs/>
          <w:color w:val="365F91" w:themeColor="accent1" w:themeShade="BF"/>
          <w:sz w:val="24"/>
        </w:rPr>
        <w:t>66%</w:t>
      </w:r>
      <w:r w:rsidRPr="00444895">
        <w:rPr>
          <w:b/>
          <w:bCs/>
          <w:color w:val="365F91" w:themeColor="accent1" w:themeShade="BF"/>
          <w:sz w:val="24"/>
        </w:rPr>
        <w:t>.</w:t>
      </w:r>
    </w:p>
    <w:p w14:paraId="06C249BB" w14:textId="77777777" w:rsidR="00444895" w:rsidRDefault="00444895" w:rsidP="00444895">
      <w:pPr>
        <w:pStyle w:val="PargrafodaLista"/>
        <w:tabs>
          <w:tab w:val="left" w:pos="319"/>
        </w:tabs>
        <w:ind w:left="318"/>
        <w:rPr>
          <w:sz w:val="24"/>
        </w:rPr>
      </w:pPr>
    </w:p>
    <w:p w14:paraId="2210D917" w14:textId="4E82B0B7" w:rsidR="009B6D1F" w:rsidRDefault="00837F44">
      <w:pPr>
        <w:pStyle w:val="PargrafodaLista"/>
        <w:numPr>
          <w:ilvl w:val="1"/>
          <w:numId w:val="1"/>
        </w:numPr>
        <w:tabs>
          <w:tab w:val="left" w:pos="319"/>
        </w:tabs>
        <w:ind w:left="318" w:hanging="219"/>
        <w:rPr>
          <w:sz w:val="24"/>
        </w:rPr>
      </w:pPr>
      <w:r>
        <w:rPr>
          <w:sz w:val="24"/>
        </w:rPr>
        <w:t>Q</w:t>
      </w:r>
      <w:r>
        <w:rPr>
          <w:sz w:val="24"/>
        </w:rPr>
        <w:t>ual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peso acima de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kg</w:t>
      </w:r>
    </w:p>
    <w:p w14:paraId="4A01F4D1" w14:textId="77777777" w:rsidR="00FB51A2" w:rsidRDefault="00FB51A2">
      <w:pPr>
        <w:pStyle w:val="Corpodetexto"/>
        <w:spacing w:before="10"/>
        <w:rPr>
          <w:sz w:val="25"/>
        </w:rPr>
      </w:pPr>
    </w:p>
    <w:p w14:paraId="4819DEE6" w14:textId="72474D52" w:rsidR="00FB51A2" w:rsidRDefault="00837F44" w:rsidP="00FB51A2">
      <w:pPr>
        <w:tabs>
          <w:tab w:val="left" w:pos="346"/>
        </w:tabs>
        <w:ind w:left="346"/>
        <w:rPr>
          <w:b/>
          <w:bCs/>
          <w:color w:val="365F91" w:themeColor="accent1" w:themeShade="BF"/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73E065B" wp14:editId="2186B6BD">
            <wp:simplePos x="0" y="0"/>
            <wp:positionH relativeFrom="page">
              <wp:posOffset>952362</wp:posOffset>
            </wp:positionH>
            <wp:positionV relativeFrom="paragraph">
              <wp:posOffset>214003</wp:posOffset>
            </wp:positionV>
            <wp:extent cx="2489798" cy="24328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798" cy="243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51A2" w:rsidRPr="00FB51A2">
        <w:rPr>
          <w:b/>
          <w:bCs/>
          <w:color w:val="365F91" w:themeColor="accent1" w:themeShade="BF"/>
          <w:sz w:val="24"/>
        </w:rPr>
        <w:t xml:space="preserve"> </w:t>
      </w:r>
      <w:r w:rsidR="00FB51A2" w:rsidRPr="00444895">
        <w:rPr>
          <w:b/>
          <w:bCs/>
          <w:color w:val="365F91" w:themeColor="accent1" w:themeShade="BF"/>
          <w:sz w:val="24"/>
        </w:rPr>
        <w:t xml:space="preserve">A percentagem de alunos com peso </w:t>
      </w:r>
      <w:r w:rsidR="00FB51A2">
        <w:rPr>
          <w:b/>
          <w:bCs/>
          <w:color w:val="365F91" w:themeColor="accent1" w:themeShade="BF"/>
          <w:sz w:val="24"/>
        </w:rPr>
        <w:t>acima</w:t>
      </w:r>
      <w:r w:rsidR="00FB51A2" w:rsidRPr="00444895">
        <w:rPr>
          <w:b/>
          <w:bCs/>
          <w:color w:val="365F91" w:themeColor="accent1" w:themeShade="BF"/>
          <w:sz w:val="24"/>
        </w:rPr>
        <w:t xml:space="preserve"> de 2</w:t>
      </w:r>
      <w:r w:rsidR="00FB51A2">
        <w:rPr>
          <w:b/>
          <w:bCs/>
          <w:color w:val="365F91" w:themeColor="accent1" w:themeShade="BF"/>
          <w:sz w:val="24"/>
        </w:rPr>
        <w:t>7</w:t>
      </w:r>
      <w:r w:rsidR="00FB51A2" w:rsidRPr="00444895">
        <w:rPr>
          <w:b/>
          <w:bCs/>
          <w:color w:val="365F91" w:themeColor="accent1" w:themeShade="BF"/>
          <w:sz w:val="24"/>
        </w:rPr>
        <w:t xml:space="preserve">kg é de </w:t>
      </w:r>
      <w:r w:rsidR="00FB51A2">
        <w:rPr>
          <w:b/>
          <w:bCs/>
          <w:color w:val="365F91" w:themeColor="accent1" w:themeShade="BF"/>
          <w:sz w:val="24"/>
        </w:rPr>
        <w:t>15</w:t>
      </w:r>
      <w:r w:rsidR="00FB51A2" w:rsidRPr="00444895">
        <w:rPr>
          <w:b/>
          <w:bCs/>
          <w:color w:val="365F91" w:themeColor="accent1" w:themeShade="BF"/>
          <w:sz w:val="24"/>
        </w:rPr>
        <w:t>%.</w:t>
      </w:r>
    </w:p>
    <w:p w14:paraId="346E2A6A" w14:textId="77777777" w:rsidR="00FB51A2" w:rsidRPr="00444895" w:rsidRDefault="00FB51A2" w:rsidP="00FB51A2">
      <w:pPr>
        <w:tabs>
          <w:tab w:val="left" w:pos="346"/>
        </w:tabs>
        <w:ind w:left="346"/>
        <w:rPr>
          <w:b/>
          <w:bCs/>
          <w:color w:val="365F91" w:themeColor="accent1" w:themeShade="BF"/>
          <w:sz w:val="24"/>
        </w:rPr>
      </w:pPr>
    </w:p>
    <w:p w14:paraId="7B65047E" w14:textId="238909C1" w:rsidR="009B6D1F" w:rsidRDefault="009B6D1F" w:rsidP="00FB51A2">
      <w:pPr>
        <w:pStyle w:val="Corpodetexto"/>
        <w:spacing w:before="10"/>
        <w:rPr>
          <w:sz w:val="25"/>
        </w:rPr>
      </w:pPr>
    </w:p>
    <w:sectPr w:rsidR="009B6D1F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E37"/>
    <w:multiLevelType w:val="hybridMultilevel"/>
    <w:tmpl w:val="D6FAF1BE"/>
    <w:lvl w:ilvl="0" w:tplc="F2FC6252">
      <w:start w:val="2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4C0CB88">
      <w:start w:val="1"/>
      <w:numFmt w:val="lowerLetter"/>
      <w:lvlText w:val="%2)"/>
      <w:lvlJc w:val="left"/>
      <w:pPr>
        <w:ind w:left="346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2" w:tplc="D75EE4E0">
      <w:numFmt w:val="bullet"/>
      <w:lvlText w:val="•"/>
      <w:lvlJc w:val="left"/>
      <w:pPr>
        <w:ind w:left="1327" w:hanging="246"/>
      </w:pPr>
      <w:rPr>
        <w:rFonts w:hint="default"/>
        <w:lang w:val="pt-PT" w:eastAsia="en-US" w:bidi="ar-SA"/>
      </w:rPr>
    </w:lvl>
    <w:lvl w:ilvl="3" w:tplc="0C4071F0">
      <w:numFmt w:val="bullet"/>
      <w:lvlText w:val="•"/>
      <w:lvlJc w:val="left"/>
      <w:pPr>
        <w:ind w:left="2314" w:hanging="246"/>
      </w:pPr>
      <w:rPr>
        <w:rFonts w:hint="default"/>
        <w:lang w:val="pt-PT" w:eastAsia="en-US" w:bidi="ar-SA"/>
      </w:rPr>
    </w:lvl>
    <w:lvl w:ilvl="4" w:tplc="99409C34">
      <w:numFmt w:val="bullet"/>
      <w:lvlText w:val="•"/>
      <w:lvlJc w:val="left"/>
      <w:pPr>
        <w:ind w:left="3302" w:hanging="246"/>
      </w:pPr>
      <w:rPr>
        <w:rFonts w:hint="default"/>
        <w:lang w:val="pt-PT" w:eastAsia="en-US" w:bidi="ar-SA"/>
      </w:rPr>
    </w:lvl>
    <w:lvl w:ilvl="5" w:tplc="F6E41B62">
      <w:numFmt w:val="bullet"/>
      <w:lvlText w:val="•"/>
      <w:lvlJc w:val="left"/>
      <w:pPr>
        <w:ind w:left="4289" w:hanging="246"/>
      </w:pPr>
      <w:rPr>
        <w:rFonts w:hint="default"/>
        <w:lang w:val="pt-PT" w:eastAsia="en-US" w:bidi="ar-SA"/>
      </w:rPr>
    </w:lvl>
    <w:lvl w:ilvl="6" w:tplc="C5746734">
      <w:numFmt w:val="bullet"/>
      <w:lvlText w:val="•"/>
      <w:lvlJc w:val="left"/>
      <w:pPr>
        <w:ind w:left="5276" w:hanging="246"/>
      </w:pPr>
      <w:rPr>
        <w:rFonts w:hint="default"/>
        <w:lang w:val="pt-PT" w:eastAsia="en-US" w:bidi="ar-SA"/>
      </w:rPr>
    </w:lvl>
    <w:lvl w:ilvl="7" w:tplc="C6E6DADC">
      <w:numFmt w:val="bullet"/>
      <w:lvlText w:val="•"/>
      <w:lvlJc w:val="left"/>
      <w:pPr>
        <w:ind w:left="6264" w:hanging="246"/>
      </w:pPr>
      <w:rPr>
        <w:rFonts w:hint="default"/>
        <w:lang w:val="pt-PT" w:eastAsia="en-US" w:bidi="ar-SA"/>
      </w:rPr>
    </w:lvl>
    <w:lvl w:ilvl="8" w:tplc="E7007946">
      <w:numFmt w:val="bullet"/>
      <w:lvlText w:val="•"/>
      <w:lvlJc w:val="left"/>
      <w:pPr>
        <w:ind w:left="7251" w:hanging="246"/>
      </w:pPr>
      <w:rPr>
        <w:rFonts w:hint="default"/>
        <w:lang w:val="pt-PT" w:eastAsia="en-US" w:bidi="ar-SA"/>
      </w:rPr>
    </w:lvl>
  </w:abstractNum>
  <w:abstractNum w:abstractNumId="1" w15:restartNumberingAfterBreak="0">
    <w:nsid w:val="76DB024E"/>
    <w:multiLevelType w:val="hybridMultilevel"/>
    <w:tmpl w:val="44C6C18A"/>
    <w:lvl w:ilvl="0" w:tplc="0416000F">
      <w:start w:val="1"/>
      <w:numFmt w:val="decimal"/>
      <w:lvlText w:val="%1."/>
      <w:lvlJc w:val="left"/>
      <w:pPr>
        <w:ind w:left="560" w:hanging="360"/>
      </w:pPr>
    </w:lvl>
    <w:lvl w:ilvl="1" w:tplc="04160019" w:tentative="1">
      <w:start w:val="1"/>
      <w:numFmt w:val="lowerLetter"/>
      <w:lvlText w:val="%2."/>
      <w:lvlJc w:val="left"/>
      <w:pPr>
        <w:ind w:left="1280" w:hanging="360"/>
      </w:pPr>
    </w:lvl>
    <w:lvl w:ilvl="2" w:tplc="0416001B" w:tentative="1">
      <w:start w:val="1"/>
      <w:numFmt w:val="lowerRoman"/>
      <w:lvlText w:val="%3."/>
      <w:lvlJc w:val="right"/>
      <w:pPr>
        <w:ind w:left="2000" w:hanging="180"/>
      </w:pPr>
    </w:lvl>
    <w:lvl w:ilvl="3" w:tplc="0416000F" w:tentative="1">
      <w:start w:val="1"/>
      <w:numFmt w:val="decimal"/>
      <w:lvlText w:val="%4."/>
      <w:lvlJc w:val="left"/>
      <w:pPr>
        <w:ind w:left="2720" w:hanging="360"/>
      </w:pPr>
    </w:lvl>
    <w:lvl w:ilvl="4" w:tplc="04160019" w:tentative="1">
      <w:start w:val="1"/>
      <w:numFmt w:val="lowerLetter"/>
      <w:lvlText w:val="%5."/>
      <w:lvlJc w:val="left"/>
      <w:pPr>
        <w:ind w:left="3440" w:hanging="360"/>
      </w:pPr>
    </w:lvl>
    <w:lvl w:ilvl="5" w:tplc="0416001B" w:tentative="1">
      <w:start w:val="1"/>
      <w:numFmt w:val="lowerRoman"/>
      <w:lvlText w:val="%6."/>
      <w:lvlJc w:val="right"/>
      <w:pPr>
        <w:ind w:left="4160" w:hanging="180"/>
      </w:pPr>
    </w:lvl>
    <w:lvl w:ilvl="6" w:tplc="0416000F" w:tentative="1">
      <w:start w:val="1"/>
      <w:numFmt w:val="decimal"/>
      <w:lvlText w:val="%7."/>
      <w:lvlJc w:val="left"/>
      <w:pPr>
        <w:ind w:left="4880" w:hanging="360"/>
      </w:pPr>
    </w:lvl>
    <w:lvl w:ilvl="7" w:tplc="04160019" w:tentative="1">
      <w:start w:val="1"/>
      <w:numFmt w:val="lowerLetter"/>
      <w:lvlText w:val="%8."/>
      <w:lvlJc w:val="left"/>
      <w:pPr>
        <w:ind w:left="5600" w:hanging="360"/>
      </w:pPr>
    </w:lvl>
    <w:lvl w:ilvl="8" w:tplc="0416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1F"/>
    <w:rsid w:val="00093B5E"/>
    <w:rsid w:val="000C4E2F"/>
    <w:rsid w:val="001F6EAC"/>
    <w:rsid w:val="00365B18"/>
    <w:rsid w:val="003F64C9"/>
    <w:rsid w:val="00444895"/>
    <w:rsid w:val="0045660B"/>
    <w:rsid w:val="004B681F"/>
    <w:rsid w:val="00755548"/>
    <w:rsid w:val="00837F44"/>
    <w:rsid w:val="00862870"/>
    <w:rsid w:val="009B6D1F"/>
    <w:rsid w:val="00B90589"/>
    <w:rsid w:val="00C3556C"/>
    <w:rsid w:val="00C84505"/>
    <w:rsid w:val="00DC3D06"/>
    <w:rsid w:val="00F24BB1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C40F"/>
  <w15:docId w15:val="{34584C22-4F31-4962-9F48-0FCF309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A2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4176" w:right="4193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90" w:right="1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Raiana</dc:creator>
  <cp:lastModifiedBy>Pedro Henrique Silva Santana</cp:lastModifiedBy>
  <cp:revision>2</cp:revision>
  <cp:lastPrinted>2022-01-14T03:07:00Z</cp:lastPrinted>
  <dcterms:created xsi:type="dcterms:W3CDTF">2022-01-14T03:08:00Z</dcterms:created>
  <dcterms:modified xsi:type="dcterms:W3CDTF">2022-01-14T03:08:00Z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2022-01-14T00:00:00Z</vt:filetime>
  </property>
</Properties>
</file>