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DA" w:rsidRDefault="009F2ADA" w:rsidP="00DB59E1">
      <w:pPr>
        <w:pStyle w:val="Standard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DỰ ÁN BÁN Ô TÔ (XE HƠI)</w:t>
      </w:r>
    </w:p>
    <w:p w:rsidR="0024256B" w:rsidRDefault="0024256B" w:rsidP="00DB59E1">
      <w:pPr>
        <w:pStyle w:val="Standard"/>
        <w:spacing w:line="360" w:lineRule="auto"/>
        <w:jc w:val="center"/>
        <w:rPr>
          <w:sz w:val="36"/>
          <w:szCs w:val="36"/>
        </w:rPr>
      </w:pP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chức năng nghiệp vụ:</w:t>
      </w:r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8448D9">
        <w:rPr>
          <w:sz w:val="26"/>
          <w:szCs w:val="26"/>
        </w:rPr>
        <w:t xml:space="preserve"> hiển thị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</w:t>
      </w:r>
      <w:r w:rsidR="00475167">
        <w:rPr>
          <w:sz w:val="26"/>
          <w:szCs w:val="26"/>
        </w:rPr>
        <w:t xml:space="preserve"> đ</w:t>
      </w:r>
      <w:r>
        <w:rPr>
          <w:sz w:val="26"/>
          <w:szCs w:val="26"/>
        </w:rPr>
        <w:t>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24256B">
        <w:rPr>
          <w:sz w:val="26"/>
          <w:szCs w:val="26"/>
        </w:rPr>
        <w:t>ặt hàng</w:t>
      </w:r>
    </w:p>
    <w:p w:rsidR="0024256B" w:rsidRDefault="008448D9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bảo mật:</w:t>
      </w:r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  <w:r w:rsidR="004375D1">
        <w:rPr>
          <w:sz w:val="26"/>
          <w:szCs w:val="26"/>
        </w:rPr>
        <w:t xml:space="preserve"> website</w:t>
      </w:r>
      <w:bookmarkStart w:id="0" w:name="_GoBack"/>
      <w:bookmarkEnd w:id="0"/>
      <w:r w:rsidR="0076217D">
        <w:rPr>
          <w:sz w:val="26"/>
          <w:szCs w:val="26"/>
        </w:rPr>
        <w:t xml:space="preserve"> quản lý</w:t>
      </w: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Use case:</w:t>
      </w:r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D86E89">
        <w:rPr>
          <w:sz w:val="26"/>
          <w:szCs w:val="26"/>
        </w:rPr>
        <w:t xml:space="preserve"> hiển thị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0C217F" w:rsidRPr="000C217F" w:rsidRDefault="009F2ADA" w:rsidP="006D5DC9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EA7101" w:rsidRPr="005E483E" w:rsidRDefault="006F3713" w:rsidP="005E483E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0C217F" w:rsidRDefault="0088342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</w:t>
      </w:r>
      <w:r w:rsidR="0040748B">
        <w:rPr>
          <w:sz w:val="26"/>
          <w:szCs w:val="26"/>
        </w:rPr>
        <w:t xml:space="preserve"> chức năng quản lý</w:t>
      </w:r>
      <w:r w:rsidRPr="00F317F3">
        <w:rPr>
          <w:sz w:val="26"/>
          <w:szCs w:val="26"/>
        </w:rPr>
        <w:t>, bắt buộc phải đăng nhập</w:t>
      </w:r>
    </w:p>
    <w:p w:rsidR="004642AE" w:rsidRPr="00D140A7" w:rsidRDefault="00627A5C" w:rsidP="00D140A7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4642AE" w:rsidRDefault="004642AE" w:rsidP="004642AE">
      <w:pPr>
        <w:pStyle w:val="Standard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 quản lý</w:t>
      </w:r>
      <w:r w:rsidR="00A71CCF">
        <w:rPr>
          <w:sz w:val="26"/>
          <w:szCs w:val="26"/>
        </w:rPr>
        <w:t>:</w:t>
      </w:r>
    </w:p>
    <w:p w:rsidR="00627A5C" w:rsidRDefault="00627A5C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 xml:space="preserve">Tất cả phải đăng nhập mới được sử dụng các chức năng </w:t>
      </w:r>
      <w:r w:rsidR="00F331C6">
        <w:rPr>
          <w:sz w:val="26"/>
          <w:szCs w:val="26"/>
        </w:rPr>
        <w:t>quản lý</w:t>
      </w:r>
    </w:p>
    <w:p w:rsidR="003976A2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xem chức năng thống kê doanh thu</w:t>
      </w:r>
    </w:p>
    <w:p w:rsidR="000A030D" w:rsidRDefault="000A030D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ERD level 1</w:t>
      </w:r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inline distT="0" distB="0" distL="0" distR="0">
            <wp:extent cx="59436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Image_e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0D" w:rsidRDefault="000A030D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ERD Level 2</w:t>
      </w:r>
    </w:p>
    <w:p w:rsidR="00552944" w:rsidRP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 wp14:anchorId="37A696AF" wp14:editId="0CEF9670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Leve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0D" w:rsidRDefault="00552944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Sequence Diagram</w:t>
      </w:r>
    </w:p>
    <w:p w:rsidR="000A030D" w:rsidRDefault="000A030D" w:rsidP="000A030D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Login Sequence Diagram</w:t>
      </w:r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943600" cy="3953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4" w:rsidRDefault="000A030D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SignUp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inline distT="0" distB="0" distL="0" distR="0">
            <wp:extent cx="5943600" cy="3522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4" w:rsidRDefault="000A030D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Search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449061" cy="42011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44" w:rsidRDefault="00552944" w:rsidP="002F1272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Class Diagram</w:t>
      </w:r>
    </w:p>
    <w:p w:rsidR="00E54A54" w:rsidRPr="002F1272" w:rsidRDefault="00E54A54" w:rsidP="00E54A54">
      <w:pPr>
        <w:pStyle w:val="Standard"/>
        <w:spacing w:line="360" w:lineRule="auto"/>
        <w:ind w:left="360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>
            <wp:extent cx="5943600" cy="2825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9F2ADA" w:rsidRDefault="009F2ADA" w:rsidP="00DB59E1">
      <w:pPr>
        <w:pStyle w:val="Standard"/>
        <w:spacing w:line="360" w:lineRule="auto"/>
        <w:rPr>
          <w:sz w:val="26"/>
          <w:szCs w:val="26"/>
        </w:rPr>
      </w:pPr>
    </w:p>
    <w:p w:rsidR="004305BF" w:rsidRDefault="004305BF" w:rsidP="00DB59E1">
      <w:pPr>
        <w:spacing w:line="360" w:lineRule="auto"/>
      </w:pPr>
    </w:p>
    <w:sectPr w:rsidR="0043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EE7F35"/>
    <w:multiLevelType w:val="hybridMultilevel"/>
    <w:tmpl w:val="0A3CE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700D0"/>
    <w:rsid w:val="000A030D"/>
    <w:rsid w:val="000C217F"/>
    <w:rsid w:val="000D3611"/>
    <w:rsid w:val="00107BE7"/>
    <w:rsid w:val="0015710C"/>
    <w:rsid w:val="00174C8F"/>
    <w:rsid w:val="00175CC6"/>
    <w:rsid w:val="001C6B9E"/>
    <w:rsid w:val="00225322"/>
    <w:rsid w:val="0024256B"/>
    <w:rsid w:val="002518DB"/>
    <w:rsid w:val="00267366"/>
    <w:rsid w:val="002F1272"/>
    <w:rsid w:val="003568F1"/>
    <w:rsid w:val="0036785A"/>
    <w:rsid w:val="00367BCD"/>
    <w:rsid w:val="003976A2"/>
    <w:rsid w:val="003A0414"/>
    <w:rsid w:val="003A1A7B"/>
    <w:rsid w:val="003C4C9C"/>
    <w:rsid w:val="003D3CBB"/>
    <w:rsid w:val="0040748B"/>
    <w:rsid w:val="004145D5"/>
    <w:rsid w:val="004305BF"/>
    <w:rsid w:val="004375D1"/>
    <w:rsid w:val="00443930"/>
    <w:rsid w:val="004642AE"/>
    <w:rsid w:val="00473AF8"/>
    <w:rsid w:val="00475167"/>
    <w:rsid w:val="004D415E"/>
    <w:rsid w:val="004F0915"/>
    <w:rsid w:val="005051B7"/>
    <w:rsid w:val="0053028D"/>
    <w:rsid w:val="005362B8"/>
    <w:rsid w:val="00541569"/>
    <w:rsid w:val="005468EE"/>
    <w:rsid w:val="00552944"/>
    <w:rsid w:val="00570E51"/>
    <w:rsid w:val="005779C6"/>
    <w:rsid w:val="00582D84"/>
    <w:rsid w:val="005840B6"/>
    <w:rsid w:val="005A5B88"/>
    <w:rsid w:val="005B79E7"/>
    <w:rsid w:val="005D382E"/>
    <w:rsid w:val="005E483E"/>
    <w:rsid w:val="005F4E7B"/>
    <w:rsid w:val="006137F7"/>
    <w:rsid w:val="00627A5C"/>
    <w:rsid w:val="00697A2B"/>
    <w:rsid w:val="006D5DC9"/>
    <w:rsid w:val="006E52FE"/>
    <w:rsid w:val="006E76FB"/>
    <w:rsid w:val="006F3713"/>
    <w:rsid w:val="0070277C"/>
    <w:rsid w:val="007458B4"/>
    <w:rsid w:val="0076217D"/>
    <w:rsid w:val="007668E4"/>
    <w:rsid w:val="00792DFE"/>
    <w:rsid w:val="007A02AA"/>
    <w:rsid w:val="007C7A05"/>
    <w:rsid w:val="007E6578"/>
    <w:rsid w:val="008345B0"/>
    <w:rsid w:val="00837D7B"/>
    <w:rsid w:val="008448D9"/>
    <w:rsid w:val="00867F01"/>
    <w:rsid w:val="0088342F"/>
    <w:rsid w:val="008A4C22"/>
    <w:rsid w:val="008C4D56"/>
    <w:rsid w:val="008F4E03"/>
    <w:rsid w:val="00913238"/>
    <w:rsid w:val="00927233"/>
    <w:rsid w:val="009D1A16"/>
    <w:rsid w:val="009D3F72"/>
    <w:rsid w:val="009F2ADA"/>
    <w:rsid w:val="00A62C53"/>
    <w:rsid w:val="00A71CCF"/>
    <w:rsid w:val="00A849A8"/>
    <w:rsid w:val="00AE3647"/>
    <w:rsid w:val="00AE7713"/>
    <w:rsid w:val="00B51EB6"/>
    <w:rsid w:val="00B66F78"/>
    <w:rsid w:val="00BC0D8D"/>
    <w:rsid w:val="00BF2F8D"/>
    <w:rsid w:val="00C21C11"/>
    <w:rsid w:val="00C40B07"/>
    <w:rsid w:val="00C467E9"/>
    <w:rsid w:val="00D140A7"/>
    <w:rsid w:val="00D519D8"/>
    <w:rsid w:val="00D86E89"/>
    <w:rsid w:val="00DA3AA9"/>
    <w:rsid w:val="00DB59E1"/>
    <w:rsid w:val="00E16F08"/>
    <w:rsid w:val="00E21866"/>
    <w:rsid w:val="00E54A54"/>
    <w:rsid w:val="00E66217"/>
    <w:rsid w:val="00EA7101"/>
    <w:rsid w:val="00ED0561"/>
    <w:rsid w:val="00F10555"/>
    <w:rsid w:val="00F24A2D"/>
    <w:rsid w:val="00F317F3"/>
    <w:rsid w:val="00F331C6"/>
    <w:rsid w:val="00F7558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minhthang3792@gmail.com</dc:creator>
  <cp:keywords/>
  <dc:description/>
  <cp:lastModifiedBy>minhthang3792@gmail.com</cp:lastModifiedBy>
  <cp:revision>102</cp:revision>
  <dcterms:created xsi:type="dcterms:W3CDTF">2020-01-08T13:46:00Z</dcterms:created>
  <dcterms:modified xsi:type="dcterms:W3CDTF">2020-03-02T01:12:00Z</dcterms:modified>
</cp:coreProperties>
</file>