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959" w:rsidRDefault="00AD1959">
      <w:r>
        <w:t>Operational</w:t>
      </w:r>
    </w:p>
    <w:p w:rsidR="00BD6C1A" w:rsidRDefault="00A1121E">
      <w:r>
        <w:t>Operational The operational strategy outlines the company's day-to-day operations. The operational plan lays forth a road map for achieving tactical goals in a reasonable amount of time. This strategy is very precise, with a focus on short-term goals. Policy, regulations, and procedure are examples of these.</w:t>
      </w:r>
    </w:p>
    <w:p w:rsidR="00AD1959" w:rsidRDefault="00AD1959"/>
    <w:p w:rsidR="00B52DD4" w:rsidRDefault="00B52DD4"/>
    <w:p w:rsidR="00B52DD4" w:rsidRDefault="00B52DD4"/>
    <w:p w:rsidR="00B52DD4" w:rsidRDefault="00B52DD4"/>
    <w:p w:rsidR="00B52DD4" w:rsidRDefault="00B52DD4"/>
    <w:p w:rsidR="00B52DD4" w:rsidRDefault="00B52DD4"/>
    <w:p w:rsidR="00AD1959" w:rsidRDefault="00AD1959">
      <w:r>
        <w:t>BI Aplication</w:t>
      </w:r>
    </w:p>
    <w:p w:rsidR="00AD1959" w:rsidRDefault="00B52DD4" w:rsidP="00B52DD4">
      <w:r w:rsidRPr="00B52DD4">
        <w:t>The model of ABC company is very large, so the number of goods and the amount of products sold is also very large. That makes controlling the amount of money sold and purchased very difficult for accountants when they have to manually count money and check money, which leads to a lot of time-consuming and misleading amounts, causing cause losses or errors to the company. Therefore, the management has planned to buy more Bill counters to achieve more efficiency. After applying BI, the director decided to buy Bill counter after learning that the amount of money to buy and sell is increasing. That gave us better control over the funds.</w:t>
      </w:r>
      <w:bookmarkStart w:id="0" w:name="_GoBack"/>
      <w:bookmarkEnd w:id="0"/>
    </w:p>
    <w:sectPr w:rsidR="00AD1959"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21E"/>
    <w:rsid w:val="003740F2"/>
    <w:rsid w:val="00A1121E"/>
    <w:rsid w:val="00AD1959"/>
    <w:rsid w:val="00B52DD4"/>
    <w:rsid w:val="00BD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3561"/>
  <w15:chartTrackingRefBased/>
  <w15:docId w15:val="{ABD11013-9595-42D1-B5C6-D64C3039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60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2021-12-28T09:05:00Z</dcterms:created>
  <dcterms:modified xsi:type="dcterms:W3CDTF">2021-12-28T09:37:00Z</dcterms:modified>
</cp:coreProperties>
</file>