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4FADD" w14:textId="3CB48A5C" w:rsidR="00A77E9D" w:rsidRPr="00A77E9D" w:rsidRDefault="00A77E9D" w:rsidP="00A77E9D">
      <w:pPr>
        <w:pStyle w:val="a3"/>
        <w:spacing w:before="100" w:beforeAutospacing="1" w:after="100" w:afterAutospacing="1"/>
        <w:ind w:firstLineChars="200" w:firstLine="1080"/>
        <w:rPr>
          <w:rFonts w:ascii="Microsoft JhengHei UI Light" w:eastAsia="楷体" w:hAnsi="Microsoft JhengHei UI Light" w:hint="eastAsia"/>
          <w:sz w:val="24"/>
          <w:szCs w:val="28"/>
        </w:rPr>
      </w:pPr>
      <w:r w:rsidRPr="00A77E9D">
        <w:rPr>
          <w:rFonts w:ascii="Microsoft JhengHei UI Light" w:eastAsia="楷体" w:hAnsi="Microsoft JhengHei UI Light" w:hint="eastAsia"/>
        </w:rPr>
        <w:t>哀江南赋</w:t>
      </w:r>
      <w:r w:rsidRPr="00A77E9D">
        <w:rPr>
          <w:rFonts w:ascii="Microsoft JhengHei UI Light" w:eastAsia="楷体" w:hAnsi="Microsoft JhengHei UI Light" w:hint="eastAsia"/>
          <w:sz w:val="24"/>
          <w:szCs w:val="28"/>
        </w:rPr>
        <w:t>（</w:t>
      </w:r>
      <w:r w:rsidRPr="00A77E9D">
        <w:rPr>
          <w:rFonts w:ascii="Microsoft JhengHei UI Light" w:eastAsia="楷体" w:hAnsi="Microsoft JhengHei UI Light" w:hint="eastAsia"/>
          <w:sz w:val="24"/>
          <w:szCs w:val="28"/>
        </w:rPr>
        <w:t>南北朝</w:t>
      </w:r>
      <w:r w:rsidRPr="00A77E9D">
        <w:rPr>
          <w:rFonts w:ascii="Microsoft JhengHei UI Light" w:eastAsia="楷体" w:hAnsi="Microsoft JhengHei UI Light" w:hint="eastAsia"/>
          <w:sz w:val="24"/>
          <w:szCs w:val="28"/>
        </w:rPr>
        <w:t>）</w:t>
      </w:r>
      <w:r w:rsidRPr="00A77E9D">
        <w:rPr>
          <w:rFonts w:ascii="Microsoft JhengHei UI Light" w:eastAsia="楷体" w:hAnsi="Microsoft JhengHei UI Light" w:hint="eastAsia"/>
          <w:sz w:val="24"/>
          <w:szCs w:val="28"/>
        </w:rPr>
        <w:t>庾信</w:t>
      </w:r>
    </w:p>
    <w:p w14:paraId="54A1B8CC" w14:textId="5B3B4E23" w:rsidR="00A77E9D" w:rsidRPr="00A77E9D" w:rsidRDefault="00A77E9D" w:rsidP="00A77E9D">
      <w:pPr>
        <w:spacing w:before="100" w:beforeAutospacing="1" w:after="0"/>
        <w:ind w:firstLineChars="200" w:firstLine="400"/>
        <w:rPr>
          <w:rFonts w:ascii="Microsoft JhengHei UI Light" w:eastAsia="楷体" w:hAnsi="Microsoft JhengHei UI Light"/>
          <w:sz w:val="20"/>
          <w:szCs w:val="21"/>
        </w:rPr>
      </w:pPr>
      <w:r w:rsidRPr="00A77E9D">
        <w:rPr>
          <w:rFonts w:ascii="Microsoft JhengHei UI Light" w:eastAsia="楷体" w:hAnsi="Microsoft JhengHei UI Light" w:hint="eastAsia"/>
          <w:sz w:val="20"/>
          <w:szCs w:val="21"/>
        </w:rPr>
        <w:t>粤以戊辰之年，建亥之月，大盗移国，金陵瓦解。余乃窜身荒谷，公私涂炭。华阳奔命，有去无归。中兴道销，穷于甲戌。三日哭于都亭，三年囚于别馆。天道周星，物极不反。傅燮之但悲身世，无处求生；袁安之每念王室，自然流涕。昔桓君山之志事，杜元凯之平生，并有著书，咸能自序。潘岳之文采，始述家风；陆机之辞赋，先陈世德。信年始二毛，即逢丧乱，藐是流离，至于暮齿。燕歌远别，悲不自胜；楚老相逢，泣将何及！畏南山之雨，忽践秦庭；让东海之滨，遂餐周粟。下亭漂泊，高桥羁旅。楚歌非取乐之方，鲁酒无忘忧之用。追为此赋，聊以记言，不无危苦之辞，惟以悲哀为主。日暮涂远，人间何世！将军一去，大树飘零。壮士不还，寒风萧瑟。荆璧睨柱，受连城而见欺；载书横阶，捧珠盘而不定。钟仪君子，入就南冠之囚；季孙行人，留守西河之馆。申包胥之顿地，碎之以首；蔡威公之泪尽，加之以血。钓台移柳，非玉关之可望；华亭鹤唳，岂河桥之可闻！孙策以天下为三分，众才一旅；项籍用江东之子弟，人惟八千。遂乃分裂山河，宰割天下。岂有百万义师，一朝卷甲，芟夷斩伐，如草木焉？江淮无涯岸之阻，亭壁无藩篱之固。头会箕敛者，合从缔交；锄耰棘矜者，因利乘便。将非江表王气，终于三百年乎！是知并吞六合，不免轵道之灾；混一车书，无救平阳之祸。呜呼！山岳崩颓，既履危亡之运；春秋迭代，必有去故之悲。天意人事，可以凄怆伤心者矣！况复舟楫路穷，星汉非乘槎可上；风飙道阻，蓬莱无可到之期。穷者欲达其言，劳者须歌其事。陆士衡闻而抚掌，是所甘心；张平子见而陋之，固其宜矣。</w:t>
      </w:r>
    </w:p>
    <w:p w14:paraId="1FBE14E6" w14:textId="77777777" w:rsidR="00A77E9D" w:rsidRDefault="00A77E9D" w:rsidP="00A77E9D">
      <w:pPr>
        <w:spacing w:before="100" w:beforeAutospacing="1" w:after="100" w:afterAutospacing="1"/>
        <w:ind w:firstLineChars="200" w:firstLine="560"/>
        <w:rPr>
          <w:rFonts w:ascii="Microsoft JhengHei UI Light" w:eastAsia="楷体" w:hAnsi="Microsoft JhengHei UI Light"/>
          <w:sz w:val="28"/>
          <w:szCs w:val="32"/>
        </w:rPr>
      </w:pPr>
      <w:r w:rsidRPr="00A77E9D">
        <w:rPr>
          <w:rFonts w:ascii="Microsoft JhengHei UI Light" w:eastAsia="楷体" w:hAnsi="Microsoft JhengHei UI Light" w:hint="eastAsia"/>
          <w:sz w:val="28"/>
          <w:szCs w:val="32"/>
        </w:rPr>
        <w:t>我之掌庾承周，以世功而为族；经邦佐汉，用论道而当官。禀嵩华之玉石，润河洛之波澜。居负洛而重世，邑临河而宴安。逮永嘉之艰虞，始中原之乏主。民枕倚于墙壁，路交横于豺虎。值五马之南奔，逢三星之东聚。彼凌江而建国，始播迁于吾祖。分南阳而赐田，裂东岳而胙土。诛茅宋玉之宅，穿径临江之府。水木交运，山川崩竭。家有直道，人多全节。训子见于纯深，事君彰于义烈。新野有生祠之庙，河南有胡书之碣。况乃少微真人，天山逸民，阶庭空谷，门巷蒲轮。移谈讲树，就简书筠。降生世德，载诞贞臣。文词高于甲观，楷模盛于漳滨。嗟有道而无凤，叹非时而有麟。既奸回之奰逆，终不悦于仁人。</w:t>
      </w:r>
    </w:p>
    <w:p w14:paraId="23A17646" w14:textId="1D5A580A" w:rsidR="00A77E9D" w:rsidRDefault="00A77E9D" w:rsidP="00A77E9D">
      <w:pPr>
        <w:spacing w:before="100" w:beforeAutospacing="1" w:after="100" w:afterAutospacing="1"/>
        <w:ind w:firstLineChars="200" w:firstLine="560"/>
        <w:rPr>
          <w:rFonts w:ascii="Microsoft JhengHei UI Light" w:eastAsia="楷体" w:hAnsi="Microsoft JhengHei UI Light"/>
          <w:sz w:val="28"/>
          <w:szCs w:val="32"/>
        </w:rPr>
      </w:pPr>
      <w:r w:rsidRPr="00A77E9D">
        <w:rPr>
          <w:rFonts w:ascii="Microsoft JhengHei UI Light" w:eastAsia="楷体" w:hAnsi="Microsoft JhengHei UI Light" w:hint="eastAsia"/>
          <w:sz w:val="28"/>
          <w:szCs w:val="32"/>
        </w:rPr>
        <w:lastRenderedPageBreak/>
        <w:t>王子滨洛之岁，兰成射策之年。始含香于建礼，仍矫翼于崇贤；游洊雷之讲肆，齿明离之胄筵。既倾蠡而酌海，遂测管而窥天。方塘水白，钓渚池圆。侍戎韬于武帐，听雅曲于文弦。乃解悬而通籍，遂崇文而会武。居笠毂而掌兵，出兰池而典午。论兵于江汉之君，拭玉于西河之主。</w:t>
      </w:r>
    </w:p>
    <w:p w14:paraId="755EE474" w14:textId="480930C9" w:rsidR="00A77E9D" w:rsidRDefault="00A77E9D" w:rsidP="00A77E9D">
      <w:pPr>
        <w:spacing w:before="100" w:beforeAutospacing="1" w:after="100" w:afterAutospacing="1"/>
        <w:ind w:firstLineChars="200" w:firstLine="560"/>
        <w:rPr>
          <w:rFonts w:ascii="Microsoft JhengHei UI Light" w:eastAsia="楷体" w:hAnsi="Microsoft JhengHei UI Light"/>
          <w:sz w:val="28"/>
          <w:szCs w:val="32"/>
        </w:rPr>
      </w:pPr>
      <w:r w:rsidRPr="00A77E9D">
        <w:rPr>
          <w:rFonts w:ascii="Microsoft JhengHei UI Light" w:eastAsia="楷体" w:hAnsi="Microsoft JhengHei UI Light" w:hint="eastAsia"/>
          <w:sz w:val="28"/>
          <w:szCs w:val="32"/>
        </w:rPr>
        <w:t>于时朝野欢娱，池台钟鼓。里为冠盖，门成邹鲁。连茂苑于海陵，跨横塘于江浦。东门则鞭石成桥，南极则铸铜为柱。橘则园植万株，竹则家封千户。西赆浮玉，南琛没羽。吴歈越吟，荆艳楚舞。草木之遇阳春，鱼龙之逢风雨。五十年中，江表无事。王歙为和亲之侯，班超为定远之使。马武无预于甲兵，冯唐不论于将帅。岂知山岳闇然，江湖潜沸，渔阳有闾左戍卒，离石有将兵都尉。</w:t>
      </w:r>
    </w:p>
    <w:p w14:paraId="7442055B" w14:textId="77777777" w:rsidR="00A77E9D" w:rsidRDefault="00A77E9D" w:rsidP="00A77E9D">
      <w:pPr>
        <w:spacing w:before="100" w:beforeAutospacing="1" w:after="100" w:afterAutospacing="1"/>
        <w:ind w:firstLineChars="200" w:firstLine="560"/>
        <w:rPr>
          <w:rFonts w:ascii="Microsoft JhengHei UI Light" w:eastAsia="楷体" w:hAnsi="Microsoft JhengHei UI Light"/>
          <w:sz w:val="28"/>
          <w:szCs w:val="32"/>
        </w:rPr>
      </w:pPr>
      <w:r w:rsidRPr="00A77E9D">
        <w:rPr>
          <w:rFonts w:ascii="Microsoft JhengHei UI Light" w:eastAsia="楷体" w:hAnsi="Microsoft JhengHei UI Light" w:hint="eastAsia"/>
          <w:sz w:val="28"/>
          <w:szCs w:val="32"/>
        </w:rPr>
        <w:t xml:space="preserve">天子方删诗书，定礼乐；设重云之讲，开士林之学；谈劫烬之灰飞，辨常星之夜落。地平鱼齿，城危兽角；卧刁斗于荥阳，绊龙媒于平乐。宰衡以干戈为儿戏，缙绅以清谈为庙略。乘渍水以胶船，驭奔驹以朽索。小人则将及水火，君子则方成猿鹤。敝箄不能救盐池之咸，阿胶不能止黄河之浊。既而鲂鱼赪尾，四郊多垒。殿狎江鸥，宫鸣野雉。湛卢去国，艅艎失水。见被发于伊川，知百年而为戎矣。　　</w:t>
      </w:r>
    </w:p>
    <w:p w14:paraId="4FB582BD" w14:textId="01656800" w:rsidR="00A77E9D" w:rsidRDefault="00A77E9D" w:rsidP="00A77E9D">
      <w:pPr>
        <w:spacing w:before="100" w:beforeAutospacing="1" w:after="100" w:afterAutospacing="1"/>
        <w:ind w:firstLineChars="200" w:firstLine="560"/>
        <w:rPr>
          <w:rFonts w:ascii="Microsoft JhengHei UI Light" w:eastAsia="楷体" w:hAnsi="Microsoft JhengHei UI Light"/>
          <w:sz w:val="28"/>
          <w:szCs w:val="32"/>
        </w:rPr>
      </w:pPr>
      <w:r w:rsidRPr="00A77E9D">
        <w:rPr>
          <w:rFonts w:ascii="Microsoft JhengHei UI Light" w:eastAsia="楷体" w:hAnsi="Microsoft JhengHei UI Light" w:hint="eastAsia"/>
          <w:sz w:val="28"/>
          <w:szCs w:val="32"/>
        </w:rPr>
        <w:t>彼奸逆之炽盛，久游魂而放命。大则有鲸有鲵，小则为枭为獍。负其牛羊之力，肆其水草之性；非玉烛之能调，岂璇玑之可正。值天下之无为，尚有欲于羁縻。饮其琉璃之酒，赏其虎豹之</w:t>
      </w:r>
      <w:r w:rsidRPr="00A77E9D">
        <w:rPr>
          <w:rFonts w:ascii="Microsoft JhengHei UI Light" w:eastAsia="楷体" w:hAnsi="Microsoft JhengHei UI Light" w:hint="eastAsia"/>
          <w:sz w:val="28"/>
          <w:szCs w:val="32"/>
        </w:rPr>
        <w:lastRenderedPageBreak/>
        <w:t>皮；见胡柯于大夏，识鸟卵于条枝。豺牙密厉，虺毒潜吹。轻九鼎而欲问，闻三川而遂窥。</w:t>
      </w:r>
    </w:p>
    <w:p w14:paraId="25976174" w14:textId="752CB8AC" w:rsidR="00A77E9D" w:rsidRDefault="00A77E9D" w:rsidP="00A77E9D">
      <w:pPr>
        <w:spacing w:before="100" w:beforeAutospacing="1" w:after="100" w:afterAutospacing="1"/>
        <w:ind w:firstLineChars="200" w:firstLine="560"/>
        <w:rPr>
          <w:rFonts w:ascii="Microsoft JhengHei UI Light" w:eastAsia="楷体" w:hAnsi="Microsoft JhengHei UI Light"/>
          <w:sz w:val="28"/>
          <w:szCs w:val="32"/>
        </w:rPr>
      </w:pPr>
      <w:r w:rsidRPr="00A77E9D">
        <w:rPr>
          <w:rFonts w:ascii="Microsoft JhengHei UI Light" w:eastAsia="楷体" w:hAnsi="Microsoft JhengHei UI Light" w:hint="eastAsia"/>
          <w:sz w:val="28"/>
          <w:szCs w:val="32"/>
        </w:rPr>
        <w:t xml:space="preserve">始则王子召戎，奸臣介胄。既官政而离逷，遂师言而泄漏。望廷尉之逋囚，反淮南之穷寇。出狄泉之苍鸟，起横江之困兽。地则石鼓鸣山，天则金精动宿。北阙龙吟，东陵麟斗。　　</w:t>
      </w:r>
    </w:p>
    <w:p w14:paraId="621ECD30" w14:textId="77777777" w:rsidR="00A77E9D" w:rsidRDefault="00A77E9D" w:rsidP="00A77E9D">
      <w:pPr>
        <w:spacing w:before="100" w:beforeAutospacing="1" w:after="100" w:afterAutospacing="1"/>
        <w:ind w:firstLineChars="200" w:firstLine="560"/>
        <w:rPr>
          <w:rFonts w:ascii="Microsoft JhengHei UI Light" w:eastAsia="楷体" w:hAnsi="Microsoft JhengHei UI Light"/>
          <w:sz w:val="28"/>
          <w:szCs w:val="32"/>
        </w:rPr>
      </w:pPr>
      <w:r w:rsidRPr="00A77E9D">
        <w:rPr>
          <w:rFonts w:ascii="Microsoft JhengHei UI Light" w:eastAsia="楷体" w:hAnsi="Microsoft JhengHei UI Light" w:hint="eastAsia"/>
          <w:sz w:val="28"/>
          <w:szCs w:val="32"/>
        </w:rPr>
        <w:t xml:space="preserve">尔乃桀黠构扇，冯陵畿甸。拥狼望于黄图，填卢山于赤县。青袍如草，白马如练。天子履端废朝，单于长围高宴。两观当戟，千门受箭；白虹贯日，苍鹰击殿；竟遭夏台之祸，终视尧城之变。官守无奔问之人，干戚非平戎之战。陶侃空争米船，顾荣虚摇羽扇。　　</w:t>
      </w:r>
    </w:p>
    <w:p w14:paraId="16BE6E7D" w14:textId="2A538B96" w:rsidR="00A77E9D" w:rsidRDefault="00A77E9D" w:rsidP="00A77E9D">
      <w:pPr>
        <w:spacing w:before="100" w:beforeAutospacing="1" w:after="100" w:afterAutospacing="1"/>
        <w:ind w:firstLineChars="200" w:firstLine="560"/>
        <w:rPr>
          <w:rFonts w:ascii="Microsoft JhengHei UI Light" w:eastAsia="楷体" w:hAnsi="Microsoft JhengHei UI Light"/>
          <w:sz w:val="28"/>
          <w:szCs w:val="32"/>
        </w:rPr>
      </w:pPr>
      <w:r w:rsidRPr="00A77E9D">
        <w:rPr>
          <w:rFonts w:ascii="Microsoft JhengHei UI Light" w:eastAsia="楷体" w:hAnsi="Microsoft JhengHei UI Light" w:hint="eastAsia"/>
          <w:sz w:val="28"/>
          <w:szCs w:val="32"/>
        </w:rPr>
        <w:t xml:space="preserve">将军死绥，路绝重围。烽随星落，书逐鸢飞。乃韩分赵裂，鼓卧旗折。失群班马，迷轮乱辙。猛士婴城，谋臣卷舌。昆阳之战象走林，常山之阵蛇奔穴。五郡则兄弟相悲，三州则父子离别。　</w:t>
      </w:r>
    </w:p>
    <w:p w14:paraId="2688348B" w14:textId="77777777" w:rsidR="00A77E9D" w:rsidRDefault="00A77E9D" w:rsidP="00A77E9D">
      <w:pPr>
        <w:spacing w:before="100" w:beforeAutospacing="1" w:after="100" w:afterAutospacing="1"/>
        <w:ind w:firstLineChars="200" w:firstLine="560"/>
        <w:rPr>
          <w:rFonts w:ascii="Microsoft JhengHei UI Light" w:eastAsia="楷体" w:hAnsi="Microsoft JhengHei UI Light"/>
          <w:sz w:val="28"/>
          <w:szCs w:val="32"/>
        </w:rPr>
      </w:pPr>
      <w:r w:rsidRPr="00A77E9D">
        <w:rPr>
          <w:rFonts w:ascii="Microsoft JhengHei UI Light" w:eastAsia="楷体" w:hAnsi="Microsoft JhengHei UI Light" w:hint="eastAsia"/>
          <w:sz w:val="28"/>
          <w:szCs w:val="32"/>
        </w:rPr>
        <w:t xml:space="preserve">　护军慷慨，忠能死节，三世为将，终于此灭。济阳忠壮，身参末将，兄弟三人，义声俱唱。主辱臣死，名存身丧。敌人归元，三军凄怆。尚书多算，守备是长。云梯可拒，地道能防。有齐将之闭壁，无燕师之卧墙。大事去矣，人之云亡！　　</w:t>
      </w:r>
    </w:p>
    <w:p w14:paraId="0C06DDE6" w14:textId="77777777" w:rsidR="00A77E9D" w:rsidRDefault="00A77E9D" w:rsidP="00A77E9D">
      <w:pPr>
        <w:spacing w:before="100" w:beforeAutospacing="1" w:after="100" w:afterAutospacing="1"/>
        <w:ind w:firstLineChars="200" w:firstLine="560"/>
        <w:rPr>
          <w:rFonts w:ascii="Microsoft JhengHei UI Light" w:eastAsia="楷体" w:hAnsi="Microsoft JhengHei UI Light"/>
          <w:sz w:val="28"/>
          <w:szCs w:val="32"/>
        </w:rPr>
      </w:pPr>
      <w:r w:rsidRPr="00A77E9D">
        <w:rPr>
          <w:rFonts w:ascii="Microsoft JhengHei UI Light" w:eastAsia="楷体" w:hAnsi="Microsoft JhengHei UI Light" w:hint="eastAsia"/>
          <w:sz w:val="28"/>
          <w:szCs w:val="32"/>
        </w:rPr>
        <w:t>申子奋发，勇气咆勃。实总元戎，身先士卒。胄落鱼门，兵填马窟。屡犯通中，频遭刮骨。功业夭枉，身名埋没。或以隼翼鷃披，虎威狐假。沾渍锋镝，脂膏原野。兵弱虏强，城孤气寡。闻鹤唳而心惊，听胡笳而泪下。拒神亭而亡戟，临横江而弃马。崩于钜</w:t>
      </w:r>
      <w:r w:rsidRPr="00A77E9D">
        <w:rPr>
          <w:rFonts w:ascii="Microsoft JhengHei UI Light" w:eastAsia="楷体" w:hAnsi="Microsoft JhengHei UI Light" w:hint="eastAsia"/>
          <w:sz w:val="28"/>
          <w:szCs w:val="32"/>
        </w:rPr>
        <w:lastRenderedPageBreak/>
        <w:t xml:space="preserve">鹿之沙，碎于长平之瓦。　　</w:t>
      </w:r>
    </w:p>
    <w:p w14:paraId="62DCB488" w14:textId="77777777" w:rsidR="00A77E9D" w:rsidRDefault="00A77E9D" w:rsidP="00A77E9D">
      <w:pPr>
        <w:spacing w:before="100" w:beforeAutospacing="1" w:after="100" w:afterAutospacing="1"/>
        <w:ind w:firstLineChars="200" w:firstLine="560"/>
        <w:rPr>
          <w:rFonts w:ascii="Microsoft JhengHei UI Light" w:eastAsia="楷体" w:hAnsi="Microsoft JhengHei UI Light"/>
          <w:sz w:val="28"/>
          <w:szCs w:val="32"/>
        </w:rPr>
      </w:pPr>
      <w:r w:rsidRPr="00A77E9D">
        <w:rPr>
          <w:rFonts w:ascii="Microsoft JhengHei UI Light" w:eastAsia="楷体" w:hAnsi="Microsoft JhengHei UI Light" w:hint="eastAsia"/>
          <w:sz w:val="28"/>
          <w:szCs w:val="32"/>
        </w:rPr>
        <w:t xml:space="preserve">于是桂林颠覆，长洲麋鹿。溃溃沸腾，茫茫墋黩。天地离阻，神人惨酷。晋郑靡依，鲁卫不睦。竞动天关，争回地轴。探雀鷇而未饱，待熊蹯而讵熟？乃有车侧郭门，筋悬庙屋。鬼同曹社之谋，人有秦庭之哭。　　</w:t>
      </w:r>
    </w:p>
    <w:p w14:paraId="430C2F0E" w14:textId="77777777" w:rsidR="00A77E9D" w:rsidRDefault="00A77E9D" w:rsidP="00A77E9D">
      <w:pPr>
        <w:spacing w:before="100" w:beforeAutospacing="1" w:after="100" w:afterAutospacing="1"/>
        <w:ind w:firstLineChars="200" w:firstLine="560"/>
        <w:rPr>
          <w:rFonts w:ascii="Microsoft JhengHei UI Light" w:eastAsia="楷体" w:hAnsi="Microsoft JhengHei UI Light"/>
          <w:sz w:val="28"/>
          <w:szCs w:val="32"/>
        </w:rPr>
      </w:pPr>
      <w:r w:rsidRPr="00A77E9D">
        <w:rPr>
          <w:rFonts w:ascii="Microsoft JhengHei UI Light" w:eastAsia="楷体" w:hAnsi="Microsoft JhengHei UI Light" w:hint="eastAsia"/>
          <w:sz w:val="28"/>
          <w:szCs w:val="32"/>
        </w:rPr>
        <w:t xml:space="preserve">尔乃假刻玺于关塞，称使者之酬对。逢鄂坂之讥嫌，值耏门之征税。乘白马而不前，策青骡而转碍。吹落叶之扁舟，飘长风于上游。彼锯牙而钩爪，又循江而习流。排青龙之战舰，斗飞燕之船楼。张辽临于赤壁，王濬下于巴丘。乍风惊而射火，或箭重而沉舟。未辨声于黄盖，已先沉于杜侯。落帆黄鹤之浦，藏船鹦鹉之洲。路已分于湘汉，星犹看于斗牛。　</w:t>
      </w:r>
    </w:p>
    <w:p w14:paraId="5D83131C" w14:textId="77777777" w:rsidR="00A77E9D" w:rsidRDefault="00A77E9D" w:rsidP="00A77E9D">
      <w:pPr>
        <w:spacing w:before="100" w:beforeAutospacing="1" w:after="100" w:afterAutospacing="1"/>
        <w:ind w:firstLineChars="200" w:firstLine="560"/>
        <w:rPr>
          <w:rFonts w:ascii="Microsoft JhengHei UI Light" w:eastAsia="楷体" w:hAnsi="Microsoft JhengHei UI Light"/>
          <w:sz w:val="28"/>
          <w:szCs w:val="32"/>
        </w:rPr>
      </w:pPr>
      <w:r w:rsidRPr="00A77E9D">
        <w:rPr>
          <w:rFonts w:ascii="Microsoft JhengHei UI Light" w:eastAsia="楷体" w:hAnsi="Microsoft JhengHei UI Light" w:hint="eastAsia"/>
          <w:sz w:val="28"/>
          <w:szCs w:val="32"/>
        </w:rPr>
        <w:t xml:space="preserve">　若乃阴陵失路，钓台斜趣。望赤壁而沾衣，舣乌江而不渡。雷池栅浦，鹊陵焚戍。旅舍无烟，巢禽无树。谓荆衡之杞梓，庶江汉之可恃。淮海维扬，三千馀里。过漂渚而寄食，托芦中而渡水。届于七泽，滨于十死。嗟天保之未定，见殷忧之方始。本不达于危行，又无情于禄仕。谬掌卫于中军，滥尸丞于御史。　　</w:t>
      </w:r>
    </w:p>
    <w:p w14:paraId="56AFF68F" w14:textId="77777777" w:rsidR="00A77E9D" w:rsidRDefault="00A77E9D" w:rsidP="00A77E9D">
      <w:pPr>
        <w:spacing w:before="100" w:beforeAutospacing="1" w:after="100" w:afterAutospacing="1"/>
        <w:ind w:firstLineChars="200" w:firstLine="560"/>
        <w:rPr>
          <w:rFonts w:ascii="Microsoft JhengHei UI Light" w:eastAsia="楷体" w:hAnsi="Microsoft JhengHei UI Light"/>
          <w:sz w:val="28"/>
          <w:szCs w:val="32"/>
        </w:rPr>
      </w:pPr>
      <w:r w:rsidRPr="00A77E9D">
        <w:rPr>
          <w:rFonts w:ascii="Microsoft JhengHei UI Light" w:eastAsia="楷体" w:hAnsi="Microsoft JhengHei UI Light" w:hint="eastAsia"/>
          <w:sz w:val="28"/>
          <w:szCs w:val="32"/>
        </w:rPr>
        <w:t xml:space="preserve">信生世等于龙门，辞亲同于河洛。奉立身之遗训，受成书之顾托。昔三世而无惭，今七叶而始落。泣风雨于梁山，惟枯鱼之衔索。入欹斜之小径，掩蓬藋之荒扉。就汀洲之杜若，待芦苇之单衣。　　</w:t>
      </w:r>
    </w:p>
    <w:p w14:paraId="138F7E49" w14:textId="77777777" w:rsidR="00A77E9D" w:rsidRDefault="00A77E9D" w:rsidP="00A77E9D">
      <w:pPr>
        <w:spacing w:before="100" w:beforeAutospacing="1" w:after="100" w:afterAutospacing="1"/>
        <w:ind w:firstLineChars="200" w:firstLine="560"/>
        <w:rPr>
          <w:rFonts w:ascii="Microsoft JhengHei UI Light" w:eastAsia="楷体" w:hAnsi="Microsoft JhengHei UI Light"/>
          <w:sz w:val="28"/>
          <w:szCs w:val="32"/>
        </w:rPr>
      </w:pPr>
      <w:r w:rsidRPr="00A77E9D">
        <w:rPr>
          <w:rFonts w:ascii="Microsoft JhengHei UI Light" w:eastAsia="楷体" w:hAnsi="Microsoft JhengHei UI Light" w:hint="eastAsia"/>
          <w:sz w:val="28"/>
          <w:szCs w:val="32"/>
        </w:rPr>
        <w:lastRenderedPageBreak/>
        <w:t xml:space="preserve">于是西楚霸王，剑及繁阳。鏖兵金匮，校战玉堂。苍鹰赤雀，铁舳牙樯。沉白马而誓众，负黄龙而渡江，海潮迎舰，江萍送王。戎军屯于石城，戈船掩于淮泗。诸侯则郑伯前驱，盟主则荀罃暮至。剖巢熏穴，奔魑走魅。埋长狄于驹门，斩蚩尤于中冀。燃腹为灯，饮头为器。直虹贯垒，长星属地。昔之虎踞龙盘，加以黄旗紫气，莫不随狐兔而窟穴，与风尘而殄瘁。　　</w:t>
      </w:r>
    </w:p>
    <w:p w14:paraId="54324ACB" w14:textId="77777777" w:rsidR="00A77E9D" w:rsidRDefault="00A77E9D" w:rsidP="00A77E9D">
      <w:pPr>
        <w:spacing w:before="100" w:beforeAutospacing="1" w:after="100" w:afterAutospacing="1"/>
        <w:ind w:firstLineChars="200" w:firstLine="560"/>
        <w:rPr>
          <w:rFonts w:ascii="Microsoft JhengHei UI Light" w:eastAsia="楷体" w:hAnsi="Microsoft JhengHei UI Light"/>
          <w:sz w:val="28"/>
          <w:szCs w:val="32"/>
        </w:rPr>
      </w:pPr>
      <w:r w:rsidRPr="00A77E9D">
        <w:rPr>
          <w:rFonts w:ascii="Microsoft JhengHei UI Light" w:eastAsia="楷体" w:hAnsi="Microsoft JhengHei UI Light" w:hint="eastAsia"/>
          <w:sz w:val="28"/>
          <w:szCs w:val="32"/>
        </w:rPr>
        <w:t xml:space="preserve">西瞻博望，北临玄圃，月榭风台，池平树古。倚弓于玉女窗扉，系马于凤皇楼柱。仁寿之镜徒悬，茂陵之书空聚。若夫立德立言，谟明寅亮；声超于系表，道高于河上。更不遇于浮丘，遂无言于师旷。以爱子而托人，知西陵而谁望？非无北阙之兵，犹有云台之仗。　　</w:t>
      </w:r>
    </w:p>
    <w:p w14:paraId="44577A0A" w14:textId="6AF1AACC" w:rsidR="00A77E9D" w:rsidRDefault="00A77E9D" w:rsidP="00A77E9D">
      <w:pPr>
        <w:spacing w:before="100" w:beforeAutospacing="1" w:after="100" w:afterAutospacing="1"/>
        <w:ind w:firstLineChars="200" w:firstLine="560"/>
        <w:rPr>
          <w:rFonts w:ascii="Microsoft JhengHei UI Light" w:eastAsia="楷体" w:hAnsi="Microsoft JhengHei UI Light"/>
          <w:sz w:val="28"/>
          <w:szCs w:val="32"/>
        </w:rPr>
      </w:pPr>
      <w:r w:rsidRPr="00A77E9D">
        <w:rPr>
          <w:rFonts w:ascii="Microsoft JhengHei UI Light" w:eastAsia="楷体" w:hAnsi="Microsoft JhengHei UI Light" w:hint="eastAsia"/>
          <w:sz w:val="28"/>
          <w:szCs w:val="32"/>
        </w:rPr>
        <w:t xml:space="preserve">司徒之表里经纶，狐偃之惟王实勤。横琱戈而对霸主，执金鼓而问贼臣。平吴之功，壮于杜元凯；王室是赖，深于温太真。始则地名全节，终则山称枉人。南阳校书，去之已远；上蔡逐猎，知之何晚？镇北之负誉矜前，风飙凛然。水神遭箭，山灵见鞭。是以蛰熊伤马，浮蛟没船。才子并命，俱非百年。　　</w:t>
      </w:r>
    </w:p>
    <w:p w14:paraId="26A48CB1" w14:textId="77777777" w:rsidR="00A77E9D" w:rsidRDefault="00A77E9D" w:rsidP="00A77E9D">
      <w:pPr>
        <w:spacing w:before="100" w:beforeAutospacing="1" w:after="100" w:afterAutospacing="1"/>
        <w:ind w:firstLineChars="200" w:firstLine="560"/>
        <w:rPr>
          <w:rFonts w:ascii="Microsoft JhengHei UI Light" w:eastAsia="楷体" w:hAnsi="Microsoft JhengHei UI Light"/>
          <w:sz w:val="28"/>
          <w:szCs w:val="32"/>
        </w:rPr>
      </w:pPr>
      <w:r w:rsidRPr="00A77E9D">
        <w:rPr>
          <w:rFonts w:ascii="Microsoft JhengHei UI Light" w:eastAsia="楷体" w:hAnsi="Microsoft JhengHei UI Light" w:hint="eastAsia"/>
          <w:sz w:val="28"/>
          <w:szCs w:val="32"/>
        </w:rPr>
        <w:t>中宗之夷凶靖乱，大雪冤耻，去代邸而承基，迁唐郊而纂祀。反旧章于司隶，归馀风于正始。沈猜则方逞其欲，藏疾则自矜于己。天下之事没焉，诸侯之心摇矣。既而齐交北绝，秦患西起。况背关而怀楚，异端委而开吴。驱绿林之散卒，拒骊山之叛徒。营军梁溠，蒐乘巴渝。问诸淫昏之鬼，求诸厌劾之符。荆门遭廪延之</w:t>
      </w:r>
      <w:r w:rsidRPr="00A77E9D">
        <w:rPr>
          <w:rFonts w:ascii="Microsoft JhengHei UI Light" w:eastAsia="楷体" w:hAnsi="Microsoft JhengHei UI Light" w:hint="eastAsia"/>
          <w:sz w:val="28"/>
          <w:szCs w:val="32"/>
        </w:rPr>
        <w:lastRenderedPageBreak/>
        <w:t xml:space="preserve">戮，夏口滥逵泉之诛。蔑因亲以致爱，忍和乐于弯弧。既无谋于肉食，非所望于论都。未深思于五难，先自擅于三端。登阳城而避险，卧砥柱而求安。既言多于忌刻，实志勇而形残。但坐观于时变，本无情于急难。地惟黑子，城犹弹丸。其怨则黩，其盟则寒。岂冤禽之能塞海？非愚叟之可移山。况以沴气朝浮，妖精夜陨。赤鸟则三朝夹日，苍云则七重围轸。亡吴之岁既穷，入郢之年斯尽。　　</w:t>
      </w:r>
    </w:p>
    <w:p w14:paraId="5C594792" w14:textId="52B28BA8" w:rsidR="00A77E9D" w:rsidRDefault="00A77E9D" w:rsidP="00A77E9D">
      <w:pPr>
        <w:spacing w:before="100" w:beforeAutospacing="1" w:after="100" w:afterAutospacing="1"/>
        <w:ind w:firstLineChars="200" w:firstLine="560"/>
        <w:rPr>
          <w:rFonts w:ascii="Microsoft JhengHei UI Light" w:eastAsia="楷体" w:hAnsi="Microsoft JhengHei UI Light"/>
          <w:sz w:val="28"/>
          <w:szCs w:val="32"/>
        </w:rPr>
      </w:pPr>
      <w:r w:rsidRPr="00A77E9D">
        <w:rPr>
          <w:rFonts w:ascii="Microsoft JhengHei UI Light" w:eastAsia="楷体" w:hAnsi="Microsoft JhengHei UI Light" w:hint="eastAsia"/>
          <w:sz w:val="28"/>
          <w:szCs w:val="32"/>
        </w:rPr>
        <w:t xml:space="preserve">周含郑怒，楚结秦冤。有南风之不竞，值西邻之责言。俄而梯冲乱舞，冀马云屯。俴秦车于畅毂，沓汉鼓于雷门。下陈仓而连弩，渡临晋而横船。虽复楚有七泽，人称三户；箭不丽于六麋，雷无惊于九虎。辞洞庭兮落木，去涔阳兮极浦。炽火兮焚旗，贞风兮害蛊。乃使玉轴扬灰，龙文折柱。下江余城，长林故营。徒思拑马之秣，未见烧牛之兵。章曼支以毂走，宫之奇以族行。河无冰而马渡，关未晓而鸡鸣。忠臣解骨，君子吞声。章华望祭之所，云梦伪游之地。荒谷缢于莫敖，冶父囚于群帅。硎穽折拉，鹰鹯批㩌。冤霜夏零，愤泉秋沸。城崩杞妇之哭，竹染湘妃之泪。　　</w:t>
      </w:r>
    </w:p>
    <w:p w14:paraId="058C7C27" w14:textId="77777777" w:rsidR="00A77E9D" w:rsidRDefault="00A77E9D" w:rsidP="00A77E9D">
      <w:pPr>
        <w:spacing w:before="100" w:beforeAutospacing="1" w:after="100" w:afterAutospacing="1"/>
        <w:ind w:firstLineChars="200" w:firstLine="560"/>
        <w:rPr>
          <w:rFonts w:ascii="Microsoft JhengHei UI Light" w:eastAsia="楷体" w:hAnsi="Microsoft JhengHei UI Light"/>
          <w:sz w:val="28"/>
          <w:szCs w:val="32"/>
        </w:rPr>
      </w:pPr>
      <w:r w:rsidRPr="00A77E9D">
        <w:rPr>
          <w:rFonts w:ascii="Microsoft JhengHei UI Light" w:eastAsia="楷体" w:hAnsi="Microsoft JhengHei UI Light" w:hint="eastAsia"/>
          <w:sz w:val="28"/>
          <w:szCs w:val="32"/>
        </w:rPr>
        <w:t>水毒秦泾，山高赵陉。十里五里，长亭短亭。饥随蛰燕，暗逐流萤。秦中水黑，关上泥青。于时瓦解冰泮，风飞雹散，浑然千里，淄渑一乱。雪暗如沙，冰横似岸。逢赴洛之陆机，见离家之王粲，莫不闻陇水而掩泣，向关山而长叹。况复君在交河，妾在青波。石望夫而逾远，山望子而逾多。才人之忆代郡，公主之去清河。栩阳亭有离别之赋，临江王有愁思之歌。别有飘飖武威，羁旅</w:t>
      </w:r>
      <w:r w:rsidRPr="00A77E9D">
        <w:rPr>
          <w:rFonts w:ascii="Microsoft JhengHei UI Light" w:eastAsia="楷体" w:hAnsi="Microsoft JhengHei UI Light" w:hint="eastAsia"/>
          <w:sz w:val="28"/>
          <w:szCs w:val="32"/>
        </w:rPr>
        <w:lastRenderedPageBreak/>
        <w:t xml:space="preserve">金微。班超生而望返，温序死而思归。李陵之双凫永去，苏武之一雁空飞。　</w:t>
      </w:r>
    </w:p>
    <w:p w14:paraId="4782F071" w14:textId="77777777" w:rsidR="00A77E9D" w:rsidRDefault="00A77E9D" w:rsidP="00A77E9D">
      <w:pPr>
        <w:spacing w:before="100" w:beforeAutospacing="1" w:after="100" w:afterAutospacing="1"/>
        <w:ind w:firstLineChars="200" w:firstLine="560"/>
        <w:rPr>
          <w:rFonts w:ascii="Microsoft JhengHei UI Light" w:eastAsia="楷体" w:hAnsi="Microsoft JhengHei UI Light"/>
          <w:sz w:val="28"/>
          <w:szCs w:val="32"/>
        </w:rPr>
      </w:pPr>
      <w:r w:rsidRPr="00A77E9D">
        <w:rPr>
          <w:rFonts w:ascii="Microsoft JhengHei UI Light" w:eastAsia="楷体" w:hAnsi="Microsoft JhengHei UI Light" w:hint="eastAsia"/>
          <w:sz w:val="28"/>
          <w:szCs w:val="32"/>
        </w:rPr>
        <w:t xml:space="preserve">　若江陵之中否，乃金陵之祸始。虽借人之外力，实萧墙之内起。拨乱之主忽焉，中兴之宗不祀。伯兮叔兮，同见戮于犹子。荆山鹊飞而玉碎，隋岸蛇生而珠死。鬼火乱于平林，殇魂游于新市。梁故丰徙，楚实秦亡。不有所废，其何以昌？有妫之后，将育于姜。输我神器，居为让王。天地之大德曰生，圣人之大宝曰位。用无赖之子弟，举江东而全弃。惜天下之一家，遭东南之反气。以鹑首而赐秦，天何为而此醉？　</w:t>
      </w:r>
    </w:p>
    <w:p w14:paraId="5B39FEDC" w14:textId="798391F2" w:rsidR="009C5A01" w:rsidRPr="00A77E9D" w:rsidRDefault="00A77E9D" w:rsidP="00A77E9D">
      <w:pPr>
        <w:spacing w:before="100" w:beforeAutospacing="1" w:after="100" w:afterAutospacing="1"/>
        <w:ind w:firstLineChars="200" w:firstLine="560"/>
        <w:rPr>
          <w:rFonts w:ascii="Microsoft JhengHei UI Light" w:eastAsia="楷体" w:hAnsi="Microsoft JhengHei UI Light" w:hint="eastAsia"/>
          <w:sz w:val="28"/>
          <w:szCs w:val="32"/>
        </w:rPr>
      </w:pPr>
      <w:r w:rsidRPr="00A77E9D">
        <w:rPr>
          <w:rFonts w:ascii="Microsoft JhengHei UI Light" w:eastAsia="楷体" w:hAnsi="Microsoft JhengHei UI Light" w:hint="eastAsia"/>
          <w:sz w:val="28"/>
          <w:szCs w:val="32"/>
        </w:rPr>
        <w:t xml:space="preserve">　且夫天道回旋，生民预焉。余烈祖于西晋，始流播于东川。洎余身而七叶，又遭时而北迁。提挈老幼，关河累年。死生契阔，不可问天。况复零落将尽，灵光岿然！日穷于纪，岁将复始。逼切危虑，端忧暮齿。践长乐之神皋，望宣平之贵里。渭水贯于天门，骊山回于地市。幕府大将军之爱客，丞相平津侯之待士。见钟鼎于金张，闻弦歌于许史。岂知灞陵夜猎，犹是故时将军；咸阳布衣，非独思归王子！</w:t>
      </w:r>
    </w:p>
    <w:sectPr w:rsidR="009C5A01" w:rsidRPr="00A77E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JhengHei U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E9D"/>
    <w:rsid w:val="001D3DD2"/>
    <w:rsid w:val="00315EBA"/>
    <w:rsid w:val="009C5A01"/>
    <w:rsid w:val="00A77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2B3CA"/>
  <w15:chartTrackingRefBased/>
  <w15:docId w15:val="{250F481C-A405-4639-A100-D5A57A472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77E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7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7E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7E9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7E9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7E9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7E9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7E9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7E9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77E9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77E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77E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77E9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77E9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77E9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77E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77E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77E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77E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77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7E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77E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7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77E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77E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77E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7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77E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77E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608</Words>
  <Characters>3472</Characters>
  <Application>Microsoft Office Word</Application>
  <DocSecurity>0</DocSecurity>
  <Lines>28</Lines>
  <Paragraphs>8</Paragraphs>
  <ScaleCrop>false</ScaleCrop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Sjnd White</dc:creator>
  <cp:keywords/>
  <dc:description/>
  <cp:lastModifiedBy>Sjnd White</cp:lastModifiedBy>
  <cp:revision>1</cp:revision>
  <dcterms:created xsi:type="dcterms:W3CDTF">2026-03-30T06:20:00Z</dcterms:created>
  <dcterms:modified xsi:type="dcterms:W3CDTF">2026-03-30T06:29:00Z</dcterms:modified>
</cp:coreProperties>
</file>