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0.png" ContentType="image/png"/>
  <Override PartName="/word/media/rId58.png" ContentType="image/png"/>
  <Override PartName="/word/media/rId74.png" ContentType="image/png"/>
  <Override PartName="/word/media/rId78.png" ContentType="image/png"/>
  <Override PartName="/word/media/rId54.png" ContentType="image/png"/>
  <Override PartName="/word/media/rId46.png" ContentType="image/png"/>
  <Override PartName="/word/media/rId21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25.png" ContentType="image/png"/>
  <Override PartName="/word/media/rId62.png" ContentType="image/png"/>
  <Override PartName="/word/media/rId50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#1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Критский</w:t>
      </w:r>
      <w:r>
        <w:t xml:space="preserve"> </w:t>
      </w:r>
      <w:r>
        <w:t xml:space="preserve">Сергей</w:t>
      </w:r>
      <w:r>
        <w:t xml:space="preserve"> </w:t>
      </w:r>
      <w:r>
        <w:t xml:space="preserve">Димитриевич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8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5" w:name="установка-и-настройка-виртуальной-машины"/>
    <w:p>
      <w:pPr>
        <w:pStyle w:val="Heading2"/>
      </w:pPr>
      <w:r>
        <w:t xml:space="preserve">Установка и настройка виртуальной машины</w:t>
      </w:r>
    </w:p>
    <w:p>
      <w:pPr>
        <w:pStyle w:val="FirstParagraph"/>
      </w:pPr>
      <w:r>
        <w:t xml:space="preserve">Создал новую виртуальную машину, указал размер памяти, имя.</w:t>
      </w:r>
    </w:p>
    <w:p>
      <w:pPr>
        <w:pStyle w:val="CaptionedFigure"/>
      </w:pPr>
      <w:bookmarkStart w:id="24" w:name="fig:001"/>
      <w:r>
        <w:drawing>
          <wp:inline>
            <wp:extent cx="4398745" cy="3619098"/>
            <wp:effectExtent b="0" l="0" r="0" t="0"/>
            <wp:docPr descr="Имя и тип ОС" title="" id="22" name="Picture"/>
            <a:graphic>
              <a:graphicData uri="http://schemas.openxmlformats.org/drawingml/2006/picture">
                <pic:pic>
                  <pic:nvPicPr>
                    <pic:cNvPr descr="image\new_V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3619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Имя и тип ОС</w:t>
      </w:r>
    </w:p>
    <w:p>
      <w:pPr>
        <w:pStyle w:val="CaptionedFigure"/>
      </w:pPr>
      <w:bookmarkStart w:id="28" w:name="fig:002"/>
      <w:r>
        <w:drawing>
          <wp:inline>
            <wp:extent cx="5334000" cy="4337935"/>
            <wp:effectExtent b="0" l="0" r="0" t="0"/>
            <wp:docPr descr="Объем памяти" title="" id="26" name="Picture"/>
            <a:graphic>
              <a:graphicData uri="http://schemas.openxmlformats.org/drawingml/2006/picture">
                <pic:pic>
                  <pic:nvPicPr>
                    <pic:cNvPr descr="image\new_VM_memory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7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Объем памяти</w:t>
      </w:r>
    </w:p>
    <w:p>
      <w:pPr>
        <w:pStyle w:val="BodyText"/>
      </w:pPr>
      <w:r>
        <w:t xml:space="preserve">Создал жесткий диск на виртуальной машине, определил его тип и формат хранения.</w:t>
      </w:r>
    </w:p>
    <w:p>
      <w:pPr>
        <w:pStyle w:val="CaptionedFigure"/>
      </w:pPr>
      <w:bookmarkStart w:id="32" w:name="fig:003"/>
      <w:r>
        <w:drawing>
          <wp:inline>
            <wp:extent cx="4427621" cy="3542096"/>
            <wp:effectExtent b="0" l="0" r="0" t="0"/>
            <wp:docPr descr="Создание жесткого диска" title="" id="30" name="Picture"/>
            <a:graphic>
              <a:graphicData uri="http://schemas.openxmlformats.org/drawingml/2006/picture">
                <pic:pic>
                  <pic:nvPicPr>
                    <pic:cNvPr descr="image\new_VM_hard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21" cy="354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Создание жесткого диска</w:t>
      </w:r>
    </w:p>
    <w:p>
      <w:pPr>
        <w:pStyle w:val="CaptionedFigure"/>
      </w:pPr>
      <w:bookmarkStart w:id="36" w:name="fig:004"/>
      <w:r>
        <w:drawing>
          <wp:inline>
            <wp:extent cx="5149515" cy="4273616"/>
            <wp:effectExtent b="0" l="0" r="0" t="0"/>
            <wp:docPr descr="Тип жесткого диска" title="" id="34" name="Picture"/>
            <a:graphic>
              <a:graphicData uri="http://schemas.openxmlformats.org/drawingml/2006/picture">
                <pic:pic>
                  <pic:nvPicPr>
                    <pic:cNvPr descr="image\new_VM_hard_type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515" cy="4273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Тип жесткого диска</w:t>
      </w:r>
    </w:p>
    <w:p>
      <w:pPr>
        <w:pStyle w:val="CaptionedFigure"/>
      </w:pPr>
      <w:bookmarkStart w:id="40" w:name="fig:005"/>
      <w:r>
        <w:drawing>
          <wp:inline>
            <wp:extent cx="5101389" cy="4350618"/>
            <wp:effectExtent b="0" l="0" r="0" t="0"/>
            <wp:docPr descr="Формат хранения жесткого диска" title="" id="38" name="Picture"/>
            <a:graphic>
              <a:graphicData uri="http://schemas.openxmlformats.org/drawingml/2006/picture">
                <pic:pic>
                  <pic:nvPicPr>
                    <pic:cNvPr descr="image\new_VM_hard_type_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435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Формат хранения жесткого диска</w:t>
      </w:r>
    </w:p>
    <w:p>
      <w:pPr>
        <w:pStyle w:val="CaptionedFigure"/>
      </w:pPr>
      <w:bookmarkStart w:id="44" w:name="fig:006"/>
      <w:r>
        <w:drawing>
          <wp:inline>
            <wp:extent cx="5062888" cy="4158113"/>
            <wp:effectExtent b="0" l="0" r="0" t="0"/>
            <wp:docPr descr="Виртуальный жесткий диск" title="" id="42" name="Picture"/>
            <a:graphic>
              <a:graphicData uri="http://schemas.openxmlformats.org/drawingml/2006/picture">
                <pic:pic>
                  <pic:nvPicPr>
                    <pic:cNvPr descr="image\new_VM_hard_virtual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88" cy="415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Виртуальный жесткий диск</w:t>
      </w:r>
    </w:p>
    <w:bookmarkEnd w:id="45"/>
    <w:bookmarkStart w:id="82" w:name="настройка-ос"/>
    <w:p>
      <w:pPr>
        <w:pStyle w:val="Heading2"/>
      </w:pPr>
      <w:r>
        <w:t xml:space="preserve">Настройка ОС</w:t>
      </w:r>
    </w:p>
    <w:p>
      <w:pPr>
        <w:pStyle w:val="FirstParagraph"/>
      </w:pPr>
      <w:r>
        <w:t xml:space="preserve">Провел первоначальную настройку ОС.</w:t>
      </w:r>
    </w:p>
    <w:p>
      <w:pPr>
        <w:pStyle w:val="CaptionedFigure"/>
      </w:pPr>
      <w:bookmarkStart w:id="49" w:name="fig:007"/>
      <w:r>
        <w:drawing>
          <wp:inline>
            <wp:extent cx="5334000" cy="4973991"/>
            <wp:effectExtent b="0" l="0" r="0" t="0"/>
            <wp:docPr descr="Настройки языка" title="" id="47" name="Picture"/>
            <a:graphic>
              <a:graphicData uri="http://schemas.openxmlformats.org/drawingml/2006/picture">
                <pic:pic>
                  <pic:nvPicPr>
                    <pic:cNvPr descr="image\language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3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Настройки языка</w:t>
      </w:r>
    </w:p>
    <w:p>
      <w:pPr>
        <w:pStyle w:val="CaptionedFigure"/>
      </w:pPr>
      <w:bookmarkStart w:id="53" w:name="fig:008"/>
      <w:r>
        <w:drawing>
          <wp:inline>
            <wp:extent cx="5334000" cy="4356531"/>
            <wp:effectExtent b="0" l="0" r="0" t="0"/>
            <wp:docPr descr="Настройки дополнительного ПО" title="" id="51" name="Picture"/>
            <a:graphic>
              <a:graphicData uri="http://schemas.openxmlformats.org/drawingml/2006/picture">
                <pic:pic>
                  <pic:nvPicPr>
                    <pic:cNvPr descr="image\soft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6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Настройки дополнительного ПО</w:t>
      </w:r>
    </w:p>
    <w:p>
      <w:pPr>
        <w:pStyle w:val="CaptionedFigure"/>
      </w:pPr>
      <w:bookmarkStart w:id="57" w:name="fig:009"/>
      <w:r>
        <w:drawing>
          <wp:inline>
            <wp:extent cx="5334000" cy="4468483"/>
            <wp:effectExtent b="0" l="0" r="0" t="0"/>
            <wp:docPr descr="Отключение KDUMP" title="" id="55" name="Picture"/>
            <a:graphic>
              <a:graphicData uri="http://schemas.openxmlformats.org/drawingml/2006/picture">
                <pic:pic>
                  <pic:nvPicPr>
                    <pic:cNvPr descr="image\kdump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Отключение KDUMP</w:t>
      </w:r>
    </w:p>
    <w:p>
      <w:pPr>
        <w:pStyle w:val="CaptionedFigure"/>
      </w:pPr>
      <w:bookmarkStart w:id="61" w:name="fig:010"/>
      <w:r>
        <w:drawing>
          <wp:inline>
            <wp:extent cx="5334000" cy="4373095"/>
            <wp:effectExtent b="0" l="0" r="0" t="0"/>
            <wp:docPr descr="Имя хоста" title="" id="59" name="Picture"/>
            <a:graphic>
              <a:graphicData uri="http://schemas.openxmlformats.org/drawingml/2006/picture">
                <pic:pic>
                  <pic:nvPicPr>
                    <pic:cNvPr descr="image\host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Имя хоста</w:t>
      </w:r>
    </w:p>
    <w:p>
      <w:pPr>
        <w:pStyle w:val="CaptionedFigure"/>
      </w:pPr>
      <w:bookmarkStart w:id="65" w:name="fig:011"/>
      <w:r>
        <w:drawing>
          <wp:inline>
            <wp:extent cx="5334000" cy="4186833"/>
            <wp:effectExtent b="0" l="0" r="0" t="0"/>
            <wp:docPr descr="Корневой пароль" title="" id="63" name="Picture"/>
            <a:graphic>
              <a:graphicData uri="http://schemas.openxmlformats.org/drawingml/2006/picture">
                <pic:pic>
                  <pic:nvPicPr>
                    <pic:cNvPr descr="image\root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6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Корневой пароль</w:t>
      </w:r>
    </w:p>
    <w:p>
      <w:pPr>
        <w:pStyle w:val="CaptionedFigure"/>
      </w:pPr>
      <w:bookmarkStart w:id="69" w:name="fig:012"/>
      <w:r>
        <w:drawing>
          <wp:inline>
            <wp:extent cx="5334000" cy="4273744"/>
            <wp:effectExtent b="0" l="0" r="0" t="0"/>
            <wp:docPr descr="Создание пользователя" title="" id="67" name="Picture"/>
            <a:graphic>
              <a:graphicData uri="http://schemas.openxmlformats.org/drawingml/2006/picture">
                <pic:pic>
                  <pic:nvPicPr>
                    <pic:cNvPr descr="image\user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Создание пользователя</w:t>
      </w:r>
    </w:p>
    <w:p>
      <w:pPr>
        <w:pStyle w:val="CaptionedFigure"/>
      </w:pPr>
      <w:bookmarkStart w:id="73" w:name="fig:013"/>
      <w:r>
        <w:drawing>
          <wp:inline>
            <wp:extent cx="5334000" cy="4304398"/>
            <wp:effectExtent b="0" l="0" r="0" t="0"/>
            <wp:docPr descr="Подключение образа диска гостевой ОС" title="" id="71" name="Picture"/>
            <a:graphic>
              <a:graphicData uri="http://schemas.openxmlformats.org/drawingml/2006/picture">
                <pic:pic>
                  <pic:nvPicPr>
                    <pic:cNvPr descr="image\guest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Подключение образа диска гостевой ОС</w:t>
      </w:r>
    </w:p>
    <w:p>
      <w:pPr>
        <w:pStyle w:val="BodyText"/>
      </w:pPr>
      <w:r>
        <w:t xml:space="preserve">Просмотрел основную информацию о ВМ</w:t>
      </w:r>
    </w:p>
    <w:p>
      <w:pPr>
        <w:pStyle w:val="CaptionedFigure"/>
      </w:pPr>
      <w:bookmarkStart w:id="77" w:name="fig:014"/>
      <w:r>
        <w:drawing>
          <wp:inline>
            <wp:extent cx="5334000" cy="3508314"/>
            <wp:effectExtent b="0" l="0" r="0" t="0"/>
            <wp:docPr descr="Версия линукс, процессор, оперативная память" title="" id="75" name="Picture"/>
            <a:graphic>
              <a:graphicData uri="http://schemas.openxmlformats.org/drawingml/2006/picture">
                <pic:pic>
                  <pic:nvPicPr>
                    <pic:cNvPr descr="image\info_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8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Версия линукс, процессор, оперативная память</w:t>
      </w:r>
    </w:p>
    <w:p>
      <w:pPr>
        <w:pStyle w:val="CaptionedFigure"/>
      </w:pPr>
      <w:bookmarkStart w:id="81" w:name="fig:015"/>
      <w:r>
        <w:drawing>
          <wp:inline>
            <wp:extent cx="5334000" cy="4342219"/>
            <wp:effectExtent b="0" l="0" r="0" t="0"/>
            <wp:docPr descr="Гипервизор, файловая система" title="" id="79" name="Picture"/>
            <a:graphic>
              <a:graphicData uri="http://schemas.openxmlformats.org/drawingml/2006/picture">
                <pic:pic>
                  <pic:nvPicPr>
                    <pic:cNvPr descr="image\info_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2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Гипервизор, файловая система</w:t>
      </w:r>
    </w:p>
    <w:bookmarkEnd w:id="82"/>
    <w:bookmarkEnd w:id="83"/>
    <w:bookmarkStart w:id="8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 практические навыки по настройке ВМ и установке ОС.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0" Target="media/rId70.png" /><Relationship Type="http://schemas.openxmlformats.org/officeDocument/2006/relationships/image" Id="rId58" Target="media/rId58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54" Target="media/rId54.png" /><Relationship Type="http://schemas.openxmlformats.org/officeDocument/2006/relationships/image" Id="rId46" Target="media/rId46.png" /><Relationship Type="http://schemas.openxmlformats.org/officeDocument/2006/relationships/image" Id="rId21" Target="media/rId21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25" Target="media/rId25.png" /><Relationship Type="http://schemas.openxmlformats.org/officeDocument/2006/relationships/image" Id="rId62" Target="media/rId62.png" /><Relationship Type="http://schemas.openxmlformats.org/officeDocument/2006/relationships/image" Id="rId50" Target="media/rId50.png" /><Relationship Type="http://schemas.openxmlformats.org/officeDocument/2006/relationships/image" Id="rId66" Target="media/rId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#1</dc:title>
  <dc:creator>Критский Сергей Димитриевич</dc:creator>
  <dc:language>ru-RU</dc:language>
  <cp:keywords/>
  <dcterms:created xsi:type="dcterms:W3CDTF">2022-09-10T09:33:17Z</dcterms:created>
  <dcterms:modified xsi:type="dcterms:W3CDTF">2022-09-10T09:33:17Z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False</vt:lpwstr>
  </property>
  <property fmtid="{D5CDD505-2E9C-101B-9397-08002B2CF9AE}" pid="13" name="lot">
    <vt:lpwstr>False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Установка и настройка виртуальной машины</vt:lpwstr>
  </property>
  <property fmtid="{D5CDD505-2E9C-101B-9397-08002B2CF9AE}" pid="26" name="toc">
    <vt:lpwstr>True</vt:lpwstr>
  </property>
  <property fmtid="{D5CDD505-2E9C-101B-9397-08002B2CF9AE}" pid="27" name="toc-title">
    <vt:lpwstr>Содержание</vt:lpwstr>
  </property>
  <property fmtid="{D5CDD505-2E9C-101B-9397-08002B2CF9AE}" pid="28" name="toc_depth">
    <vt:lpwstr>2</vt:lpwstr>
  </property>
</Properties>
</file>