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F796" w14:textId="62F4B488" w:rsidR="54179431" w:rsidRDefault="54179431" w:rsidP="00D35F72">
      <w:pPr>
        <w:spacing w:line="276" w:lineRule="auto"/>
        <w:ind w:left="2832" w:hanging="2832"/>
      </w:pPr>
      <w:r w:rsidRPr="49478BFB">
        <w:rPr>
          <w:rFonts w:ascii="Aptos" w:eastAsia="Aptos" w:hAnsi="Aptos" w:cs="Aptos"/>
          <w:lang w:val="es-MX"/>
        </w:rPr>
        <w:t xml:space="preserve">Nombre: ___________________________________________________ </w:t>
      </w:r>
    </w:p>
    <w:p w14:paraId="2B0F0A44" w14:textId="4B3654BE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Fecha: ______________________________________________________ </w:t>
      </w:r>
    </w:p>
    <w:p w14:paraId="72BAD346" w14:textId="0872B078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2193CFB0" w14:textId="7BB36B78" w:rsidR="54179431" w:rsidRDefault="54179431" w:rsidP="00A44FBB">
      <w:pPr>
        <w:spacing w:line="276" w:lineRule="auto"/>
        <w:jc w:val="center"/>
      </w:pPr>
      <w:r w:rsidRPr="49478BFB">
        <w:rPr>
          <w:rFonts w:ascii="Aptos" w:eastAsia="Aptos" w:hAnsi="Aptos" w:cs="Aptos"/>
          <w:b/>
          <w:bCs/>
          <w:lang w:val="es-MX"/>
        </w:rPr>
        <w:t xml:space="preserve">Examen NSC </w:t>
      </w:r>
      <w:proofErr w:type="spellStart"/>
      <w:r w:rsidRPr="49478BFB">
        <w:rPr>
          <w:rFonts w:ascii="Aptos" w:eastAsia="Aptos" w:hAnsi="Aptos" w:cs="Aptos"/>
          <w:b/>
          <w:bCs/>
          <w:lang w:val="es-MX"/>
        </w:rPr>
        <w:t>Academy</w:t>
      </w:r>
      <w:proofErr w:type="spellEnd"/>
    </w:p>
    <w:p w14:paraId="481EC702" w14:textId="7EA9442A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Historia de NSC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Historia de NSC</w:t>
      </w:r>
    </w:p>
    <w:p w14:paraId="669CF45C" w14:textId="26B1A14A" w:rsidR="54179431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>¿Qué significa NSC?</w:t>
      </w:r>
    </w:p>
    <w:p w14:paraId="19BAA9AB" w14:textId="54A3F93B" w:rsidR="00645809" w:rsidRDefault="00645809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>
        <w:rPr>
          <w:rFonts w:ascii="Aptos" w:eastAsia="Aptos" w:hAnsi="Aptos" w:cs="Aptos"/>
          <w:lang w:val="es-MX"/>
        </w:rPr>
        <w:t>Nuñez</w:t>
      </w:r>
      <w:proofErr w:type="spellEnd"/>
      <w:r>
        <w:rPr>
          <w:rFonts w:ascii="Aptos" w:eastAsia="Aptos" w:hAnsi="Aptos" w:cs="Aptos"/>
          <w:lang w:val="es-MX"/>
        </w:rPr>
        <w:t xml:space="preserve"> Sánchez Claudio</w:t>
      </w:r>
    </w:p>
    <w:p w14:paraId="764D8C07" w14:textId="3F1E1AE7" w:rsidR="00645809" w:rsidRPr="00DB0832" w:rsidRDefault="00645809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DB0832">
        <w:rPr>
          <w:rFonts w:ascii="Aptos" w:eastAsia="Aptos" w:hAnsi="Aptos" w:cs="Aptos"/>
          <w:highlight w:val="yellow"/>
          <w:lang w:val="es-MX"/>
        </w:rPr>
        <w:t>Nuñez</w:t>
      </w:r>
      <w:proofErr w:type="spellEnd"/>
      <w:r w:rsidRPr="00DB0832">
        <w:rPr>
          <w:rFonts w:ascii="Aptos" w:eastAsia="Aptos" w:hAnsi="Aptos" w:cs="Aptos"/>
          <w:highlight w:val="yellow"/>
          <w:lang w:val="es-MX"/>
        </w:rPr>
        <w:t xml:space="preserve"> Sánchez Cantú</w:t>
      </w:r>
    </w:p>
    <w:p w14:paraId="33C71615" w14:textId="2611283D" w:rsidR="00645809" w:rsidRDefault="00B62DE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>
        <w:rPr>
          <w:rFonts w:ascii="Aptos" w:eastAsia="Aptos" w:hAnsi="Aptos" w:cs="Aptos"/>
          <w:lang w:val="es-MX"/>
        </w:rPr>
        <w:t>Nuñez</w:t>
      </w:r>
      <w:proofErr w:type="spellEnd"/>
      <w:r>
        <w:rPr>
          <w:rFonts w:ascii="Aptos" w:eastAsia="Aptos" w:hAnsi="Aptos" w:cs="Aptos"/>
          <w:lang w:val="es-MX"/>
        </w:rPr>
        <w:t>, Socios y Compañía</w:t>
      </w:r>
    </w:p>
    <w:p w14:paraId="18CA81B0" w14:textId="7D4FD149" w:rsidR="00B62DEC" w:rsidRDefault="00B62DE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Ninguna de las anteriores</w:t>
      </w:r>
    </w:p>
    <w:p w14:paraId="55F2D3F4" w14:textId="27E19E78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4FED3F2F" w14:textId="77777777" w:rsidR="00207B59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>¿Cuál es el número de registro de NSC ante la CNBV?</w:t>
      </w:r>
    </w:p>
    <w:p w14:paraId="403396CD" w14:textId="461335ED" w:rsidR="00B62DEC" w:rsidRPr="00DB0832" w:rsidRDefault="00B62DEC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B0832">
        <w:rPr>
          <w:rFonts w:ascii="Aptos" w:eastAsia="Aptos" w:hAnsi="Aptos" w:cs="Aptos"/>
          <w:highlight w:val="yellow"/>
          <w:lang w:val="es-MX"/>
        </w:rPr>
        <w:t>30001</w:t>
      </w:r>
      <w:r w:rsidR="00BB61CE" w:rsidRPr="00DB0832">
        <w:rPr>
          <w:rFonts w:ascii="Aptos" w:eastAsia="Aptos" w:hAnsi="Aptos" w:cs="Aptos"/>
          <w:highlight w:val="yellow"/>
          <w:lang w:val="es-MX"/>
        </w:rPr>
        <w:t>-001</w:t>
      </w:r>
    </w:p>
    <w:p w14:paraId="3A7AF9B6" w14:textId="7BE77465" w:rsidR="00B62DEC" w:rsidRDefault="00BB61CE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3000</w:t>
      </w:r>
      <w:r w:rsidR="007E1390">
        <w:rPr>
          <w:rFonts w:ascii="Aptos" w:eastAsia="Aptos" w:hAnsi="Aptos" w:cs="Aptos"/>
          <w:lang w:val="es-MX"/>
        </w:rPr>
        <w:t>3</w:t>
      </w:r>
      <w:r>
        <w:rPr>
          <w:rFonts w:ascii="Aptos" w:eastAsia="Aptos" w:hAnsi="Aptos" w:cs="Aptos"/>
          <w:lang w:val="es-MX"/>
        </w:rPr>
        <w:t>-003</w:t>
      </w:r>
    </w:p>
    <w:p w14:paraId="43187045" w14:textId="5544E2C9" w:rsidR="00B62DEC" w:rsidRDefault="00BB61CE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20002-00</w:t>
      </w:r>
      <w:r w:rsidR="007E1390">
        <w:rPr>
          <w:rFonts w:ascii="Aptos" w:eastAsia="Aptos" w:hAnsi="Aptos" w:cs="Aptos"/>
          <w:lang w:val="es-MX"/>
        </w:rPr>
        <w:t>2</w:t>
      </w:r>
    </w:p>
    <w:p w14:paraId="402623B3" w14:textId="05B0B4B2" w:rsidR="00B62DEC" w:rsidRDefault="00CF6E6E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10003-</w:t>
      </w:r>
      <w:r w:rsidR="00BB61CE">
        <w:rPr>
          <w:rFonts w:ascii="Aptos" w:eastAsia="Aptos" w:hAnsi="Aptos" w:cs="Aptos"/>
          <w:lang w:val="es-MX"/>
        </w:rPr>
        <w:t>00</w:t>
      </w:r>
      <w:r>
        <w:rPr>
          <w:rFonts w:ascii="Aptos" w:eastAsia="Aptos" w:hAnsi="Aptos" w:cs="Aptos"/>
          <w:lang w:val="es-MX"/>
        </w:rPr>
        <w:t>5</w:t>
      </w:r>
    </w:p>
    <w:p w14:paraId="79216A0E" w14:textId="77777777" w:rsidR="00B62DEC" w:rsidRPr="00B62DEC" w:rsidRDefault="00B62DEC" w:rsidP="00B62DEC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3DF616D0" w14:textId="7D19ADB8" w:rsidR="0090008E" w:rsidRDefault="00207B59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¿Qué significa AMAI?</w:t>
      </w:r>
    </w:p>
    <w:p w14:paraId="4168841F" w14:textId="76F724A0" w:rsidR="00B62DEC" w:rsidRDefault="00C46C73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Asesores Mexicanos</w:t>
      </w:r>
      <w:r w:rsidR="00B5778B">
        <w:rPr>
          <w:rFonts w:ascii="Aptos" w:eastAsia="Aptos" w:hAnsi="Aptos" w:cs="Aptos"/>
          <w:lang w:val="es-MX"/>
        </w:rPr>
        <w:t xml:space="preserve"> de Asesoría en Inversión</w:t>
      </w:r>
    </w:p>
    <w:p w14:paraId="530AAD6D" w14:textId="38975B30" w:rsidR="00B62DEC" w:rsidRPr="00DB0832" w:rsidRDefault="007E1390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B0832">
        <w:rPr>
          <w:rFonts w:ascii="Aptos" w:eastAsia="Aptos" w:hAnsi="Aptos" w:cs="Aptos"/>
          <w:highlight w:val="yellow"/>
          <w:lang w:val="es-MX"/>
        </w:rPr>
        <w:t>Asociación Mexicana de Asesores en Inversiones</w:t>
      </w:r>
    </w:p>
    <w:p w14:paraId="1DD5C507" w14:textId="4952F722" w:rsidR="00B62DEC" w:rsidRDefault="004D30E5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Alianza Mexicana de Asesores Independientes</w:t>
      </w:r>
    </w:p>
    <w:p w14:paraId="47F0B48A" w14:textId="2165E5E7" w:rsidR="54179431" w:rsidRDefault="004D30E5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Asociación Mexicana de Administración de Inversiones</w:t>
      </w:r>
    </w:p>
    <w:p w14:paraId="7A22046F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4B6B25A" w14:textId="6E0CADD9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¿En qué año se fundó NSC Asesores?</w:t>
      </w:r>
      <w:r w:rsidRPr="001B03EA">
        <w:rPr>
          <w:rFonts w:ascii="Aptos" w:eastAsia="Aptos" w:hAnsi="Aptos" w:cs="Aptos"/>
        </w:rPr>
      </w:r>
    </w:p>
    <w:p w14:paraId="66622962" w14:textId="2253E6C0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1993 </w:t>
      </w:r>
    </w:p>
    <w:p w14:paraId="5EDA8272" w14:textId="45D7AA42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1985 </w:t>
      </w:r>
    </w:p>
    <w:p w14:paraId="7FCB3430" w14:textId="0458AFAE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 xml:space="preserve">1987 </w:t>
      </w:r>
    </w:p>
    <w:p w14:paraId="0F4DBBB2" w14:textId="074C9BA8" w:rsid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1990</w:t>
      </w:r>
    </w:p>
    <w:p w14:paraId="655785C5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NSC Hoy</w:t>
      </w:r>
    </w:p>
    <w:p w14:paraId="2DFF8067" w14:textId="3C2E37DD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¿Cuál fue el parteaguas regulatorio que formalizó la figura de Asesor en Inversiones en México?</w:t>
      </w:r>
      <w:r w:rsidRPr="001B03EA">
        <w:rPr>
          <w:rFonts w:ascii="Aptos" w:eastAsia="Aptos" w:hAnsi="Aptos" w:cs="Aptos"/>
        </w:rPr>
      </w:r>
    </w:p>
    <w:p w14:paraId="2BD56C1B" w14:textId="03D7F298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creación de AMAII en 1993 </w:t>
      </w:r>
    </w:p>
    <w:p w14:paraId="35A12445" w14:textId="2F47FA51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 El </w:t>
      </w:r>
      <w:proofErr w:type="spellStart"/>
      <w:r w:rsidRPr="001B03EA">
        <w:rPr>
          <w:rFonts w:ascii="Aptos" w:eastAsia="Aptos" w:hAnsi="Aptos" w:cs="Aptos"/>
          <w:lang w:val="es-MX"/>
        </w:rPr>
        <w:t>Investment</w:t>
      </w:r>
      <w:proofErr w:type="spellEnd"/>
      <w:r w:rsidRPr="001B03EA">
        <w:rPr>
          <w:rFonts w:ascii="Aptos" w:eastAsia="Aptos" w:hAnsi="Aptos" w:cs="Aptos"/>
          <w:lang w:val="es-MX"/>
        </w:rPr>
        <w:t xml:space="preserve"> </w:t>
      </w:r>
      <w:proofErr w:type="spellStart"/>
      <w:r w:rsidRPr="001B03EA">
        <w:rPr>
          <w:rFonts w:ascii="Aptos" w:eastAsia="Aptos" w:hAnsi="Aptos" w:cs="Aptos"/>
          <w:lang w:val="es-MX"/>
        </w:rPr>
        <w:t>Advisers</w:t>
      </w:r>
      <w:proofErr w:type="spellEnd"/>
      <w:r w:rsidRPr="001B03EA">
        <w:rPr>
          <w:rFonts w:ascii="Aptos" w:eastAsia="Aptos" w:hAnsi="Aptos" w:cs="Aptos"/>
          <w:lang w:val="es-MX"/>
        </w:rPr>
        <w:t xml:space="preserve"> </w:t>
      </w:r>
      <w:proofErr w:type="spellStart"/>
      <w:r w:rsidRPr="001B03EA">
        <w:rPr>
          <w:rFonts w:ascii="Aptos" w:eastAsia="Aptos" w:hAnsi="Aptos" w:cs="Aptos"/>
          <w:lang w:val="es-MX"/>
        </w:rPr>
        <w:t>Act</w:t>
      </w:r>
      <w:proofErr w:type="spellEnd"/>
      <w:r w:rsidRPr="001B03EA">
        <w:rPr>
          <w:rFonts w:ascii="Aptos" w:eastAsia="Aptos" w:hAnsi="Aptos" w:cs="Aptos"/>
          <w:lang w:val="es-MX"/>
        </w:rPr>
        <w:t xml:space="preserve"> de 1940 </w:t>
      </w:r>
    </w:p>
    <w:p w14:paraId="01F94A74" w14:textId="576761A0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>La Ley del Mercado de Valores de 2015</w:t>
      </w:r>
      <w:r w:rsidRPr="001B03EA">
        <w:rPr>
          <w:rFonts w:ascii="Aptos" w:eastAsia="Aptos" w:hAnsi="Aptos" w:cs="Aptos"/>
          <w:lang w:val="es-MX"/>
        </w:rPr>
        <w:t xml:space="preserve"> </w:t>
      </w:r>
    </w:p>
    <w:p w14:paraId="347ECF8D" w14:textId="356A338B" w:rsid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 La fundación de NSC en 1987</w:t>
      </w:r>
    </w:p>
    <w:p w14:paraId="426191BF" w14:textId="0A0D712A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año se fundó la Asociación Mexicana de Asesores Independientes en Inversiones (AMAII)?</w:t>
      </w:r>
      <w:r w:rsidRPr="001B03EA">
        <w:rPr>
          <w:rFonts w:ascii="Aptos" w:eastAsia="Aptos" w:hAnsi="Aptos" w:cs="Aptos"/>
        </w:rPr>
      </w:r>
    </w:p>
    <w:p w14:paraId="63291EDA" w14:textId="2D9F4141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1</w:t>
      </w:r>
      <w:r w:rsidRPr="001B03EA">
        <w:rPr>
          <w:rFonts w:ascii="Aptos" w:eastAsia="Aptos" w:hAnsi="Aptos" w:cs="Aptos"/>
          <w:lang w:val="es-MX"/>
        </w:rPr>
        <w:t xml:space="preserve">987 </w:t>
      </w:r>
    </w:p>
    <w:p w14:paraId="3B9169FC" w14:textId="2C541E6F" w:rsidR="001B03EA" w:rsidRPr="001E414B" w:rsidRDefault="001B03EA" w:rsidP="001B03E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E414B">
        <w:rPr>
          <w:rFonts w:ascii="Aptos" w:eastAsia="Aptos" w:hAnsi="Aptos" w:cs="Aptos"/>
          <w:highlight w:val="yellow"/>
          <w:lang w:val="es-MX"/>
        </w:rPr>
        <w:t xml:space="preserve">1993  </w:t>
      </w:r>
    </w:p>
    <w:p w14:paraId="549BCBC0" w14:textId="6E7C2995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2015 </w:t>
      </w:r>
    </w:p>
    <w:p w14:paraId="33E115AD" w14:textId="788DB331" w:rsidR="008F7EB7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1940</w:t>
      </w:r>
    </w:p>
    <w:p w14:paraId="7BAB0B06" w14:textId="77777777" w:rsidR="001B03EA" w:rsidRDefault="001B03EA" w:rsidP="008F7EB7">
      <w:pPr>
        <w:spacing w:line="276" w:lineRule="auto"/>
        <w:rPr>
          <w:rFonts w:ascii="Aptos" w:eastAsia="Aptos" w:hAnsi="Aptos" w:cs="Aptos"/>
          <w:lang w:val="es-MX"/>
        </w:rPr>
      </w:pPr>
    </w:p>
    <w:p w14:paraId="7D5B38DC" w14:textId="4036BCF9" w:rsidR="008F7EB7" w:rsidRDefault="008F7EB7" w:rsidP="008F7EB7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Asesor</w:t>
      </w:r>
      <w:r>
        <w:rPr>
          <w:rFonts w:ascii="Aptos" w:eastAsia="Aptos" w:hAnsi="Aptos" w:cs="Aptos"/>
          <w:b/>
          <w:bCs/>
          <w:lang w:val="es-MX"/>
        </w:rPr>
        <w:t>es Financieros y Bancos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Asesores Financieros y Bancos</w:t>
      </w:r>
    </w:p>
    <w:p w14:paraId="3B438164" w14:textId="259F7F9A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gramStart"/>
      <w:r w:rsidRPr="001B03EA">
        <w:rPr>
          <w:rFonts w:ascii="Aptos" w:eastAsia="Aptos" w:hAnsi="Aptos" w:cs="Aptos"/>
          <w:lang w:val="es-MX"/>
        </w:rPr>
        <w:t>Cuál es la diferencia principal entre un asesor bancario y un asesor financiero independiente?</w:t>
      </w:r>
      <w:proofErr w:type="gramEnd"/>
    </w:p>
    <w:p w14:paraId="71E86BFA" w14:textId="379F0014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El asesor bancario cobra más honorarios </w:t>
      </w:r>
    </w:p>
    <w:p w14:paraId="7C833DE4" w14:textId="556A7990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El asesor independiente solo trabaja con productos mexicanos </w:t>
      </w:r>
    </w:p>
    <w:p w14:paraId="51EA5F92" w14:textId="0920DAF3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 xml:space="preserve">El asesor bancario opera dentro del catálogo de su institución, mientras que el independiente puede comparar alternativas de distintas entidades </w:t>
      </w:r>
    </w:p>
    <w:p w14:paraId="45E8831A" w14:textId="0358D837" w:rsidR="008F7EB7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No existe diferencia real entre ambos</w:t>
      </w:r>
    </w:p>
    <w:p w14:paraId="467A3AC3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B034EA4" w14:textId="7F4A611F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tipo de arquitectura utiliza típicamente un banco en su modelo de asesoría?</w:t>
      </w:r>
      <w:r w:rsidRPr="001B03EA">
        <w:rPr>
          <w:rFonts w:ascii="Aptos" w:eastAsia="Aptos" w:hAnsi="Aptos" w:cs="Aptos"/>
        </w:rPr>
      </w:r>
    </w:p>
    <w:p w14:paraId="1AD47054" w14:textId="24DA6EE5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Arquitectura mixta </w:t>
      </w:r>
    </w:p>
    <w:p w14:paraId="62E5FEB6" w14:textId="4D932704" w:rsidR="001B03EA" w:rsidRPr="00714E24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t>Arquitectura cerrada</w:t>
      </w:r>
      <w:r w:rsidRPr="00714E24">
        <w:rPr>
          <w:rFonts w:ascii="Aptos" w:eastAsia="Aptos" w:hAnsi="Aptos" w:cs="Aptos"/>
          <w:lang w:val="es-MX"/>
        </w:rPr>
        <w:t xml:space="preserve"> </w:t>
      </w:r>
    </w:p>
    <w:p w14:paraId="2C696ECD" w14:textId="7DD68AED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Arquitectura abierta </w:t>
      </w:r>
    </w:p>
    <w:p w14:paraId="0455B5FC" w14:textId="0C05DEDE" w:rsidR="008F7EB7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Arquitectura descentralizada</w:t>
      </w:r>
    </w:p>
    <w:p w14:paraId="0E2A7850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671D3A6" w14:textId="4728430A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¿Bajo qué modelo opera un asesor financiero independiente que reduce el conflicto de interés?</w:t>
      </w:r>
      <w:r w:rsidRPr="001B03EA">
        <w:rPr>
          <w:rFonts w:ascii="Aptos" w:eastAsia="Aptos" w:hAnsi="Aptos" w:cs="Aptos"/>
        </w:rPr>
      </w:r>
    </w:p>
    <w:p w14:paraId="04F3AAED" w14:textId="4F49D468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Comisiones por producto vendido </w:t>
      </w:r>
    </w:p>
    <w:p w14:paraId="12F0F348" w14:textId="5EF4E513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Bonos por metas comerciales </w:t>
      </w:r>
    </w:p>
    <w:p w14:paraId="40B1D8F0" w14:textId="5AF44DA6" w:rsidR="001B03EA" w:rsidRPr="00714E24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t>Honorarios fijos o porcentaje del patrimonio administrado</w:t>
      </w:r>
      <w:r w:rsidRPr="00714E24">
        <w:rPr>
          <w:rFonts w:ascii="Aptos" w:eastAsia="Aptos" w:hAnsi="Aptos" w:cs="Aptos"/>
          <w:lang w:val="es-MX"/>
        </w:rPr>
        <w:t xml:space="preserve">  </w:t>
      </w:r>
    </w:p>
    <w:p w14:paraId="23741C97" w14:textId="3E22DFE6" w:rsid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Spreads bancarios</w:t>
      </w:r>
    </w:p>
    <w:p w14:paraId="125620F3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16EC836" w14:textId="7060D415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¿Cuál es el principal cliente de un banquero de inversión (investment banker)?</w:t>
      </w:r>
      <w:r w:rsidRPr="001B03EA">
        <w:rPr>
          <w:rFonts w:ascii="Aptos" w:eastAsia="Aptos" w:hAnsi="Aptos" w:cs="Aptos"/>
        </w:rPr>
      </w:r>
      <w:proofErr w:type="spellStart"/>
      <w:r w:rsidRPr="001B03EA">
        <w:rPr>
          <w:rFonts w:ascii="Aptos" w:eastAsia="Aptos" w:hAnsi="Aptos" w:cs="Aptos"/>
        </w:rPr>
      </w:r>
      <w:proofErr w:type="spellEnd"/>
      <w:r w:rsidRPr="001B03EA">
        <w:rPr>
          <w:rFonts w:ascii="Aptos" w:eastAsia="Aptos" w:hAnsi="Aptos" w:cs="Aptos"/>
        </w:rPr>
      </w:r>
      <w:proofErr w:type="spellStart"/>
      <w:r w:rsidRPr="001B03EA">
        <w:rPr>
          <w:rFonts w:ascii="Aptos" w:eastAsia="Aptos" w:hAnsi="Aptos" w:cs="Aptos"/>
        </w:rPr>
      </w:r>
      <w:proofErr w:type="spellEnd"/>
      <w:r w:rsidRPr="001B03EA">
        <w:rPr>
          <w:rFonts w:ascii="Aptos" w:eastAsia="Aptos" w:hAnsi="Aptos" w:cs="Aptos"/>
        </w:rPr>
      </w:r>
    </w:p>
    <w:p w14:paraId="095BCF44" w14:textId="1F9B0226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Personas físicas con patrimonios altos </w:t>
      </w:r>
    </w:p>
    <w:p w14:paraId="222B1648" w14:textId="7A794C68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 xml:space="preserve">Empresas medianas/grandes, fondos y entidades públicas </w:t>
      </w:r>
    </w:p>
    <w:p w14:paraId="6A0292EF" w14:textId="2EBDF955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Familias y patrimonios personales </w:t>
      </w:r>
    </w:p>
    <w:p w14:paraId="3B041743" w14:textId="57E44B68" w:rsid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Inversionistas </w:t>
      </w:r>
      <w:proofErr w:type="spellStart"/>
      <w:r w:rsidRPr="001B03EA">
        <w:rPr>
          <w:rFonts w:ascii="Aptos" w:eastAsia="Aptos" w:hAnsi="Aptos" w:cs="Aptos"/>
          <w:lang w:val="es-MX"/>
        </w:rPr>
        <w:t>retail</w:t>
      </w:r>
      <w:proofErr w:type="spellEnd"/>
    </w:p>
    <w:p w14:paraId="587F3A4E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0AD6EA2" w14:textId="3CE0D9C0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distingue al deber fiduciario de un asesor financiero independiente?</w:t>
      </w:r>
      <w:r w:rsidRPr="001B03EA">
        <w:rPr>
          <w:rFonts w:ascii="Aptos" w:eastAsia="Aptos" w:hAnsi="Aptos" w:cs="Aptos"/>
        </w:rPr>
      </w:r>
    </w:p>
    <w:p w14:paraId="5090E77E" w14:textId="6E8260CF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Maximizar las comisiones del asesor </w:t>
      </w:r>
    </w:p>
    <w:p w14:paraId="620D9AB2" w14:textId="73D3E031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 xml:space="preserve">Vender únicamente productos del banco </w:t>
      </w:r>
    </w:p>
    <w:p w14:paraId="3EF49B45" w14:textId="4C59EB15" w:rsidR="001B03EA" w:rsidRPr="001B03EA" w:rsidRDefault="001B03EA" w:rsidP="001B03E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B03EA">
        <w:rPr>
          <w:rFonts w:ascii="Aptos" w:eastAsia="Aptos" w:hAnsi="Aptos" w:cs="Aptos"/>
          <w:highlight w:val="yellow"/>
          <w:lang w:val="es-MX"/>
        </w:rPr>
        <w:t xml:space="preserve">Actuar siempre en el mejor interés del cliente </w:t>
      </w:r>
    </w:p>
    <w:p w14:paraId="470ADDB3" w14:textId="4A2C7B7F" w:rsid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B03EA">
        <w:rPr>
          <w:rFonts w:ascii="Aptos" w:eastAsia="Aptos" w:hAnsi="Aptos" w:cs="Aptos"/>
          <w:lang w:val="es-MX"/>
        </w:rPr>
        <w:t>Priorizar productos propios de la institución</w:t>
      </w:r>
    </w:p>
    <w:p w14:paraId="3AC837EC" w14:textId="77777777" w:rsid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EBD6ED8" w14:textId="21862060" w:rsidR="001B03EA" w:rsidRPr="001B03EA" w:rsidRDefault="001B03EA" w:rsidP="001B03E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¿Cuál es la función principal de un banquero de inversión?</w:t>
      </w:r>
      <w:r w:rsidRPr="001B03EA">
        <w:rPr>
          <w:rFonts w:ascii="Aptos" w:eastAsia="Aptos" w:hAnsi="Aptos" w:cs="Aptos"/>
        </w:rPr>
      </w:r>
    </w:p>
    <w:p w14:paraId="455661D3" w14:textId="61F80711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Administrar portafolios de inversión personales </w:t>
      </w:r>
    </w:p>
    <w:p w14:paraId="1DF3B4BF" w14:textId="5AAAF247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Ofrecer cuentas de ahorro y créditos </w:t>
      </w:r>
    </w:p>
    <w:p w14:paraId="2969B5BE" w14:textId="1760F680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 xml:space="preserve">Ejecutar transacciones corporativas como emisiones, M&amp;A y levantamiento de capital </w:t>
      </w:r>
    </w:p>
    <w:p w14:paraId="33F8CBC7" w14:textId="5FFE554B" w:rsidR="001B03EA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Asesorar en planeación patrimonial familiar</w:t>
      </w:r>
    </w:p>
    <w:p w14:paraId="40BFA5B2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C7EC4E6" w14:textId="5C45BFB1" w:rsidR="005B44C8" w:rsidRP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u w:val="single"/>
        </w:rPr>
        <w:t>¿Según la analogía del documento, ¿a qué se parece más un asesor financiero independiente?</w:t>
      </w:r>
      <w:r w:rsidRPr="005B44C8">
        <w:rPr>
          <w:rFonts w:ascii="Aptos" w:eastAsia="Aptos" w:hAnsi="Aptos" w:cs="Aptos"/>
        </w:rPr>
      </w:r>
    </w:p>
    <w:p w14:paraId="36362857" w14:textId="023C9DA4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Un farmacéutico que vende medicamentos </w:t>
      </w:r>
    </w:p>
    <w:p w14:paraId="56B663A7" w14:textId="56EE50FD" w:rsidR="005B44C8" w:rsidRPr="00714E24" w:rsidRDefault="005B44C8" w:rsidP="005B44C8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t>Un médico de cabecera que entiende el contexto completo y define una estrategia</w:t>
      </w:r>
    </w:p>
    <w:p w14:paraId="2E19D38A" w14:textId="192975AC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Un vendedor de seguros </w:t>
      </w:r>
    </w:p>
    <w:p w14:paraId="42A26B09" w14:textId="35EED334" w:rsid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Un ca</w:t>
      </w:r>
      <w:r>
        <w:rPr>
          <w:rFonts w:ascii="Aptos" w:eastAsia="Aptos" w:hAnsi="Aptos" w:cs="Aptos"/>
          <w:lang w:val="es-MX"/>
        </w:rPr>
        <w:t>ngr</w:t>
      </w:r>
      <w:r w:rsidRPr="005B44C8">
        <w:rPr>
          <w:rFonts w:ascii="Aptos" w:eastAsia="Aptos" w:hAnsi="Aptos" w:cs="Aptos"/>
          <w:lang w:val="es-MX"/>
        </w:rPr>
        <w:t>e</w:t>
      </w:r>
      <w:r>
        <w:rPr>
          <w:rFonts w:ascii="Aptos" w:eastAsia="Aptos" w:hAnsi="Aptos" w:cs="Aptos"/>
          <w:lang w:val="es-MX"/>
        </w:rPr>
        <w:t>jo</w:t>
      </w:r>
      <w:r w:rsidRPr="005B44C8">
        <w:rPr>
          <w:rFonts w:ascii="Aptos" w:eastAsia="Aptos" w:hAnsi="Aptos" w:cs="Aptos"/>
          <w:lang w:val="es-MX"/>
        </w:rPr>
        <w:t xml:space="preserve"> bancario</w:t>
      </w:r>
    </w:p>
    <w:p w14:paraId="0D27531F" w14:textId="77777777" w:rsidR="001B03EA" w:rsidRPr="001B03EA" w:rsidRDefault="001B03EA" w:rsidP="001B03E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2F7581B" w14:textId="1249EBAD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Asesor Independiente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 w14:paraId="2283C3D5" w14:textId="0318264E" w:rsidR="051A7FF9" w:rsidRPr="005B44C8" w:rsidRDefault="72AD3D6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Si quiero comprar el fondo de tecnología de JPM, lo podría comprar en: </w:t>
      </w:r>
    </w:p>
    <w:p w14:paraId="31EE9216" w14:textId="05B96B57" w:rsidR="54179431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UBS </w:t>
      </w:r>
    </w:p>
    <w:p w14:paraId="27DD77B4" w14:textId="217A0412" w:rsidR="54179431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Merril Lynch </w:t>
      </w:r>
    </w:p>
    <w:p w14:paraId="2109D5E1" w14:textId="412EE0B5" w:rsidR="54179431" w:rsidRPr="00325677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5677">
        <w:rPr>
          <w:rFonts w:ascii="Aptos" w:eastAsia="Aptos" w:hAnsi="Aptos" w:cs="Aptos"/>
          <w:highlight w:val="yellow"/>
          <w:lang w:val="es-MX"/>
        </w:rPr>
        <w:t xml:space="preserve">Cualquier institución que tenga contrato de distribución </w:t>
      </w:r>
    </w:p>
    <w:p w14:paraId="5526DD97" w14:textId="5EFB5EE8" w:rsidR="54179431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Ninguna de las anteriores  </w:t>
      </w:r>
    </w:p>
    <w:p w14:paraId="3177DBA9" w14:textId="1517B1B0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29B7553B" w14:textId="0D3B61AE" w:rsidR="051A7FF9" w:rsidRPr="005B44C8" w:rsidRDefault="72AD3D6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Como asesor independiente puedo percibir ingresos de: </w:t>
      </w:r>
    </w:p>
    <w:p w14:paraId="011ED45C" w14:textId="42B540BA" w:rsidR="54179431" w:rsidRPr="00325677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5677">
        <w:rPr>
          <w:rFonts w:ascii="Aptos" w:eastAsia="Aptos" w:hAnsi="Aptos" w:cs="Aptos"/>
          <w:highlight w:val="yellow"/>
          <w:lang w:val="es-MX"/>
        </w:rPr>
        <w:t xml:space="preserve">Mis clientes </w:t>
      </w:r>
    </w:p>
    <w:p w14:paraId="33A9880A" w14:textId="724753F5" w:rsidR="54179431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Manejadores de fondos </w:t>
      </w:r>
    </w:p>
    <w:p w14:paraId="44F7B128" w14:textId="5E036A0F" w:rsidR="54179431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Analistas en el </w:t>
      </w:r>
      <w:proofErr w:type="spellStart"/>
      <w:r w:rsidRPr="49478BFB">
        <w:rPr>
          <w:rFonts w:ascii="Aptos" w:eastAsia="Aptos" w:hAnsi="Aptos" w:cs="Aptos"/>
          <w:i/>
          <w:iCs/>
          <w:lang w:val="es-MX"/>
        </w:rPr>
        <w:t>sell-side</w:t>
      </w:r>
      <w:proofErr w:type="spellEnd"/>
      <w:r w:rsidRPr="49478BFB">
        <w:rPr>
          <w:rFonts w:ascii="Aptos" w:eastAsia="Aptos" w:hAnsi="Aptos" w:cs="Aptos"/>
          <w:lang w:val="es-MX"/>
        </w:rPr>
        <w:t xml:space="preserve"> </w:t>
      </w:r>
    </w:p>
    <w:p w14:paraId="24345FE6" w14:textId="660AFA39" w:rsidR="54179431" w:rsidRDefault="72AD3D68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51A7FF9">
        <w:rPr>
          <w:rFonts w:ascii="Aptos" w:eastAsia="Aptos" w:hAnsi="Aptos" w:cs="Aptos"/>
          <w:lang w:val="es-MX"/>
        </w:rPr>
        <w:t xml:space="preserve">Todos los anteriores </w:t>
      </w:r>
    </w:p>
    <w:p w14:paraId="68B5B255" w14:textId="77777777" w:rsidR="005B44C8" w:rsidRDefault="005B44C8" w:rsidP="005B44C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Asesor Independiente</w:t>
      </w:r>
    </w:p>
    <w:p w14:paraId="0DC1E462" w14:textId="3F7E23FF" w:rsidR="005B44C8" w:rsidRP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marco legal introdujo formalmente la figura del Asesor en Inversiones Independiente en México?</w:t>
      </w:r>
      <w:r w:rsidRPr="005B44C8">
        <w:rPr>
          <w:rFonts w:ascii="Aptos" w:eastAsia="Aptos" w:hAnsi="Aptos" w:cs="Aptos"/>
        </w:rPr>
      </w:r>
    </w:p>
    <w:p w14:paraId="6C6C64AD" w14:textId="70E7C852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El </w:t>
      </w:r>
      <w:proofErr w:type="spellStart"/>
      <w:r w:rsidRPr="005B44C8">
        <w:rPr>
          <w:rFonts w:ascii="Aptos" w:eastAsia="Aptos" w:hAnsi="Aptos" w:cs="Aptos"/>
          <w:lang w:val="es-MX"/>
        </w:rPr>
        <w:t>Investment</w:t>
      </w:r>
      <w:proofErr w:type="spellEnd"/>
      <w:r w:rsidRPr="005B44C8">
        <w:rPr>
          <w:rFonts w:ascii="Aptos" w:eastAsia="Aptos" w:hAnsi="Aptos" w:cs="Aptos"/>
          <w:lang w:val="es-MX"/>
        </w:rPr>
        <w:t xml:space="preserve"> </w:t>
      </w:r>
      <w:proofErr w:type="spellStart"/>
      <w:r w:rsidRPr="005B44C8">
        <w:rPr>
          <w:rFonts w:ascii="Aptos" w:eastAsia="Aptos" w:hAnsi="Aptos" w:cs="Aptos"/>
          <w:lang w:val="es-MX"/>
        </w:rPr>
        <w:t>Advisers</w:t>
      </w:r>
      <w:proofErr w:type="spellEnd"/>
      <w:r w:rsidRPr="005B44C8">
        <w:rPr>
          <w:rFonts w:ascii="Aptos" w:eastAsia="Aptos" w:hAnsi="Aptos" w:cs="Aptos"/>
          <w:lang w:val="es-MX"/>
        </w:rPr>
        <w:t xml:space="preserve"> </w:t>
      </w:r>
      <w:proofErr w:type="spellStart"/>
      <w:r w:rsidRPr="005B44C8">
        <w:rPr>
          <w:rFonts w:ascii="Aptos" w:eastAsia="Aptos" w:hAnsi="Aptos" w:cs="Aptos"/>
          <w:lang w:val="es-MX"/>
        </w:rPr>
        <w:t>Act</w:t>
      </w:r>
      <w:proofErr w:type="spellEnd"/>
      <w:r w:rsidRPr="005B44C8">
        <w:rPr>
          <w:rFonts w:ascii="Aptos" w:eastAsia="Aptos" w:hAnsi="Aptos" w:cs="Aptos"/>
          <w:lang w:val="es-MX"/>
        </w:rPr>
        <w:t xml:space="preserve"> de 1940 </w:t>
      </w:r>
    </w:p>
    <w:p w14:paraId="155F288D" w14:textId="66AD0E96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lastRenderedPageBreak/>
        <w:t xml:space="preserve">La creación de AMAII en 1993 </w:t>
      </w:r>
    </w:p>
    <w:p w14:paraId="7EA36BAE" w14:textId="51695195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La Ley del Mercado de Valores de 2015</w:t>
      </w:r>
      <w:r w:rsidRPr="005B44C8">
        <w:rPr>
          <w:rFonts w:ascii="Aptos" w:eastAsia="Aptos" w:hAnsi="Aptos" w:cs="Aptos"/>
          <w:lang w:val="es-MX"/>
        </w:rPr>
        <w:t xml:space="preserve"> </w:t>
      </w:r>
    </w:p>
    <w:p w14:paraId="29A43135" w14:textId="18343981" w:rsid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La regulación bancaria de 2005</w:t>
      </w:r>
    </w:p>
    <w:p w14:paraId="074595E0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A72B5C9" w14:textId="3DFA682F" w:rsidR="005B44C8" w:rsidRP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¿Cuál es el modelo de compensación que caracteriza a un asesor independiente y reduce conflictos de interés?</w:t>
      </w:r>
      <w:r w:rsidRPr="005B44C8">
        <w:rPr>
          <w:rFonts w:ascii="Aptos" w:eastAsia="Aptos" w:hAnsi="Aptos" w:cs="Aptos"/>
        </w:rPr>
      </w:r>
    </w:p>
    <w:p w14:paraId="43248606" w14:textId="1417CB6D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Comisiones por cada transacción realizada </w:t>
      </w:r>
    </w:p>
    <w:p w14:paraId="6B367103" w14:textId="06DD8B64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Honorarios basados en un porcentaje del patrimonio administrado (AUM)</w:t>
      </w:r>
    </w:p>
    <w:p w14:paraId="229A8251" w14:textId="01BE0CF0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Bonos por cumplimiento de metas de venta </w:t>
      </w:r>
    </w:p>
    <w:p w14:paraId="5BEE2FE1" w14:textId="75C03557" w:rsidR="051A7FF9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Spreads por productos colocados</w:t>
      </w:r>
    </w:p>
    <w:p w14:paraId="16A18456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7D3F15F" w14:textId="6B612537" w:rsidR="005B44C8" w:rsidRP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tipo de arquitectura de inversión utiliza un asesor independiente?</w:t>
      </w:r>
      <w:r w:rsidRPr="005B44C8">
        <w:rPr>
          <w:rFonts w:ascii="Aptos" w:eastAsia="Aptos" w:hAnsi="Aptos" w:cs="Aptos"/>
        </w:rPr>
      </w:r>
    </w:p>
    <w:p w14:paraId="67FB7A7E" w14:textId="7ACD3263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Arquitectura cerrada limitada a productos propios </w:t>
      </w:r>
    </w:p>
    <w:p w14:paraId="359727D7" w14:textId="4EF73CBB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Arquitectura bancaria tradicional </w:t>
      </w:r>
    </w:p>
    <w:p w14:paraId="02E02472" w14:textId="5C78C775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Arquitectura abierta con acceso a múltiples proveedores</w:t>
      </w:r>
      <w:r w:rsidRPr="005B44C8">
        <w:rPr>
          <w:rFonts w:ascii="Aptos" w:eastAsia="Aptos" w:hAnsi="Aptos" w:cs="Aptos"/>
          <w:lang w:val="es-MX"/>
        </w:rPr>
        <w:t xml:space="preserve"> </w:t>
      </w:r>
    </w:p>
    <w:p w14:paraId="3799FDA8" w14:textId="1688C381" w:rsid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Arquitectura mixta con preferencia por productos internos</w:t>
      </w:r>
    </w:p>
    <w:p w14:paraId="39F851E7" w14:textId="77777777" w:rsidR="005B44C8" w:rsidRP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082F488" w14:textId="526CFEE4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Matemáticas Financieras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El Valor del Dinero en el Tiempo</w:t>
      </w:r>
    </w:p>
    <w:p w14:paraId="04F64952" w14:textId="0743E692" w:rsidR="54179431" w:rsidRDefault="54179431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 Calcula el valor presente neto de un pago en un año de $100 USD, con una tasa libre de riesgo de 10%. </w:t>
      </w:r>
    </w:p>
    <w:p w14:paraId="573A627B" w14:textId="145CC2FC" w:rsidR="00FF21E6" w:rsidRPr="009A3DC3" w:rsidRDefault="00FF21E6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A3DC3">
        <w:rPr>
          <w:rFonts w:ascii="Aptos" w:eastAsia="Aptos" w:hAnsi="Aptos" w:cs="Aptos"/>
          <w:highlight w:val="yellow"/>
          <w:lang w:val="es-MX"/>
        </w:rPr>
        <w:t>$9</w:t>
      </w:r>
      <w:r w:rsidR="004340FF" w:rsidRPr="009A3DC3">
        <w:rPr>
          <w:rFonts w:ascii="Aptos" w:eastAsia="Aptos" w:hAnsi="Aptos" w:cs="Aptos"/>
          <w:highlight w:val="yellow"/>
          <w:lang w:val="es-MX"/>
        </w:rPr>
        <w:t>1</w:t>
      </w:r>
    </w:p>
    <w:p w14:paraId="493DA911" w14:textId="2EF8F1EA" w:rsidR="00FF21E6" w:rsidRPr="00FF21E6" w:rsidRDefault="00FF21E6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$10</w:t>
      </w:r>
      <w:r w:rsidR="004340FF">
        <w:rPr>
          <w:rFonts w:ascii="Aptos" w:eastAsia="Aptos" w:hAnsi="Aptos" w:cs="Aptos"/>
          <w:lang w:val="es-MX"/>
        </w:rPr>
        <w:t>1</w:t>
      </w:r>
    </w:p>
    <w:p w14:paraId="773897E1" w14:textId="5F334F5D" w:rsidR="00FF21E6" w:rsidRDefault="00FF21E6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$11</w:t>
      </w:r>
      <w:r w:rsidR="00244FA9">
        <w:rPr>
          <w:rFonts w:ascii="Aptos" w:eastAsia="Aptos" w:hAnsi="Aptos" w:cs="Aptos"/>
          <w:lang w:val="es-MX"/>
        </w:rPr>
        <w:t>0</w:t>
      </w:r>
    </w:p>
    <w:p w14:paraId="3E0EBA21" w14:textId="00098B86" w:rsidR="00FF21E6" w:rsidRDefault="00FF21E6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Ninguna de las anteriores</w:t>
      </w:r>
    </w:p>
    <w:p w14:paraId="553F4C9C" w14:textId="191235C0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54703808" w14:textId="6CABA8DC" w:rsidR="54179431" w:rsidRDefault="54179431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En términos del valor del dinero en el tiempo, si me pagan $100 USD en 5 años (hablando solamente sobre este flujo): </w:t>
      </w:r>
    </w:p>
    <w:p w14:paraId="57EE7F4C" w14:textId="77777777" w:rsidR="002A4167" w:rsidRPr="00DB0832" w:rsidRDefault="002A4167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B0832">
        <w:rPr>
          <w:rFonts w:ascii="Aptos" w:eastAsia="Aptos" w:hAnsi="Aptos" w:cs="Aptos"/>
          <w:highlight w:val="yellow"/>
          <w:lang w:val="es-MX"/>
        </w:rPr>
        <w:t xml:space="preserve">Me conviene que el banco central baje las tasas </w:t>
      </w:r>
    </w:p>
    <w:p w14:paraId="73966A43" w14:textId="77777777" w:rsidR="002A4167" w:rsidRDefault="002A4167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No me conviene que el banco central baje las tasas </w:t>
      </w:r>
    </w:p>
    <w:p w14:paraId="6C777C81" w14:textId="77777777" w:rsidR="002A4167" w:rsidRDefault="002A4167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Me da igual </w:t>
      </w:r>
    </w:p>
    <w:p w14:paraId="61F03A03" w14:textId="36ABB875" w:rsidR="002A4167" w:rsidRDefault="002A4167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Los bancos centrales no afectan el valor del dinero en el tiempo.</w:t>
      </w:r>
    </w:p>
    <w:p w14:paraId="6F58E1CF" w14:textId="77777777" w:rsidR="002A4167" w:rsidRPr="002A4167" w:rsidRDefault="002A4167" w:rsidP="002A4167">
      <w:pPr>
        <w:pStyle w:val="Prrafodelista"/>
        <w:spacing w:after="0" w:line="276" w:lineRule="auto"/>
        <w:ind w:left="1428"/>
        <w:rPr>
          <w:rFonts w:ascii="Aptos" w:eastAsia="Aptos" w:hAnsi="Aptos" w:cs="Aptos"/>
          <w:lang w:val="es-MX"/>
        </w:rPr>
      </w:pPr>
    </w:p>
    <w:p w14:paraId="0341E891" w14:textId="29576239" w:rsidR="002A4167" w:rsidRDefault="002A416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Calcula el valor </w:t>
      </w:r>
      <w:r>
        <w:rPr>
          <w:rFonts w:ascii="Aptos" w:eastAsia="Aptos" w:hAnsi="Aptos" w:cs="Aptos"/>
          <w:lang w:val="es-MX"/>
        </w:rPr>
        <w:t>futuro</w:t>
      </w:r>
      <w:r w:rsidRPr="49478BFB">
        <w:rPr>
          <w:rFonts w:ascii="Aptos" w:eastAsia="Aptos" w:hAnsi="Aptos" w:cs="Aptos"/>
          <w:lang w:val="es-MX"/>
        </w:rPr>
        <w:t xml:space="preserve"> de $100 USD, con una tasa libre de riesgo de 10%.</w:t>
      </w:r>
    </w:p>
    <w:p w14:paraId="2B094933" w14:textId="77777777" w:rsidR="006A7118" w:rsidRDefault="006A711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$91</w:t>
      </w:r>
    </w:p>
    <w:p w14:paraId="1E4A022B" w14:textId="77777777" w:rsidR="006A7118" w:rsidRPr="00FF21E6" w:rsidRDefault="006A711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$101</w:t>
      </w:r>
    </w:p>
    <w:p w14:paraId="184200E4" w14:textId="77777777" w:rsidR="006A7118" w:rsidRPr="009A3DC3" w:rsidRDefault="006A7118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A3DC3">
        <w:rPr>
          <w:rFonts w:ascii="Aptos" w:eastAsia="Aptos" w:hAnsi="Aptos" w:cs="Aptos"/>
          <w:highlight w:val="yellow"/>
          <w:lang w:val="es-MX"/>
        </w:rPr>
        <w:t>$110</w:t>
      </w:r>
    </w:p>
    <w:p w14:paraId="4A09EF2A" w14:textId="5CD969F1" w:rsidR="54179431" w:rsidRDefault="006A711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lastRenderedPageBreak/>
        <w:t>Ninguna de las anteriores</w:t>
      </w:r>
    </w:p>
    <w:p w14:paraId="20E19D93" w14:textId="77777777" w:rsidR="009A3DC3" w:rsidRDefault="009A3DC3" w:rsidP="009A3DC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50176BB" w14:textId="50A389F7" w:rsidR="00DA1DF1" w:rsidRDefault="00DA1DF1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¿Qué es un annuity?</w:t>
      </w:r>
      <w:proofErr w:type="spellStart"/>
      <w:r>
        <w:rPr>
          <w:rFonts w:ascii="Aptos" w:eastAsia="Aptos" w:hAnsi="Aptos" w:cs="Aptos"/>
          <w:lang w:val="es-MX"/>
        </w:rPr>
      </w:r>
      <w:proofErr w:type="spellEnd"/>
      <w:r>
        <w:rPr>
          <w:rFonts w:ascii="Aptos" w:eastAsia="Aptos" w:hAnsi="Aptos" w:cs="Aptos"/>
          <w:lang w:val="es-MX"/>
        </w:rPr>
      </w:r>
    </w:p>
    <w:p w14:paraId="30A93F74" w14:textId="77777777" w:rsidR="009A3DC3" w:rsidRPr="009A3DC3" w:rsidRDefault="009A3DC3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A3DC3">
        <w:rPr>
          <w:rFonts w:ascii="Aptos" w:eastAsia="Aptos" w:hAnsi="Aptos" w:cs="Aptos"/>
          <w:lang w:val="es-MX"/>
        </w:rPr>
        <w:t>Un pago único recibido en una sola exhibición.</w:t>
      </w:r>
    </w:p>
    <w:p w14:paraId="67F40C8C" w14:textId="20073A4A" w:rsidR="009A3DC3" w:rsidRPr="009A3DC3" w:rsidRDefault="009A3DC3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A3DC3">
        <w:rPr>
          <w:rFonts w:ascii="Aptos" w:eastAsia="Aptos" w:hAnsi="Aptos" w:cs="Aptos"/>
          <w:highlight w:val="yellow"/>
          <w:lang w:val="es-MX"/>
        </w:rPr>
        <w:t xml:space="preserve">Una serie de pagos periódicos iguales realizados a lo largo del tiempo. </w:t>
      </w:r>
    </w:p>
    <w:p w14:paraId="189234AC" w14:textId="46B5B4ED" w:rsidR="009A3DC3" w:rsidRPr="009A3DC3" w:rsidRDefault="009A3DC3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A3DC3">
        <w:rPr>
          <w:rFonts w:ascii="Aptos" w:eastAsia="Aptos" w:hAnsi="Aptos" w:cs="Aptos"/>
          <w:lang w:val="es-MX"/>
        </w:rPr>
        <w:t>Un instrumento que solo se usa para inversiones de corto plazo.</w:t>
      </w:r>
    </w:p>
    <w:p w14:paraId="7475FE79" w14:textId="4E793454" w:rsidR="009A3DC3" w:rsidRDefault="009A3DC3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A3DC3">
        <w:rPr>
          <w:rFonts w:ascii="Aptos" w:eastAsia="Aptos" w:hAnsi="Aptos" w:cs="Aptos"/>
          <w:lang w:val="es-MX"/>
        </w:rPr>
        <w:t>Un préstamo que se paga al final del plazo sin intereses.</w:t>
      </w:r>
    </w:p>
    <w:p w14:paraId="52D0197B" w14:textId="77777777" w:rsidR="00325677" w:rsidRDefault="00325677" w:rsidP="0032567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8DBB6E1" w14:textId="42EC79C9" w:rsidR="00722D0A" w:rsidRDefault="00722D0A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¿Qué es un lump sum?</w:t>
      </w:r>
      <w:proofErr w:type="spellStart"/>
      <w:r>
        <w:rPr>
          <w:rFonts w:ascii="Aptos" w:eastAsia="Aptos" w:hAnsi="Aptos" w:cs="Aptos"/>
          <w:lang w:val="es-MX"/>
        </w:rPr>
      </w:r>
      <w:proofErr w:type="spellEnd"/>
      <w:r>
        <w:rPr>
          <w:rFonts w:ascii="Aptos" w:eastAsia="Aptos" w:hAnsi="Aptos" w:cs="Aptos"/>
          <w:lang w:val="es-MX"/>
        </w:rPr>
      </w:r>
    </w:p>
    <w:p w14:paraId="3F2E8B73" w14:textId="77777777" w:rsidR="00325677" w:rsidRPr="00325677" w:rsidRDefault="0032567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25677">
        <w:rPr>
          <w:rFonts w:ascii="Aptos" w:eastAsia="Aptos" w:hAnsi="Aptos" w:cs="Aptos"/>
        </w:rPr>
        <w:t>Una serie de pagos mensuales durante un periodo definido.</w:t>
      </w:r>
    </w:p>
    <w:p w14:paraId="3B2CFF0D" w14:textId="77777777" w:rsidR="00325677" w:rsidRPr="00325677" w:rsidRDefault="0032567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25677">
        <w:rPr>
          <w:rFonts w:ascii="Aptos" w:eastAsia="Aptos" w:hAnsi="Aptos" w:cs="Aptos"/>
        </w:rPr>
        <w:t>Un flujo de pagos variables sujetos a inflación.</w:t>
      </w:r>
    </w:p>
    <w:p w14:paraId="5FBF6053" w14:textId="50656CE1" w:rsidR="00325677" w:rsidRPr="00325677" w:rsidRDefault="00325677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5677">
        <w:rPr>
          <w:rFonts w:ascii="Aptos" w:eastAsia="Aptos" w:hAnsi="Aptos" w:cs="Aptos"/>
          <w:highlight w:val="yellow"/>
        </w:rPr>
        <w:t>Un pago único recibido o realizado en un solo momento.</w:t>
      </w:r>
    </w:p>
    <w:p w14:paraId="68795D10" w14:textId="695AE991" w:rsidR="00325677" w:rsidRDefault="0032567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25677">
        <w:rPr>
          <w:rFonts w:ascii="Aptos" w:eastAsia="Aptos" w:hAnsi="Aptos" w:cs="Aptos"/>
        </w:rPr>
        <w:t>Un tipo de renta vitalicia con pagos garantizados.</w:t>
      </w:r>
    </w:p>
    <w:p w14:paraId="7F137AB5" w14:textId="77777777" w:rsidR="00564657" w:rsidRPr="006A7118" w:rsidRDefault="00564657" w:rsidP="0056465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Estadística para Finanzas</w:t>
      </w:r>
    </w:p>
    <w:p w14:paraId="26DE48F6" w14:textId="383E0164" w:rsidR="54179431" w:rsidRP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¿La volatilidad se refiere a la:</w:t>
      </w:r>
      <w:r w:rsidR="54179431" w:rsidRPr="005B44C8">
        <w:rPr>
          <w:rFonts w:ascii="Aptos" w:eastAsia="Aptos" w:hAnsi="Aptos" w:cs="Aptos"/>
          <w:lang w:val="es-MX"/>
        </w:rPr>
      </w:r>
    </w:p>
    <w:p w14:paraId="6DC01EDD" w14:textId="2CBDBEF3" w:rsidR="54179431" w:rsidRPr="00BD4E57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D4E57">
        <w:rPr>
          <w:rFonts w:ascii="Aptos" w:eastAsia="Aptos" w:hAnsi="Aptos" w:cs="Aptos"/>
          <w:lang w:val="es-MX"/>
        </w:rPr>
        <w:t xml:space="preserve">Varianza </w:t>
      </w:r>
    </w:p>
    <w:p w14:paraId="7CABC441" w14:textId="0A673476" w:rsidR="54179431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Covarianza </w:t>
      </w:r>
    </w:p>
    <w:p w14:paraId="6D99F2E3" w14:textId="018C6F70" w:rsidR="54179431" w:rsidRPr="00BD4E57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D4E57">
        <w:rPr>
          <w:rFonts w:ascii="Aptos" w:eastAsia="Aptos" w:hAnsi="Aptos" w:cs="Aptos"/>
          <w:highlight w:val="yellow"/>
          <w:lang w:val="es-MX"/>
        </w:rPr>
        <w:t xml:space="preserve">Desviación Estándar </w:t>
      </w:r>
    </w:p>
    <w:p w14:paraId="13E41BE3" w14:textId="301A5A76" w:rsidR="54179431" w:rsidRDefault="54179431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Beta </w:t>
      </w:r>
    </w:p>
    <w:p w14:paraId="52BD324B" w14:textId="42CD3114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 w14:paraId="3F8588A4" w14:textId="6FC67A3B" w:rsidR="54179431" w:rsidRDefault="54179431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>¿Si estoy en el primer cuartil de una distribución de rendimientos, que significa esto?</w:t>
      </w:r>
    </w:p>
    <w:p w14:paraId="39496D54" w14:textId="43116D96" w:rsidR="00692630" w:rsidRDefault="0069263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92630">
        <w:rPr>
          <w:rFonts w:ascii="Aptos" w:eastAsia="Aptos" w:hAnsi="Aptos" w:cs="Aptos"/>
          <w:lang w:val="es-MX"/>
        </w:rPr>
        <w:t>Que estoy dentro del 25% más bajo de la distribución</w:t>
      </w:r>
    </w:p>
    <w:p w14:paraId="336B2C7F" w14:textId="0EA5FE0B" w:rsidR="00692630" w:rsidRDefault="0069263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92630">
        <w:rPr>
          <w:rFonts w:ascii="Aptos" w:eastAsia="Aptos" w:hAnsi="Aptos" w:cs="Aptos"/>
          <w:lang w:val="es-MX"/>
        </w:rPr>
        <w:t>Que mi rendimiento es igual a la mediana (percentil 50)</w:t>
      </w:r>
    </w:p>
    <w:p w14:paraId="059AC9F9" w14:textId="110FAAB7" w:rsidR="00692630" w:rsidRDefault="0069263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D4E57">
        <w:rPr>
          <w:rFonts w:ascii="Aptos" w:eastAsia="Aptos" w:hAnsi="Aptos" w:cs="Aptos"/>
          <w:highlight w:val="yellow"/>
          <w:lang w:val="es-MX"/>
        </w:rPr>
        <w:t>Que pertenezco al 25% más alto de la distribución</w:t>
      </w:r>
    </w:p>
    <w:p w14:paraId="5155C17B" w14:textId="2114E33B" w:rsidR="54179431" w:rsidRDefault="0069263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92630">
        <w:rPr>
          <w:rFonts w:ascii="Aptos" w:eastAsia="Aptos" w:hAnsi="Aptos" w:cs="Aptos"/>
          <w:lang w:val="es-MX"/>
        </w:rPr>
        <w:t>Que estoy en el rango intercuartílico</w:t>
      </w:r>
    </w:p>
    <w:p w14:paraId="27D23940" w14:textId="77777777" w:rsidR="00704DE1" w:rsidRPr="00704DE1" w:rsidRDefault="00704DE1" w:rsidP="00704DE1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66154F9B" w14:textId="31B6B2DD" w:rsidR="54179431" w:rsidRDefault="00704DE1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¿Qué es la beta?</w:t>
      </w:r>
    </w:p>
    <w:p w14:paraId="68B7E6B1" w14:textId="6A866C06" w:rsidR="005342D9" w:rsidRPr="005342D9" w:rsidRDefault="005342D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342D9">
        <w:rPr>
          <w:rFonts w:ascii="Aptos" w:eastAsia="Aptos" w:hAnsi="Aptos" w:cs="Aptos"/>
        </w:rPr>
        <w:t>Exceso de rendimiento sobre el libre de riesgo por unidad de volatilidad total</w:t>
      </w:r>
    </w:p>
    <w:p w14:paraId="62C04C70" w14:textId="41EB1A4A" w:rsidR="005342D9" w:rsidRPr="005342D9" w:rsidRDefault="005342D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342D9">
        <w:rPr>
          <w:rFonts w:ascii="Aptos" w:eastAsia="Aptos" w:hAnsi="Aptos" w:cs="Aptos"/>
        </w:rPr>
        <w:t>Rendimiento anormal ajustado por riesgo que el gestor aporta respecto al modelo</w:t>
      </w:r>
    </w:p>
    <w:p w14:paraId="09AEF055" w14:textId="735C693D" w:rsidR="005342D9" w:rsidRPr="005342D9" w:rsidRDefault="005342D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342D9">
        <w:rPr>
          <w:rFonts w:ascii="Aptos" w:eastAsia="Aptos" w:hAnsi="Aptos" w:cs="Aptos"/>
        </w:rPr>
        <w:t>La volatilidad total de un activo respecto a su propia media</w:t>
      </w:r>
    </w:p>
    <w:p w14:paraId="2230BEB8" w14:textId="7EC493AB" w:rsidR="00813EE7" w:rsidRPr="009E008B" w:rsidRDefault="005342D9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D4E57">
        <w:rPr>
          <w:rFonts w:ascii="Aptos" w:eastAsia="Aptos" w:hAnsi="Aptos" w:cs="Aptos"/>
          <w:highlight w:val="yellow"/>
        </w:rPr>
        <w:t>Medida de sensibilidad del rendimiento de un activo/portafolio frente al mercado</w:t>
      </w:r>
    </w:p>
    <w:p w14:paraId="04D05BD8" w14:textId="77777777" w:rsidR="009E008B" w:rsidRPr="009E008B" w:rsidRDefault="009E008B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E008B">
        <w:rPr>
          <w:rFonts w:ascii="Aptos" w:eastAsia="Aptos" w:hAnsi="Aptos" w:cs="Aptos"/>
        </w:rPr>
        <w:t>¿Qué porcentaje de la distribución histórica está a una desviación estándar de la media en una distribución normal?</w:t>
      </w:r>
    </w:p>
    <w:p w14:paraId="25F33371" w14:textId="77777777" w:rsidR="009E008B" w:rsidRPr="009E008B" w:rsidRDefault="009E008B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E008B">
        <w:rPr>
          <w:rFonts w:ascii="Aptos" w:eastAsia="Aptos" w:hAnsi="Aptos" w:cs="Aptos"/>
        </w:rPr>
        <w:t>Aproximadamente 50%</w:t>
      </w:r>
    </w:p>
    <w:p w14:paraId="5BF14D91" w14:textId="61455678" w:rsidR="009E008B" w:rsidRPr="009E008B" w:rsidRDefault="009E008B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E008B">
        <w:rPr>
          <w:rFonts w:ascii="Aptos" w:eastAsia="Aptos" w:hAnsi="Aptos" w:cs="Aptos"/>
          <w:highlight w:val="yellow"/>
        </w:rPr>
        <w:lastRenderedPageBreak/>
        <w:t>Aproximadamente 68%</w:t>
      </w:r>
    </w:p>
    <w:p w14:paraId="62C0AD61" w14:textId="77777777" w:rsidR="009E008B" w:rsidRPr="009E008B" w:rsidRDefault="009E008B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E008B">
        <w:rPr>
          <w:rFonts w:ascii="Aptos" w:eastAsia="Aptos" w:hAnsi="Aptos" w:cs="Aptos"/>
        </w:rPr>
        <w:t>Aproximadamente 95%</w:t>
      </w:r>
    </w:p>
    <w:p w14:paraId="6F110FF9" w14:textId="5E0E397F" w:rsidR="009E008B" w:rsidRPr="009826E3" w:rsidRDefault="009E008B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E008B">
        <w:rPr>
          <w:rFonts w:ascii="Aptos" w:eastAsia="Aptos" w:hAnsi="Aptos" w:cs="Aptos"/>
        </w:rPr>
        <w:t>Aproximadamente 99%</w:t>
      </w:r>
    </w:p>
    <w:p w14:paraId="2D540F8D" w14:textId="77777777" w:rsidR="009826E3" w:rsidRPr="009826E3" w:rsidRDefault="009826E3" w:rsidP="009826E3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79F12D7E" w14:textId="77777777" w:rsidR="009826E3" w:rsidRPr="009826E3" w:rsidRDefault="009826E3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826E3">
        <w:rPr>
          <w:rFonts w:ascii="Aptos" w:eastAsia="Aptos" w:hAnsi="Aptos" w:cs="Aptos"/>
          <w:lang w:val="es-MX"/>
        </w:rPr>
        <w:t>¿Qué porcentaje de la distribución histórica está a dos desviaciones estándar de la media en una distribución normal?</w:t>
      </w:r>
    </w:p>
    <w:p w14:paraId="346B379B" w14:textId="18E40AC9" w:rsidR="009826E3" w:rsidRPr="009826E3" w:rsidRDefault="009826E3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826E3">
        <w:rPr>
          <w:rFonts w:ascii="Aptos" w:eastAsia="Aptos" w:hAnsi="Aptos" w:cs="Aptos"/>
          <w:lang w:val="es-MX"/>
        </w:rPr>
        <w:t>Aproximadamente 68%</w:t>
      </w:r>
    </w:p>
    <w:p w14:paraId="10410077" w14:textId="3FAD789D" w:rsidR="009826E3" w:rsidRPr="009826E3" w:rsidRDefault="009826E3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826E3">
        <w:rPr>
          <w:rFonts w:ascii="Aptos" w:eastAsia="Aptos" w:hAnsi="Aptos" w:cs="Aptos"/>
          <w:lang w:val="es-MX"/>
        </w:rPr>
        <w:t>Aproximadamente 90%</w:t>
      </w:r>
    </w:p>
    <w:p w14:paraId="28BB8FD3" w14:textId="1B322632" w:rsidR="009826E3" w:rsidRPr="009826E3" w:rsidRDefault="009826E3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826E3">
        <w:rPr>
          <w:rFonts w:ascii="Aptos" w:eastAsia="Aptos" w:hAnsi="Aptos" w:cs="Aptos"/>
          <w:highlight w:val="yellow"/>
          <w:lang w:val="es-MX"/>
        </w:rPr>
        <w:t xml:space="preserve">Aproximadamente 95% </w:t>
      </w:r>
    </w:p>
    <w:p w14:paraId="03F34653" w14:textId="54DC1C2F" w:rsidR="009826E3" w:rsidRDefault="009826E3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826E3">
        <w:rPr>
          <w:rFonts w:ascii="Aptos" w:eastAsia="Aptos" w:hAnsi="Aptos" w:cs="Aptos"/>
          <w:lang w:val="es-MX"/>
        </w:rPr>
        <w:t>Aproximadamente 99%</w:t>
      </w:r>
    </w:p>
    <w:p w14:paraId="5E193D2A" w14:textId="77777777" w:rsidR="002377A0" w:rsidRDefault="002377A0" w:rsidP="002377A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Conceptos de Probabilidad</w:t>
      </w:r>
    </w:p>
    <w:p w14:paraId="3FEC23CA" w14:textId="77777777" w:rsidR="00CE2E42" w:rsidRPr="00CE2E42" w:rsidRDefault="00CE2E42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E2E42">
        <w:rPr>
          <w:rFonts w:ascii="Aptos" w:eastAsia="Aptos" w:hAnsi="Aptos" w:cs="Aptos"/>
          <w:lang w:val="es-MX"/>
        </w:rPr>
        <w:t>¿Qué significa que la probabilidad de algo sea igual a 1?</w:t>
      </w:r>
    </w:p>
    <w:p w14:paraId="6125D8EB" w14:textId="63581A1D" w:rsidR="00CE2E42" w:rsidRPr="00CE2E42" w:rsidRDefault="00CE2E42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E2E42">
        <w:rPr>
          <w:rFonts w:ascii="Aptos" w:eastAsia="Aptos" w:hAnsi="Aptos" w:cs="Aptos"/>
          <w:lang w:val="es-MX"/>
        </w:rPr>
        <w:t>Que el evento es muy probable, pero no seguro.</w:t>
      </w:r>
    </w:p>
    <w:p w14:paraId="03FF95BA" w14:textId="66D23C2E" w:rsidR="00CE2E42" w:rsidRPr="00CE2E42" w:rsidRDefault="00CE2E42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E2E42">
        <w:rPr>
          <w:rFonts w:ascii="Aptos" w:eastAsia="Aptos" w:hAnsi="Aptos" w:cs="Aptos"/>
          <w:lang w:val="es-MX"/>
        </w:rPr>
        <w:t>Que el evento tiene 50% de probabilidad de ocurrir.</w:t>
      </w:r>
    </w:p>
    <w:p w14:paraId="7F1FB8B0" w14:textId="6A29CB11" w:rsidR="00CE2E42" w:rsidRPr="00CE2E42" w:rsidRDefault="00CE2E42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E2E42">
        <w:rPr>
          <w:rFonts w:ascii="Aptos" w:eastAsia="Aptos" w:hAnsi="Aptos" w:cs="Aptos"/>
          <w:highlight w:val="yellow"/>
          <w:lang w:val="es-MX"/>
        </w:rPr>
        <w:t>Que el evento ocurrirá con total certeza.</w:t>
      </w:r>
    </w:p>
    <w:p w14:paraId="33614DF1" w14:textId="34FBFF35" w:rsidR="002377A0" w:rsidRDefault="00CE2E42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E2E42">
        <w:rPr>
          <w:rFonts w:ascii="Aptos" w:eastAsia="Aptos" w:hAnsi="Aptos" w:cs="Aptos"/>
          <w:lang w:val="es-MX"/>
        </w:rPr>
        <w:t>Que el evento es imposible de que ocurra.</w:t>
      </w:r>
    </w:p>
    <w:p w14:paraId="3882D4A4" w14:textId="77777777" w:rsidR="00E907FF" w:rsidRDefault="00E907FF" w:rsidP="00E907FF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5C71B8C" w14:textId="77777777" w:rsidR="00E907FF" w:rsidRPr="00E907FF" w:rsidRDefault="00E907FF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07FF">
        <w:rPr>
          <w:rFonts w:ascii="Aptos" w:eastAsia="Aptos" w:hAnsi="Aptos" w:cs="Aptos"/>
          <w:lang w:val="es-MX"/>
        </w:rPr>
        <w:t>¿Qué es la probabilidad empírica?</w:t>
      </w:r>
    </w:p>
    <w:p w14:paraId="7278BBF9" w14:textId="43D477D4" w:rsidR="00E907FF" w:rsidRPr="00E907FF" w:rsidRDefault="00E907FF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07FF">
        <w:rPr>
          <w:rFonts w:ascii="Aptos" w:eastAsia="Aptos" w:hAnsi="Aptos" w:cs="Aptos"/>
          <w:lang w:val="es-MX"/>
        </w:rPr>
        <w:t>La probabilidad calculada a partir de un modelo teórico.</w:t>
      </w:r>
    </w:p>
    <w:p w14:paraId="39F61CAF" w14:textId="77777777" w:rsidR="00E907FF" w:rsidRPr="00E907FF" w:rsidRDefault="00E907FF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907FF">
        <w:rPr>
          <w:rFonts w:ascii="Aptos" w:eastAsia="Aptos" w:hAnsi="Aptos" w:cs="Aptos"/>
          <w:highlight w:val="yellow"/>
          <w:lang w:val="es-MX"/>
        </w:rPr>
        <w:t>La probabilidad basada en la frecuencia observada de un evento en datos reales.</w:t>
      </w:r>
    </w:p>
    <w:p w14:paraId="1CD031E0" w14:textId="7791E704" w:rsidR="00E907FF" w:rsidRPr="00E907FF" w:rsidRDefault="00E907FF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07FF">
        <w:rPr>
          <w:rFonts w:ascii="Aptos" w:eastAsia="Aptos" w:hAnsi="Aptos" w:cs="Aptos"/>
          <w:lang w:val="es-MX"/>
        </w:rPr>
        <w:t>La probabilidad obtenida mediante simulaciones matemáticas.</w:t>
      </w:r>
    </w:p>
    <w:p w14:paraId="383728F1" w14:textId="7BD38517" w:rsidR="00DC49C2" w:rsidRDefault="00E907FF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07FF">
        <w:rPr>
          <w:rFonts w:ascii="Aptos" w:eastAsia="Aptos" w:hAnsi="Aptos" w:cs="Aptos"/>
          <w:lang w:val="es-MX"/>
        </w:rPr>
        <w:t>La probabilidad que asume que todos los resultados son igualmente probables.</w:t>
      </w:r>
    </w:p>
    <w:p w14:paraId="6E22FA79" w14:textId="77777777" w:rsidR="003A7DC0" w:rsidRDefault="003A7DC0" w:rsidP="003A7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68D86A7" w14:textId="77777777" w:rsidR="003A7DC0" w:rsidRPr="003A7DC0" w:rsidRDefault="003A7DC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Si la probabilidad de que ocurra A es 40%, y B es mutuamente excluyente con A, ¿cuál es la probabilidad de que ocurra B?</w:t>
      </w:r>
    </w:p>
    <w:p w14:paraId="2E73B3F9" w14:textId="38980989" w:rsidR="003A7DC0" w:rsidRPr="003A7DC0" w:rsidRDefault="003A7DC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60%</w:t>
      </w:r>
    </w:p>
    <w:p w14:paraId="27CC2250" w14:textId="4EE63EDC" w:rsidR="003A7DC0" w:rsidRPr="003A7DC0" w:rsidRDefault="003A7DC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40%</w:t>
      </w:r>
    </w:p>
    <w:p w14:paraId="5D4D1C25" w14:textId="547BDA85" w:rsidR="003A7DC0" w:rsidRPr="003A7DC0" w:rsidRDefault="003A7DC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0%</w:t>
      </w:r>
    </w:p>
    <w:p w14:paraId="4F5DD342" w14:textId="5FF82FAF" w:rsidR="00E907FF" w:rsidRDefault="003A7DC0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A7DC0">
        <w:rPr>
          <w:rFonts w:ascii="Aptos" w:eastAsia="Aptos" w:hAnsi="Aptos" w:cs="Aptos"/>
          <w:highlight w:val="yellow"/>
          <w:lang w:val="es-MX"/>
        </w:rPr>
        <w:t>No se puede determinar con la información dada.</w:t>
      </w:r>
    </w:p>
    <w:p w14:paraId="16E6BBAF" w14:textId="77777777" w:rsidR="005C33A3" w:rsidRDefault="005C33A3" w:rsidP="005C33A3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19701B30" w14:textId="3B27AD17" w:rsidR="005C33A3" w:rsidRDefault="005C33A3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7DC0">
        <w:rPr>
          <w:rFonts w:ascii="Aptos" w:eastAsia="Aptos" w:hAnsi="Aptos" w:cs="Aptos"/>
          <w:lang w:val="es-MX"/>
        </w:rPr>
        <w:t>Si la probabilidad de que ocurra A es 40%, ¿cuál es la probabilidad de que A no ocurra?</w:t>
      </w:r>
      <w:r>
        <w:rPr>
          <w:rFonts w:ascii="Aptos" w:eastAsia="Aptos" w:hAnsi="Aptos" w:cs="Aptos"/>
          <w:lang w:val="es-MX"/>
        </w:rPr>
      </w:r>
      <w:r w:rsidRPr="003A7DC0">
        <w:rPr>
          <w:rFonts w:ascii="Aptos" w:eastAsia="Aptos" w:hAnsi="Aptos" w:cs="Aptos"/>
          <w:lang w:val="es-MX"/>
        </w:rPr>
      </w:r>
    </w:p>
    <w:p w14:paraId="58956B3D" w14:textId="77777777" w:rsidR="00BB6D0C" w:rsidRPr="00BB6D0C" w:rsidRDefault="00BB6D0C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B6D0C">
        <w:rPr>
          <w:rFonts w:ascii="Aptos" w:eastAsia="Aptos" w:hAnsi="Aptos" w:cs="Aptos"/>
          <w:highlight w:val="yellow"/>
          <w:lang w:val="es-MX"/>
        </w:rPr>
        <w:t>60%</w:t>
      </w:r>
    </w:p>
    <w:p w14:paraId="773FFA38" w14:textId="77777777" w:rsidR="00BB6D0C" w:rsidRPr="00BB6D0C" w:rsidRDefault="00BB6D0C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B6D0C">
        <w:rPr>
          <w:rFonts w:ascii="Aptos" w:eastAsia="Aptos" w:hAnsi="Aptos" w:cs="Aptos"/>
          <w:lang w:val="es-MX"/>
        </w:rPr>
        <w:t>40%</w:t>
      </w:r>
    </w:p>
    <w:p w14:paraId="6C6F283B" w14:textId="77777777" w:rsidR="00BB6D0C" w:rsidRPr="00BB6D0C" w:rsidRDefault="00BB6D0C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B6D0C">
        <w:rPr>
          <w:rFonts w:ascii="Aptos" w:eastAsia="Aptos" w:hAnsi="Aptos" w:cs="Aptos"/>
          <w:lang w:val="es-MX"/>
        </w:rPr>
        <w:t>0%</w:t>
      </w:r>
    </w:p>
    <w:p w14:paraId="7F67633B" w14:textId="77777777" w:rsidR="00BB6D0C" w:rsidRPr="00BB6D0C" w:rsidRDefault="00BB6D0C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B6D0C">
        <w:rPr>
          <w:rFonts w:ascii="Aptos" w:eastAsia="Aptos" w:hAnsi="Aptos" w:cs="Aptos"/>
          <w:lang w:val="es-MX"/>
        </w:rPr>
        <w:t>No se puede determinar con la información dada.</w:t>
      </w:r>
    </w:p>
    <w:p w14:paraId="27B82869" w14:textId="77777777" w:rsidR="005C33A3" w:rsidRPr="003A7DC0" w:rsidRDefault="005C33A3" w:rsidP="00BB6D0C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7C145AF" w14:textId="5229C806" w:rsidR="00727385" w:rsidRPr="00727385" w:rsidRDefault="00727385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lang w:val="es-MX"/>
        </w:rPr>
        <w:t>Si la probabilidad de que ocurra A es 50% y la probabilidad de que ocurra B es 30%, ¿qué representa la probabilidad conjunta P(A y B)?</w:t>
      </w:r>
      <w:proofErr w:type="gramStart"/>
      <w:r w:rsidRPr="00727385">
        <w:rPr>
          <w:rFonts w:ascii="Aptos" w:eastAsia="Aptos" w:hAnsi="Aptos" w:cs="Aptos"/>
          <w:lang w:val="es-MX"/>
        </w:rPr>
      </w:r>
      <w:proofErr w:type="gramEnd"/>
      <w:r w:rsidRPr="00727385">
        <w:rPr>
          <w:rFonts w:ascii="Aptos" w:eastAsia="Aptos" w:hAnsi="Aptos" w:cs="Aptos"/>
          <w:lang w:val="es-MX"/>
        </w:rPr>
      </w:r>
    </w:p>
    <w:p w14:paraId="3C9B1A26" w14:textId="5776DF51" w:rsidR="00727385" w:rsidRPr="00727385" w:rsidRDefault="00727385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lang w:val="es-MX"/>
        </w:rPr>
        <w:t>La probabilidad de que ocurra A o B</w:t>
      </w:r>
    </w:p>
    <w:p w14:paraId="2546F9E6" w14:textId="6C28E380" w:rsidR="00727385" w:rsidRPr="00727385" w:rsidRDefault="00727385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highlight w:val="yellow"/>
          <w:lang w:val="es-MX"/>
        </w:rPr>
        <w:t>La probabilidad de que ocurran A y B al mismo tiempo</w:t>
      </w:r>
    </w:p>
    <w:p w14:paraId="2EEDBB15" w14:textId="42BF9F2C" w:rsidR="00727385" w:rsidRPr="00727385" w:rsidRDefault="00727385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lang w:val="es-MX"/>
        </w:rPr>
        <w:t>La probabilidad de que no ocurra ni A ni B</w:t>
      </w:r>
    </w:p>
    <w:p w14:paraId="4BB74DB3" w14:textId="001573FE" w:rsidR="005C33A3" w:rsidRDefault="00727385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27385">
        <w:rPr>
          <w:rFonts w:ascii="Aptos" w:eastAsia="Aptos" w:hAnsi="Aptos" w:cs="Aptos"/>
          <w:lang w:val="es-MX"/>
        </w:rPr>
        <w:t>La probabilidad de que ocurra solo uno de los dos</w:t>
      </w:r>
    </w:p>
    <w:p w14:paraId="1DA9C38A" w14:textId="10294393" w:rsidR="009D4844" w:rsidRDefault="009D4844" w:rsidP="009D4844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70026B12" w14:textId="31D2E86B" w:rsidR="009D4844" w:rsidRPr="009D4844" w:rsidRDefault="009D4844" w:rsidP="009D4844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  <w:r w:rsidRPr="009D4844">
        <w:rPr>
          <w:rFonts w:ascii="Aptos" w:eastAsia="Aptos" w:hAnsi="Aptos" w:cs="Aptos"/>
          <w:b/>
          <w:bCs/>
          <w:lang w:val="es-MX"/>
        </w:rPr>
        <w:t>Calculadora Financiera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Uso de la Calculadora Financiera</w:t>
      </w:r>
    </w:p>
    <w:p w14:paraId="4172DF1B" w14:textId="77777777" w:rsidR="00F209D6" w:rsidRPr="007F3625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F3625">
        <w:rPr>
          <w:rFonts w:ascii="Aptos" w:eastAsia="Aptos" w:hAnsi="Aptos" w:cs="Aptos"/>
          <w:lang w:val="es-MX"/>
        </w:rPr>
        <w:t>¿Cuál es el valor futuro de $150 invertidos hoy durante 6 años a una tasa anual del 8%?</w:t>
      </w:r>
    </w:p>
    <w:p w14:paraId="25672156" w14:textId="77777777" w:rsidR="00F209D6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209D6">
        <w:rPr>
          <w:rFonts w:ascii="Aptos" w:eastAsia="Aptos" w:hAnsi="Aptos" w:cs="Aptos"/>
          <w:lang w:val="es-MX"/>
        </w:rPr>
        <w:t>$205.90</w:t>
      </w:r>
    </w:p>
    <w:p w14:paraId="388B3281" w14:textId="77777777" w:rsidR="00F209D6" w:rsidRPr="007362FD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362FD">
        <w:rPr>
          <w:rFonts w:ascii="Aptos" w:eastAsia="Aptos" w:hAnsi="Aptos" w:cs="Aptos"/>
          <w:lang w:val="es-MX"/>
        </w:rPr>
        <w:t>$224.49</w:t>
      </w:r>
    </w:p>
    <w:p w14:paraId="002EA776" w14:textId="0D839BFB" w:rsidR="00F209D6" w:rsidRPr="007362FD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color w:val="000000" w:themeColor="text1"/>
          <w:highlight w:val="yellow"/>
          <w:lang w:val="es-MX"/>
        </w:rPr>
      </w:pPr>
      <w:r w:rsidRPr="00F209D6">
        <w:rPr>
          <w:rFonts w:ascii="Aptos" w:eastAsia="Aptos" w:hAnsi="Aptos" w:cs="Aptos"/>
          <w:color w:val="000000" w:themeColor="text1"/>
          <w:highlight w:val="yellow"/>
          <w:lang w:val="es-MX"/>
        </w:rPr>
        <w:t>$238.</w:t>
      </w:r>
      <w:r w:rsidR="007835C4" w:rsidRPr="007362FD">
        <w:rPr>
          <w:rFonts w:ascii="Aptos" w:eastAsia="Aptos" w:hAnsi="Aptos" w:cs="Aptos"/>
          <w:color w:val="000000" w:themeColor="text1"/>
          <w:highlight w:val="yellow"/>
          <w:lang w:val="es-MX"/>
        </w:rPr>
        <w:t>03</w:t>
      </w:r>
    </w:p>
    <w:p w14:paraId="5C52223A" w14:textId="2B43267E" w:rsid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209D6">
        <w:rPr>
          <w:rFonts w:ascii="Aptos" w:eastAsia="Aptos" w:hAnsi="Aptos" w:cs="Aptos"/>
          <w:lang w:val="es-MX"/>
        </w:rPr>
        <w:t>$252.00</w:t>
      </w:r>
    </w:p>
    <w:p w14:paraId="3DDCC37A" w14:textId="77777777" w:rsidR="003A6559" w:rsidRPr="003A6559" w:rsidRDefault="003A6559" w:rsidP="00F209D6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</w:p>
    <w:p w14:paraId="5943F4E3" w14:textId="48A405E4" w:rsidR="003A6559" w:rsidRPr="00BF17F0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F17F0">
        <w:rPr>
          <w:rFonts w:ascii="Aptos" w:eastAsia="Aptos" w:hAnsi="Aptos" w:cs="Aptos"/>
          <w:lang w:val="es-MX"/>
        </w:rPr>
        <w:t>¿Cuál es el valor presente de $500 que se recibirán dentro de 5 años si la tasa es 10% anual?</w:t>
      </w:r>
    </w:p>
    <w:p w14:paraId="1F1692F1" w14:textId="7799D288" w:rsidR="003A6559" w:rsidRPr="00BF17F0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F17F0">
        <w:rPr>
          <w:rFonts w:ascii="Aptos" w:eastAsia="Aptos" w:hAnsi="Aptos" w:cs="Aptos"/>
          <w:highlight w:val="yellow"/>
          <w:lang w:val="es-MX"/>
        </w:rPr>
        <w:t>$310.46</w:t>
      </w:r>
    </w:p>
    <w:p w14:paraId="400FDF4C" w14:textId="325B39FB" w:rsidR="003A6559" w:rsidRPr="00BF17F0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F17F0">
        <w:rPr>
          <w:rFonts w:ascii="Aptos" w:eastAsia="Aptos" w:hAnsi="Aptos" w:cs="Aptos"/>
          <w:lang w:val="es-MX"/>
        </w:rPr>
        <w:t>$327.05</w:t>
      </w:r>
    </w:p>
    <w:p w14:paraId="3BF645D8" w14:textId="43FE8FC3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$349.01</w:t>
      </w:r>
    </w:p>
    <w:p w14:paraId="03DD4EA1" w14:textId="124DB471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  <w:r w:rsidRPr="003A6559">
        <w:rPr>
          <w:rFonts w:ascii="Aptos" w:eastAsia="Aptos" w:hAnsi="Aptos" w:cs="Aptos"/>
          <w:lang w:val="es-MX"/>
        </w:rPr>
        <w:t>$379.08</w:t>
      </w:r>
    </w:p>
    <w:p w14:paraId="664CBE64" w14:textId="77777777" w:rsidR="00BF17F0" w:rsidRPr="003A6559" w:rsidRDefault="00BF17F0" w:rsidP="00BF17F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n-US"/>
        </w:rPr>
      </w:pPr>
    </w:p>
    <w:p w14:paraId="5C1E1ECC" w14:textId="3EBC9088" w:rsidR="003A6559" w:rsidRPr="00236477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36477">
        <w:rPr>
          <w:rFonts w:ascii="Aptos" w:eastAsia="Aptos" w:hAnsi="Aptos" w:cs="Aptos"/>
          <w:lang w:val="es-MX"/>
        </w:rPr>
        <w:t>Depositas $1,000 hoy a una tasa del 6% anual. ¿Cuánto tendrás en 4 años?</w:t>
      </w:r>
    </w:p>
    <w:p w14:paraId="0A906DAD" w14:textId="632289A4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$1,191.02</w:t>
      </w:r>
    </w:p>
    <w:p w14:paraId="61CC3919" w14:textId="00D01768" w:rsidR="003A6559" w:rsidRPr="00236477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36477">
        <w:rPr>
          <w:rFonts w:ascii="Aptos" w:eastAsia="Aptos" w:hAnsi="Aptos" w:cs="Aptos"/>
          <w:lang w:val="es-MX"/>
        </w:rPr>
        <w:t>$1,225.49</w:t>
      </w:r>
    </w:p>
    <w:p w14:paraId="72B75736" w14:textId="0826F8B2" w:rsidR="003A6559" w:rsidRPr="00236477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36477">
        <w:rPr>
          <w:rFonts w:ascii="Aptos" w:eastAsia="Aptos" w:hAnsi="Aptos" w:cs="Aptos"/>
          <w:highlight w:val="yellow"/>
          <w:lang w:val="es-MX"/>
        </w:rPr>
        <w:t>$1,262.48</w:t>
      </w:r>
    </w:p>
    <w:p w14:paraId="7E99985E" w14:textId="7FCB7E73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$1,300.00</w:t>
      </w:r>
    </w:p>
    <w:p w14:paraId="1717DB30" w14:textId="77777777" w:rsidR="003A6559" w:rsidRPr="003A6559" w:rsidRDefault="003A6559" w:rsidP="00236477">
      <w:pPr>
        <w:spacing w:after="0" w:line="276" w:lineRule="auto"/>
        <w:rPr>
          <w:rFonts w:ascii="Aptos" w:eastAsia="Aptos" w:hAnsi="Aptos" w:cs="Aptos"/>
          <w:lang w:val="en-US"/>
        </w:rPr>
      </w:pPr>
    </w:p>
    <w:p w14:paraId="09407677" w14:textId="3BD0BB25" w:rsidR="003A6559" w:rsidRPr="00236477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36477">
        <w:rPr>
          <w:rFonts w:ascii="Aptos" w:eastAsia="Aptos" w:hAnsi="Aptos" w:cs="Aptos"/>
          <w:lang w:val="es-MX"/>
        </w:rPr>
        <w:t>¿Cuánto valen hoy $800 que se recibirán en 3 años con una tasa del 12% anual?</w:t>
      </w:r>
    </w:p>
    <w:p w14:paraId="090D6549" w14:textId="0E14B149" w:rsidR="003A6559" w:rsidRPr="00057584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57584">
        <w:rPr>
          <w:rFonts w:ascii="Aptos" w:eastAsia="Aptos" w:hAnsi="Aptos" w:cs="Aptos"/>
          <w:highlight w:val="yellow"/>
          <w:lang w:val="es-MX"/>
        </w:rPr>
        <w:t>$569.</w:t>
      </w:r>
      <w:r w:rsidR="007835C4" w:rsidRPr="00057584">
        <w:rPr>
          <w:rFonts w:ascii="Aptos" w:eastAsia="Aptos" w:hAnsi="Aptos" w:cs="Aptos"/>
          <w:highlight w:val="yellow"/>
          <w:lang w:val="es-MX"/>
        </w:rPr>
        <w:t>4</w:t>
      </w:r>
      <w:r w:rsidRPr="00057584">
        <w:rPr>
          <w:rFonts w:ascii="Aptos" w:eastAsia="Aptos" w:hAnsi="Aptos" w:cs="Aptos"/>
          <w:highlight w:val="yellow"/>
          <w:lang w:val="es-MX"/>
        </w:rPr>
        <w:t>2</w:t>
      </w:r>
    </w:p>
    <w:p w14:paraId="61F361E2" w14:textId="40F53B9E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$610.35</w:t>
      </w:r>
    </w:p>
    <w:p w14:paraId="50FEF610" w14:textId="0A13D31F" w:rsidR="003A6559" w:rsidRPr="00057584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57584">
        <w:rPr>
          <w:rFonts w:ascii="Aptos" w:eastAsia="Aptos" w:hAnsi="Aptos" w:cs="Aptos"/>
          <w:lang w:val="es-MX"/>
        </w:rPr>
        <w:t>$641.86</w:t>
      </w:r>
    </w:p>
    <w:p w14:paraId="00119FDE" w14:textId="29B7CE9B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  <w:r w:rsidRPr="003A6559">
        <w:rPr>
          <w:rFonts w:ascii="Aptos" w:eastAsia="Aptos" w:hAnsi="Aptos" w:cs="Aptos"/>
          <w:lang w:val="es-MX"/>
        </w:rPr>
        <w:t>$711.78</w:t>
      </w:r>
    </w:p>
    <w:p w14:paraId="780B2B4B" w14:textId="77777777" w:rsidR="00057584" w:rsidRPr="003A6559" w:rsidRDefault="00057584" w:rsidP="0005758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n-US"/>
        </w:rPr>
      </w:pPr>
    </w:p>
    <w:p w14:paraId="3F2EC5D7" w14:textId="7831CB94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Inviertes $250 hoy a una tasa del 9% anual. ¿Cuál será su valor futuro en 5 años?</w:t>
      </w:r>
    </w:p>
    <w:p w14:paraId="61275E3C" w14:textId="77777777" w:rsidR="007D0606" w:rsidRPr="005A0727" w:rsidRDefault="007D0606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A0727">
        <w:rPr>
          <w:rFonts w:ascii="Aptos" w:eastAsia="Aptos" w:hAnsi="Aptos" w:cs="Aptos"/>
          <w:lang w:val="es-MX"/>
        </w:rPr>
        <w:lastRenderedPageBreak/>
        <w:t>$371.03</w:t>
      </w:r>
    </w:p>
    <w:p w14:paraId="006899CF" w14:textId="4E8C42C9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$355.86</w:t>
      </w:r>
    </w:p>
    <w:p w14:paraId="2953D8B0" w14:textId="02206060" w:rsidR="003A6559" w:rsidRPr="005A0727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A0727">
        <w:rPr>
          <w:rFonts w:ascii="Aptos" w:eastAsia="Aptos" w:hAnsi="Aptos" w:cs="Aptos"/>
          <w:highlight w:val="yellow"/>
          <w:lang w:val="es-MX"/>
        </w:rPr>
        <w:t>$384.62</w:t>
      </w:r>
    </w:p>
    <w:p w14:paraId="10AC9814" w14:textId="46E4827D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$403.60</w:t>
      </w:r>
    </w:p>
    <w:p w14:paraId="1BB7F39A" w14:textId="77777777" w:rsidR="003A6559" w:rsidRPr="003A6559" w:rsidRDefault="003A6559" w:rsidP="007D0606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</w:p>
    <w:p w14:paraId="7B090953" w14:textId="3EB41B3C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¿Cuál es el valor presente de $1,200 que se recibirán dentro de 7 años a una tasa del 7% anual?</w:t>
      </w:r>
    </w:p>
    <w:p w14:paraId="24B79FB4" w14:textId="7980D5CA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$623.41</w:t>
      </w:r>
    </w:p>
    <w:p w14:paraId="636355A9" w14:textId="234CC837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$712.95</w:t>
      </w:r>
    </w:p>
    <w:p w14:paraId="74DA278E" w14:textId="6AA9AE82" w:rsidR="003A6559" w:rsidRPr="00CC389D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C389D">
        <w:rPr>
          <w:rFonts w:ascii="Aptos" w:eastAsia="Aptos" w:hAnsi="Aptos" w:cs="Aptos"/>
          <w:highlight w:val="yellow"/>
          <w:lang w:val="es-MX"/>
        </w:rPr>
        <w:t>$74</w:t>
      </w:r>
      <w:r w:rsidR="00280343" w:rsidRPr="00CC389D">
        <w:rPr>
          <w:rFonts w:ascii="Aptos" w:eastAsia="Aptos" w:hAnsi="Aptos" w:cs="Aptos"/>
          <w:highlight w:val="yellow"/>
          <w:lang w:val="es-MX"/>
        </w:rPr>
        <w:t>7.30</w:t>
      </w:r>
    </w:p>
    <w:p w14:paraId="1A3E2FCA" w14:textId="4685DC88" w:rsidR="007D0606" w:rsidRPr="00A80452" w:rsidRDefault="007D0606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C389D">
        <w:rPr>
          <w:rFonts w:ascii="Aptos" w:eastAsia="Aptos" w:hAnsi="Aptos" w:cs="Aptos"/>
          <w:lang w:val="es-MX"/>
        </w:rPr>
        <w:t>$699.32</w:t>
      </w:r>
    </w:p>
    <w:p w14:paraId="07F34C5A" w14:textId="77777777" w:rsidR="003A6559" w:rsidRPr="003A6559" w:rsidRDefault="003A6559" w:rsidP="00CC389D">
      <w:pPr>
        <w:spacing w:after="0" w:line="276" w:lineRule="auto"/>
        <w:rPr>
          <w:rFonts w:ascii="Aptos" w:eastAsia="Aptos" w:hAnsi="Aptos" w:cs="Aptos"/>
          <w:lang w:val="en-US"/>
        </w:rPr>
      </w:pPr>
    </w:p>
    <w:p w14:paraId="1BC4D2B1" w14:textId="177F000F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Depositas $400 hoy a una tasa del 5% anual. ¿Cuánto dinero tendrás en 10 años?</w:t>
      </w:r>
    </w:p>
    <w:p w14:paraId="68D39A67" w14:textId="6B902287" w:rsidR="003A6559" w:rsidRPr="00BA5E81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A5E81">
        <w:rPr>
          <w:rFonts w:ascii="Aptos" w:eastAsia="Aptos" w:hAnsi="Aptos" w:cs="Aptos"/>
          <w:highlight w:val="yellow"/>
          <w:lang w:val="es-MX"/>
        </w:rPr>
        <w:t>$651.56</w:t>
      </w:r>
    </w:p>
    <w:p w14:paraId="18D753E9" w14:textId="2E65DB87" w:rsidR="003A6559" w:rsidRPr="00BA5E81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A5E81">
        <w:rPr>
          <w:rFonts w:ascii="Aptos" w:eastAsia="Aptos" w:hAnsi="Aptos" w:cs="Aptos"/>
          <w:lang w:val="es-MX"/>
        </w:rPr>
        <w:t>$678.56</w:t>
      </w:r>
    </w:p>
    <w:p w14:paraId="17BADA1A" w14:textId="375E2849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$710.33</w:t>
      </w:r>
    </w:p>
    <w:p w14:paraId="764DE3B8" w14:textId="3A0F36E7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$728.89</w:t>
      </w:r>
    </w:p>
    <w:p w14:paraId="7638CE65" w14:textId="77777777" w:rsidR="003A6559" w:rsidRPr="003A6559" w:rsidRDefault="003A6559" w:rsidP="007D0606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</w:p>
    <w:p w14:paraId="7C52F3B9" w14:textId="0F2C5AF2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¿Cuál es el valor presente de $2,000 que se recibirán dentro de 8 años con una tasa del 9% anual?</w:t>
      </w:r>
    </w:p>
    <w:p w14:paraId="155CEF54" w14:textId="18F8F08E" w:rsidR="003A6559" w:rsidRP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$950.21</w:t>
      </w:r>
    </w:p>
    <w:p w14:paraId="29562B61" w14:textId="722D8523" w:rsidR="003A6559" w:rsidRPr="00B06C82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6C82">
        <w:rPr>
          <w:rFonts w:ascii="Aptos" w:eastAsia="Aptos" w:hAnsi="Aptos" w:cs="Aptos"/>
          <w:lang w:val="es-MX"/>
        </w:rPr>
        <w:t>$998.77</w:t>
      </w:r>
    </w:p>
    <w:p w14:paraId="69CAF51D" w14:textId="54DD3B1E" w:rsidR="003A6559" w:rsidRPr="00B06C82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06C82">
        <w:rPr>
          <w:rFonts w:ascii="Aptos" w:eastAsia="Aptos" w:hAnsi="Aptos" w:cs="Aptos"/>
          <w:highlight w:val="yellow"/>
          <w:lang w:val="es-MX"/>
        </w:rPr>
        <w:t>$1,003.</w:t>
      </w:r>
      <w:r w:rsidR="003E2FE0" w:rsidRPr="00B06C82">
        <w:rPr>
          <w:rFonts w:ascii="Aptos" w:eastAsia="Aptos" w:hAnsi="Aptos" w:cs="Aptos"/>
          <w:highlight w:val="yellow"/>
          <w:lang w:val="es-MX"/>
        </w:rPr>
        <w:t>73</w:t>
      </w:r>
    </w:p>
    <w:p w14:paraId="2A2A4150" w14:textId="6911A65A" w:rsidR="003A6559" w:rsidRDefault="003A6559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6559">
        <w:rPr>
          <w:rFonts w:ascii="Aptos" w:eastAsia="Aptos" w:hAnsi="Aptos" w:cs="Aptos"/>
          <w:lang w:val="es-MX"/>
        </w:rPr>
        <w:t>$1,087.21</w:t>
      </w:r>
    </w:p>
    <w:p w14:paraId="58E4F499" w14:textId="0AD37693" w:rsidR="005B44C8" w:rsidRP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representa el Teorema del Límite Central en estadística financiera?</w:t>
      </w:r>
      <w:r w:rsidRPr="005B44C8">
        <w:rPr>
          <w:rFonts w:ascii="Aptos" w:eastAsia="Aptos" w:hAnsi="Aptos" w:cs="Aptos"/>
        </w:rPr>
      </w:r>
    </w:p>
    <w:p w14:paraId="3E05D0AF" w14:textId="4365B3AE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Que todos los activos tienden a tener el mismo rendimiento </w:t>
      </w:r>
    </w:p>
    <w:p w14:paraId="0023A285" w14:textId="1B9BE161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Que la distribución de las medias muestrales tiende a ser normal, independientemente de la distribución original</w:t>
      </w:r>
    </w:p>
    <w:p w14:paraId="721E6CBB" w14:textId="7C6AE694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Que el mercado siempre regresa a su media histórica </w:t>
      </w:r>
    </w:p>
    <w:p w14:paraId="45996C67" w14:textId="24ECBFFC" w:rsid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Que la volatilidad es constante en el tiempo</w:t>
      </w:r>
    </w:p>
    <w:p w14:paraId="13D9DAAF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1B4C4CD" w14:textId="51BA57F4" w:rsidR="005B44C8" w:rsidRP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¿Si una inversión tiene un valor presente de $10,000 y queremos que crezca a $15,000 en 5 años, ¿qué concepto debemos calcular?</w:t>
      </w:r>
      <w:r w:rsidRPr="005B44C8">
        <w:rPr>
          <w:rFonts w:ascii="Aptos" w:eastAsia="Aptos" w:hAnsi="Aptos" w:cs="Aptos"/>
        </w:rPr>
      </w:r>
    </w:p>
    <w:p w14:paraId="5BB829D5" w14:textId="3CCE3BA0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El valor de rescate </w:t>
      </w:r>
    </w:p>
    <w:p w14:paraId="4329BF59" w14:textId="0E9F23D8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La tasa de depreciación </w:t>
      </w:r>
    </w:p>
    <w:p w14:paraId="339E938C" w14:textId="0D808638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La tasa de interés compuesta necesaria</w:t>
      </w:r>
    </w:p>
    <w:p w14:paraId="7A15727D" w14:textId="098D9B33" w:rsid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El valor de salvamento</w:t>
      </w:r>
    </w:p>
    <w:p w14:paraId="253E98A2" w14:textId="6023A99C" w:rsidR="005B44C8" w:rsidRP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mide el coeficiente de variación (CV) en análisis de inversiones?</w:t>
      </w:r>
      <w:r w:rsidRPr="005B44C8">
        <w:rPr>
          <w:rFonts w:ascii="Aptos" w:eastAsia="Aptos" w:hAnsi="Aptos" w:cs="Aptos"/>
        </w:rPr>
      </w:r>
    </w:p>
    <w:p w14:paraId="16021126" w14:textId="7AB39389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La diferencia entre el rendimiento máximo y mínimo </w:t>
      </w:r>
    </w:p>
    <w:p w14:paraId="68588DC8" w14:textId="6E4CF60B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highlight w:val="yellow"/>
          <w:lang w:val="es-MX"/>
        </w:rPr>
        <w:t>El riesgo por unidad de rendimiento (desviación estándar / media)</w:t>
      </w:r>
    </w:p>
    <w:p w14:paraId="28442D97" w14:textId="2ACD42B3" w:rsidR="005B44C8" w:rsidRPr="005B44C8" w:rsidRDefault="005B44C8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 xml:space="preserve">La probabilidad de pérdida total </w:t>
      </w:r>
    </w:p>
    <w:p w14:paraId="43CEBB08" w14:textId="4B8E3379" w:rsidR="005B44C8" w:rsidRDefault="005B44C8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B44C8">
        <w:rPr>
          <w:rFonts w:ascii="Aptos" w:eastAsia="Aptos" w:hAnsi="Aptos" w:cs="Aptos"/>
          <w:lang w:val="es-MX"/>
        </w:rPr>
        <w:t>El tiempo promedio de recuperación</w:t>
      </w:r>
    </w:p>
    <w:p w14:paraId="0C02DE8C" w14:textId="77777777" w:rsidR="005B44C8" w:rsidRDefault="005B44C8" w:rsidP="005B44C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D6FDFD2" w14:textId="173DEE8B" w:rsidR="005B44C8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¿En el contexto de perpetuidades, ¿cómo se calcula el valor presente de una perpetuidad que paga C cada período con tasa de descuento r?</w:t>
      </w:r>
      <w:r w:rsidRPr="00F16C23">
        <w:rPr>
          <w:rFonts w:ascii="Aptos" w:eastAsia="Aptos" w:hAnsi="Aptos" w:cs="Aptos"/>
          <w:lang w:val="es-MX"/>
        </w:rPr>
      </w:r>
    </w:p>
    <w:p w14:paraId="1D46E281" w14:textId="51FF4CFE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C × r </w:t>
      </w:r>
    </w:p>
    <w:p w14:paraId="436C3346" w14:textId="36B90FA0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C / (1 + r) </w:t>
      </w:r>
    </w:p>
    <w:p w14:paraId="28F7D80D" w14:textId="272D764C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 xml:space="preserve">C / r </w:t>
      </w:r>
    </w:p>
    <w:p w14:paraId="7EA85E1F" w14:textId="48D900C4" w:rsidR="00F16C23" w:rsidRP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C × (1 + r)</w:t>
      </w:r>
    </w:p>
    <w:p w14:paraId="29950903" w14:textId="77777777" w:rsidR="00106645" w:rsidRPr="003A6559" w:rsidRDefault="00106645" w:rsidP="00106645">
      <w:pPr>
        <w:spacing w:after="0" w:line="276" w:lineRule="auto"/>
        <w:rPr>
          <w:rFonts w:ascii="Aptos" w:eastAsia="Aptos" w:hAnsi="Aptos" w:cs="Aptos"/>
          <w:lang w:val="en-US"/>
        </w:rPr>
      </w:pPr>
    </w:p>
    <w:p w14:paraId="2B542787" w14:textId="21C27868" w:rsidR="00106645" w:rsidRPr="00FF6898" w:rsidRDefault="00FF6898" w:rsidP="00106645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  <w:r w:rsidRPr="00FF6898">
        <w:rPr>
          <w:rFonts w:ascii="Aptos" w:eastAsia="Aptos" w:hAnsi="Aptos" w:cs="Aptos"/>
          <w:b/>
          <w:bCs/>
          <w:lang w:val="es-MX"/>
        </w:rPr>
        <w:t>Alternativos: Bienes raíces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Bienes Raíces</w:t>
      </w:r>
    </w:p>
    <w:p w14:paraId="7A05187D" w14:textId="77777777" w:rsid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¿Cuáles son las dos fuentes principales de retorno en los bienes raíces?</w:t>
      </w:r>
    </w:p>
    <w:p w14:paraId="40A36AC9" w14:textId="77777777" w:rsid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Dividendos y recompra de acciones</w:t>
      </w:r>
    </w:p>
    <w:p w14:paraId="139D5770" w14:textId="77777777" w:rsid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Intereses y spreads de crédito</w:t>
      </w:r>
    </w:p>
    <w:p w14:paraId="149CD722" w14:textId="77777777" w:rsidR="00415D03" w:rsidRPr="00415D03" w:rsidRDefault="00A94CA0" w:rsidP="005B44C8">
      <w:pPr>
        <w:pStyle w:val="Prrafodelista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 xml:space="preserve">Valuación contable </w:t>
      </w:r>
      <w:r w:rsidRPr="00714E24">
        <w:rPr>
          <w:rFonts w:ascii="Aptos" w:eastAsia="Aptos" w:hAnsi="Aptos" w:cs="Aptos"/>
          <w:lang w:val="es-MX"/>
        </w:rPr>
        <w:t>y liquidez</w:t>
      </w:r>
      <w:r w:rsidR="00415D03" w:rsidRPr="00415D03">
        <w:t xml:space="preserve"> </w:t>
      </w:r>
    </w:p>
    <w:p w14:paraId="08C50DD7" w14:textId="38CFE0A4" w:rsidR="00A94CA0" w:rsidRPr="00A94CA0" w:rsidRDefault="00415D03" w:rsidP="005B44C8">
      <w:pPr>
        <w:pStyle w:val="Prrafodelista"/>
        <w:rPr>
          <w:rFonts w:ascii="Aptos" w:eastAsia="Aptos" w:hAnsi="Aptos" w:cs="Aptos"/>
          <w:lang w:val="es-MX"/>
        </w:rPr>
      </w:pPr>
      <w:r w:rsidRPr="00415D03">
        <w:rPr>
          <w:rFonts w:ascii="Aptos" w:eastAsia="Aptos" w:hAnsi="Aptos" w:cs="Aptos"/>
          <w:highlight w:val="yellow"/>
          <w:lang w:val="es-MX"/>
        </w:rPr>
        <w:t>Rentas y apreciación del capital</w:t>
      </w:r>
    </w:p>
    <w:p w14:paraId="0AB0936D" w14:textId="77777777" w:rsidR="00A94CA0" w:rsidRPr="00A94CA0" w:rsidRDefault="00A94CA0" w:rsidP="00343F4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5DD9CFA" w14:textId="77777777" w:rsid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¿Por qué el real estate suele percibirse como un activo de baja volatilidad?</w:t>
      </w:r>
    </w:p>
    <w:p w14:paraId="4D03EA24" w14:textId="77777777" w:rsid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Porque sus precios nunca caen</w:t>
      </w:r>
    </w:p>
    <w:p w14:paraId="7560DEAA" w14:textId="77777777" w:rsid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Porque está protegido totalmente contra la inflación</w:t>
      </w:r>
    </w:p>
    <w:p w14:paraId="44298C92" w14:textId="77777777" w:rsidR="00A94CA0" w:rsidRPr="00097400" w:rsidRDefault="00A94CA0" w:rsidP="005B44C8">
      <w:pPr>
        <w:pStyle w:val="Prrafodelista"/>
        <w:rPr>
          <w:rFonts w:ascii="Aptos" w:eastAsia="Aptos" w:hAnsi="Aptos" w:cs="Aptos"/>
          <w:highlight w:val="yellow"/>
          <w:lang w:val="es-MX"/>
        </w:rPr>
      </w:pPr>
      <w:r w:rsidRPr="00A80452">
        <w:rPr>
          <w:rFonts w:ascii="Aptos" w:eastAsia="Aptos" w:hAnsi="Aptos" w:cs="Aptos"/>
          <w:highlight w:val="yellow"/>
          <w:lang w:val="es-MX"/>
        </w:rPr>
        <w:t>Porque las valuaciones y transacciones ocurren con menor frecuencia</w:t>
      </w:r>
    </w:p>
    <w:p w14:paraId="6A8DE55E" w14:textId="3B5B99D6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Porque siempre tiene ingresos garantizados</w:t>
      </w:r>
    </w:p>
    <w:p w14:paraId="60A5476D" w14:textId="77777777" w:rsidR="00A94CA0" w:rsidRPr="00A94CA0" w:rsidRDefault="00A94CA0" w:rsidP="00343F4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FB1F93D" w14:textId="32E8E7C8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¿Cuál es una diferencia clave entre la inversión directa y los REITs/FIBRAs?</w:t>
      </w:r>
      <w:proofErr w:type="spellStart"/>
      <w:r w:rsidRPr="00A94CA0">
        <w:rPr>
          <w:rFonts w:ascii="Aptos" w:eastAsia="Aptos" w:hAnsi="Aptos" w:cs="Aptos"/>
          <w:lang w:val="es-MX"/>
        </w:rPr>
      </w:r>
      <w:proofErr w:type="spellEnd"/>
      <w:r w:rsidRPr="00A94CA0">
        <w:rPr>
          <w:rFonts w:ascii="Aptos" w:eastAsia="Aptos" w:hAnsi="Aptos" w:cs="Aptos"/>
          <w:lang w:val="es-MX"/>
        </w:rPr>
      </w:r>
      <w:proofErr w:type="spellStart"/>
      <w:r w:rsidRPr="00A94CA0">
        <w:rPr>
          <w:rFonts w:ascii="Aptos" w:eastAsia="Aptos" w:hAnsi="Aptos" w:cs="Aptos"/>
          <w:lang w:val="es-MX"/>
        </w:rPr>
      </w:r>
      <w:proofErr w:type="spellEnd"/>
      <w:r w:rsidRPr="00A94CA0">
        <w:rPr>
          <w:rFonts w:ascii="Aptos" w:eastAsia="Aptos" w:hAnsi="Aptos" w:cs="Aptos"/>
          <w:lang w:val="es-MX"/>
        </w:rPr>
      </w:r>
    </w:p>
    <w:p w14:paraId="29B36E6E" w14:textId="7AE9B243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La inversión directa es más líquida</w:t>
      </w:r>
    </w:p>
    <w:p w14:paraId="63A0408F" w14:textId="644E2878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 xml:space="preserve">Los </w:t>
      </w:r>
      <w:proofErr w:type="spellStart"/>
      <w:r w:rsidRPr="00A94CA0">
        <w:rPr>
          <w:rFonts w:ascii="Aptos" w:eastAsia="Aptos" w:hAnsi="Aptos" w:cs="Aptos"/>
          <w:lang w:val="es-MX"/>
        </w:rPr>
        <w:t>REITs</w:t>
      </w:r>
      <w:proofErr w:type="spellEnd"/>
      <w:r w:rsidRPr="00A94CA0">
        <w:rPr>
          <w:rFonts w:ascii="Aptos" w:eastAsia="Aptos" w:hAnsi="Aptos" w:cs="Aptos"/>
          <w:lang w:val="es-MX"/>
        </w:rPr>
        <w:t>/</w:t>
      </w:r>
      <w:proofErr w:type="spellStart"/>
      <w:r w:rsidRPr="00A94CA0">
        <w:rPr>
          <w:rFonts w:ascii="Aptos" w:eastAsia="Aptos" w:hAnsi="Aptos" w:cs="Aptos"/>
          <w:lang w:val="es-MX"/>
        </w:rPr>
        <w:t>FIBRAs</w:t>
      </w:r>
      <w:proofErr w:type="spellEnd"/>
      <w:r w:rsidRPr="00A94CA0">
        <w:rPr>
          <w:rFonts w:ascii="Aptos" w:eastAsia="Aptos" w:hAnsi="Aptos" w:cs="Aptos"/>
          <w:lang w:val="es-MX"/>
        </w:rPr>
        <w:t xml:space="preserve"> requieren mayor capital inicial</w:t>
      </w:r>
    </w:p>
    <w:p w14:paraId="15D99C8C" w14:textId="3A23EFC5" w:rsidR="00A94CA0" w:rsidRPr="0009740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97400">
        <w:rPr>
          <w:rFonts w:ascii="Aptos" w:eastAsia="Aptos" w:hAnsi="Aptos" w:cs="Aptos"/>
          <w:highlight w:val="yellow"/>
          <w:lang w:val="es-MX"/>
        </w:rPr>
        <w:t>La inversión directa ofrece mayor control operativo</w:t>
      </w:r>
    </w:p>
    <w:p w14:paraId="58575E3B" w14:textId="2CEE9E25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 xml:space="preserve">Los </w:t>
      </w:r>
      <w:proofErr w:type="spellStart"/>
      <w:r w:rsidRPr="00A94CA0">
        <w:rPr>
          <w:rFonts w:ascii="Aptos" w:eastAsia="Aptos" w:hAnsi="Aptos" w:cs="Aptos"/>
          <w:lang w:val="es-MX"/>
        </w:rPr>
        <w:t>REITs</w:t>
      </w:r>
      <w:proofErr w:type="spellEnd"/>
      <w:r w:rsidRPr="00A94CA0">
        <w:rPr>
          <w:rFonts w:ascii="Aptos" w:eastAsia="Aptos" w:hAnsi="Aptos" w:cs="Aptos"/>
          <w:lang w:val="es-MX"/>
        </w:rPr>
        <w:t>/</w:t>
      </w:r>
      <w:proofErr w:type="spellStart"/>
      <w:r w:rsidRPr="00A94CA0">
        <w:rPr>
          <w:rFonts w:ascii="Aptos" w:eastAsia="Aptos" w:hAnsi="Aptos" w:cs="Aptos"/>
          <w:lang w:val="es-MX"/>
        </w:rPr>
        <w:t>FIBRAs</w:t>
      </w:r>
      <w:proofErr w:type="spellEnd"/>
      <w:r w:rsidRPr="00A94CA0">
        <w:rPr>
          <w:rFonts w:ascii="Aptos" w:eastAsia="Aptos" w:hAnsi="Aptos" w:cs="Aptos"/>
          <w:lang w:val="es-MX"/>
        </w:rPr>
        <w:t xml:space="preserve"> no generan ingresos</w:t>
      </w:r>
    </w:p>
    <w:p w14:paraId="2AC6E031" w14:textId="77777777" w:rsidR="00A94CA0" w:rsidRPr="00A94CA0" w:rsidRDefault="00A94CA0" w:rsidP="00F1259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A937AB7" w14:textId="239F1779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¿Qué sucede con el valor de un inmueble si el cap rate aumenta, manteniendo constante el NOI?</w:t>
      </w:r>
      <w:proofErr w:type="spellStart"/>
      <w:r w:rsidRPr="00A94CA0">
        <w:rPr>
          <w:rFonts w:ascii="Aptos" w:eastAsia="Aptos" w:hAnsi="Aptos" w:cs="Aptos"/>
          <w:lang w:val="es-MX"/>
        </w:rPr>
      </w:r>
      <w:proofErr w:type="spellEnd"/>
      <w:r w:rsidRPr="00A94CA0">
        <w:rPr>
          <w:rFonts w:ascii="Aptos" w:eastAsia="Aptos" w:hAnsi="Aptos" w:cs="Aptos"/>
          <w:lang w:val="es-MX"/>
        </w:rPr>
      </w:r>
      <w:proofErr w:type="spellStart"/>
      <w:r w:rsidRPr="00A94CA0">
        <w:rPr>
          <w:rFonts w:ascii="Aptos" w:eastAsia="Aptos" w:hAnsi="Aptos" w:cs="Aptos"/>
          <w:lang w:val="es-MX"/>
        </w:rPr>
      </w:r>
      <w:proofErr w:type="spellEnd"/>
      <w:r w:rsidRPr="00A94CA0">
        <w:rPr>
          <w:rFonts w:ascii="Aptos" w:eastAsia="Aptos" w:hAnsi="Aptos" w:cs="Aptos"/>
          <w:lang w:val="es-MX"/>
        </w:rPr>
      </w:r>
    </w:p>
    <w:p w14:paraId="76D779D2" w14:textId="65844128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Aumenta</w:t>
      </w:r>
    </w:p>
    <w:p w14:paraId="43696819" w14:textId="3FD9EB33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Permanece igual</w:t>
      </w:r>
    </w:p>
    <w:p w14:paraId="3DCB55D5" w14:textId="513E3865" w:rsidR="00A94CA0" w:rsidRPr="0009740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97400">
        <w:rPr>
          <w:rFonts w:ascii="Aptos" w:eastAsia="Aptos" w:hAnsi="Aptos" w:cs="Aptos"/>
          <w:highlight w:val="yellow"/>
          <w:lang w:val="es-MX"/>
        </w:rPr>
        <w:t>Disminuye</w:t>
      </w:r>
    </w:p>
    <w:p w14:paraId="3CA8A28C" w14:textId="69185032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Se vuelve independiente del NOI</w:t>
      </w:r>
    </w:p>
    <w:p w14:paraId="2C70AA5B" w14:textId="77777777" w:rsidR="00A94CA0" w:rsidRPr="00A94CA0" w:rsidRDefault="00A94CA0" w:rsidP="00432D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9442232" w14:textId="279B545B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¿Cuál estrategia inmobiliaria se caracteriza por mayor riesgo y retorno potencial, con poco o nulo flujo inicial?</w:t>
      </w:r>
    </w:p>
    <w:p w14:paraId="45E0E0C2" w14:textId="375D4AD8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Core</w:t>
      </w:r>
    </w:p>
    <w:p w14:paraId="5F1B5169" w14:textId="71D623CF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94CA0">
        <w:rPr>
          <w:rFonts w:ascii="Aptos" w:eastAsia="Aptos" w:hAnsi="Aptos" w:cs="Aptos"/>
          <w:lang w:val="es-MX"/>
        </w:rPr>
        <w:t>Core Plus</w:t>
      </w:r>
    </w:p>
    <w:p w14:paraId="360F084E" w14:textId="24166AF6" w:rsidR="00A94CA0" w:rsidRPr="00A94CA0" w:rsidRDefault="00A94CA0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A94CA0">
        <w:rPr>
          <w:rFonts w:ascii="Aptos" w:eastAsia="Aptos" w:hAnsi="Aptos" w:cs="Aptos"/>
          <w:lang w:val="es-MX"/>
        </w:rPr>
        <w:t>Value</w:t>
      </w:r>
      <w:proofErr w:type="spellEnd"/>
      <w:r w:rsidRPr="00A94CA0">
        <w:rPr>
          <w:rFonts w:ascii="Aptos" w:eastAsia="Aptos" w:hAnsi="Aptos" w:cs="Aptos"/>
          <w:lang w:val="es-MX"/>
        </w:rPr>
        <w:t>-Add</w:t>
      </w:r>
    </w:p>
    <w:p w14:paraId="701D0F00" w14:textId="6145791E" w:rsidR="00F16C23" w:rsidRDefault="00A94CA0" w:rsidP="00F16C23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097400">
        <w:rPr>
          <w:rFonts w:ascii="Aptos" w:eastAsia="Aptos" w:hAnsi="Aptos" w:cs="Aptos"/>
          <w:highlight w:val="yellow"/>
          <w:lang w:val="es-MX"/>
        </w:rPr>
        <w:t>Opportunistic</w:t>
      </w:r>
      <w:proofErr w:type="spellEnd"/>
    </w:p>
    <w:p w14:paraId="6F1307F0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770A9EF0" w14:textId="2DBD3397" w:rsidR="00F16C23" w:rsidRP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gramStart"/>
      <w:r>
        <w:rPr>
          <w:rFonts w:ascii="Aptos" w:eastAsia="Aptos" w:hAnsi="Aptos" w:cs="Aptos"/>
          <w:lang w:val="es-MX"/>
        </w:rPr>
        <w:t>¿ Qué es el NOI (Net Operating Income) en bienes raíces?</w:t>
      </w:r>
      <w:r w:rsidRPr="00F16C23">
        <w:rPr>
          <w:rFonts w:ascii="Aptos" w:eastAsia="Aptos" w:hAnsi="Aptos" w:cs="Aptos"/>
          <w:lang w:val="es-MX"/>
        </w:rPr>
      </w:r>
      <w:r w:rsidRPr="00F16C23">
        <w:rPr>
          <w:rFonts w:ascii="Aptos" w:eastAsia="Aptos" w:hAnsi="Aptos" w:cs="Aptos"/>
        </w:rPr>
      </w:r>
      <w:proofErr w:type="gramEnd"/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</w:p>
    <w:p w14:paraId="00A20CF6" w14:textId="2D09F2C5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precio de venta de la propiedad </w:t>
      </w:r>
    </w:p>
    <w:p w14:paraId="63D7EE31" w14:textId="4E0792E1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 xml:space="preserve">Los </w:t>
      </w:r>
      <w:proofErr w:type="gramStart"/>
      <w:r w:rsidRPr="00F16C23">
        <w:rPr>
          <w:rFonts w:ascii="Aptos" w:eastAsia="Aptos" w:hAnsi="Aptos" w:cs="Aptos"/>
          <w:highlight w:val="yellow"/>
          <w:lang w:val="es-MX"/>
        </w:rPr>
        <w:t>ingresos operativos menos los gastos operativos</w:t>
      </w:r>
      <w:proofErr w:type="gramEnd"/>
      <w:r w:rsidRPr="00F16C23">
        <w:rPr>
          <w:rFonts w:ascii="Aptos" w:eastAsia="Aptos" w:hAnsi="Aptos" w:cs="Aptos"/>
          <w:highlight w:val="yellow"/>
          <w:lang w:val="es-MX"/>
        </w:rPr>
        <w:t>, excluyendo servicio de deuda</w:t>
      </w:r>
    </w:p>
    <w:p w14:paraId="6DD9A9D0" w14:textId="6EADE51D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valor total de la propiedad </w:t>
      </w:r>
    </w:p>
    <w:p w14:paraId="5D91FB68" w14:textId="78B6A5E9" w:rsid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La renta bruta anual</w:t>
      </w:r>
    </w:p>
    <w:p w14:paraId="166F24A5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B7DA364" w14:textId="07AD4B81" w:rsidR="00F16C23" w:rsidRP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mide el ratio Loan-to-Value (LTV) en financiamiento inmobiliario?</w:t>
      </w:r>
      <w:r w:rsidRPr="00F16C23">
        <w:rPr>
          <w:rFonts w:ascii="Aptos" w:eastAsia="Aptos" w:hAnsi="Aptos" w:cs="Aptos"/>
        </w:rPr>
      </w:r>
      <w:proofErr w:type="gramStart"/>
      <w:r w:rsidRPr="00F16C23">
        <w:rPr>
          <w:rFonts w:ascii="Aptos" w:eastAsia="Aptos" w:hAnsi="Aptos" w:cs="Aptos"/>
        </w:rPr>
      </w:r>
      <w:proofErr w:type="gramEnd"/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</w:p>
    <w:p w14:paraId="09EBF8F2" w14:textId="4648E26A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La rentabilidad de la inversión </w:t>
      </w:r>
    </w:p>
    <w:p w14:paraId="3CBA19F5" w14:textId="567F0F5A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>La proporción del préstamo respecto al valor de la propiedad</w:t>
      </w:r>
    </w:p>
    <w:p w14:paraId="4A828EC4" w14:textId="69D4D851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tiempo de recuperación de la inversión </w:t>
      </w:r>
    </w:p>
    <w:p w14:paraId="24167DE0" w14:textId="56F68648" w:rsid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Los gastos operativos como porcentaje de ingresos</w:t>
      </w:r>
    </w:p>
    <w:p w14:paraId="6345F41F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71E097E" w14:textId="60AA8A11" w:rsidR="00F16C23" w:rsidRP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representa el "cash-on-cash return" en inversiones inmobiliarias?</w:t>
      </w:r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</w:p>
    <w:p w14:paraId="66D5F3AD" w14:textId="5B112EA7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valor total de apreciación </w:t>
      </w:r>
    </w:p>
    <w:p w14:paraId="38F23241" w14:textId="5143EECF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NOI dividido por el precio de compra </w:t>
      </w:r>
    </w:p>
    <w:p w14:paraId="3E7EAB80" w14:textId="02AD3597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>El flujo de efectivo anual antes de impuestos dividido por el efectivo invertido inicialmente</w:t>
      </w:r>
    </w:p>
    <w:p w14:paraId="01BC17A4" w14:textId="68DDA16E" w:rsid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La tasa interna de retorno del proyecto</w:t>
      </w:r>
    </w:p>
    <w:p w14:paraId="377BC1BF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CEAF402" w14:textId="15713C9B" w:rsidR="00F16C23" w:rsidRP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¿Cuál es la diferencia entre apreciación y flujo de efectivo en bienes raíces?</w:t>
      </w:r>
      <w:r w:rsidRPr="00F16C23">
        <w:rPr>
          <w:rFonts w:ascii="Aptos" w:eastAsia="Aptos" w:hAnsi="Aptos" w:cs="Aptos"/>
        </w:rPr>
      </w:r>
    </w:p>
    <w:p w14:paraId="4F2B19AC" w14:textId="5FC2F7F9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Son exactamente lo mismo </w:t>
      </w:r>
    </w:p>
    <w:p w14:paraId="4384C2F6" w14:textId="68028A87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>La apreciación es el aumento del valor de la propiedad; el flujo de efectivo son los ingresos netos operativos</w:t>
      </w:r>
    </w:p>
    <w:p w14:paraId="57382B49" w14:textId="00B542B1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La apreciación es mensual, el flujo de efectivo es anual </w:t>
      </w:r>
    </w:p>
    <w:p w14:paraId="7C90C279" w14:textId="105FE5B0" w:rsid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No existe diferencia práctica</w:t>
      </w:r>
    </w:p>
    <w:p w14:paraId="4BA84635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B53E93C" w14:textId="7B50CE75" w:rsidR="00F16C23" w:rsidRP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tipo de propiedad comercial típicamente tiene contratos de arrendamiento triple neto (NNN)?</w:t>
      </w:r>
      <w:r w:rsidRPr="00F16C23">
        <w:rPr>
          <w:rFonts w:ascii="Aptos" w:eastAsia="Aptos" w:hAnsi="Aptos" w:cs="Aptos"/>
        </w:rPr>
      </w:r>
      <w:r>
        <w:rPr>
          <w:rFonts w:ascii="Aptos" w:eastAsia="Aptos" w:hAnsi="Aptos" w:cs="Aptos"/>
        </w:rPr>
      </w:r>
    </w:p>
    <w:p w14:paraId="3DEA7F4D" w14:textId="1883036C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Apartamentos residenciales </w:t>
      </w:r>
    </w:p>
    <w:p w14:paraId="68228DEE" w14:textId="2EAC35DE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F16C23">
        <w:rPr>
          <w:rFonts w:ascii="Aptos" w:eastAsia="Aptos" w:hAnsi="Aptos" w:cs="Aptos"/>
          <w:highlight w:val="yellow"/>
          <w:lang w:val="es-MX"/>
        </w:rPr>
        <w:lastRenderedPageBreak/>
        <w:t>Retail</w:t>
      </w:r>
      <w:proofErr w:type="spellEnd"/>
      <w:r w:rsidRPr="00F16C23">
        <w:rPr>
          <w:rFonts w:ascii="Aptos" w:eastAsia="Aptos" w:hAnsi="Aptos" w:cs="Aptos"/>
          <w:highlight w:val="yellow"/>
          <w:lang w:val="es-MX"/>
        </w:rPr>
        <w:t xml:space="preserve"> (comercio minorista) donde el inquilino paga renta, impuestos, seguro y mantenimiento</w:t>
      </w:r>
    </w:p>
    <w:p w14:paraId="10ABBEF4" w14:textId="7DADD4BE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Hoteles y </w:t>
      </w:r>
      <w:proofErr w:type="spellStart"/>
      <w:r w:rsidRPr="00F16C23">
        <w:rPr>
          <w:rFonts w:ascii="Aptos" w:eastAsia="Aptos" w:hAnsi="Aptos" w:cs="Aptos"/>
          <w:lang w:val="es-MX"/>
        </w:rPr>
        <w:t>hospitality</w:t>
      </w:r>
      <w:proofErr w:type="spellEnd"/>
      <w:r w:rsidRPr="00F16C23">
        <w:rPr>
          <w:rFonts w:ascii="Aptos" w:eastAsia="Aptos" w:hAnsi="Aptos" w:cs="Aptos"/>
          <w:lang w:val="es-MX"/>
        </w:rPr>
        <w:t xml:space="preserve"> </w:t>
      </w:r>
    </w:p>
    <w:p w14:paraId="277054AD" w14:textId="4C0B8B3A" w:rsidR="00F16C23" w:rsidRP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Oficinas corporativas de clase A</w:t>
      </w:r>
    </w:p>
    <w:p w14:paraId="75A994BA" w14:textId="77777777" w:rsidR="00C030F2" w:rsidRPr="00C030F2" w:rsidRDefault="00C030F2" w:rsidP="00C030F2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red"/>
          <w:lang w:val="es-MX"/>
        </w:rPr>
      </w:pPr>
    </w:p>
    <w:p w14:paraId="5C2D6860" w14:textId="27366A30" w:rsidR="00C030F2" w:rsidRPr="00C030F2" w:rsidRDefault="00C030F2" w:rsidP="00C030F2">
      <w:pPr>
        <w:spacing w:after="0" w:line="276" w:lineRule="auto"/>
        <w:rPr>
          <w:rFonts w:ascii="Aptos" w:eastAsia="Aptos" w:hAnsi="Aptos" w:cs="Aptos"/>
          <w:highlight w:val="red"/>
          <w:lang w:val="es-MX"/>
        </w:rPr>
      </w:pPr>
      <w:r w:rsidRPr="00C030F2">
        <w:rPr>
          <w:rFonts w:ascii="Aptos" w:eastAsia="Aptos" w:hAnsi="Aptos" w:cs="Aptos"/>
          <w:b/>
          <w:bCs/>
          <w:lang w:val="es-MX"/>
        </w:rPr>
        <w:t xml:space="preserve">Hedge </w:t>
      </w:r>
      <w:proofErr w:type="spellStart"/>
      <w:r w:rsidRPr="00C030F2">
        <w:rPr>
          <w:rFonts w:ascii="Aptos" w:eastAsia="Aptos" w:hAnsi="Aptos" w:cs="Aptos"/>
          <w:b/>
          <w:bCs/>
          <w:lang w:val="es-MX"/>
        </w:rPr>
        <w:t>Funds</w:t>
      </w:r>
      <w:proofErr w:type="spellEnd"/>
    </w:p>
    <w:p w14:paraId="4751B8DE" w14:textId="77777777" w:rsidR="00C030F2" w:rsidRDefault="00C030F2" w:rsidP="00C030F2">
      <w:pPr>
        <w:pStyle w:val="Prrafodelista"/>
        <w:spacing w:after="0" w:line="276" w:lineRule="auto"/>
        <w:rPr>
          <w:rFonts w:ascii="Aptos" w:eastAsia="Aptos" w:hAnsi="Aptos" w:cs="Aptos"/>
          <w:highlight w:val="red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Hedge Funds</w:t>
      </w:r>
    </w:p>
    <w:p w14:paraId="413C36E5" w14:textId="02F6EC2C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¿Cuál es una característica central de la estructura de comisiones de los hedge funds?</w:t>
      </w:r>
      <w:proofErr w:type="spellStart"/>
      <w:r w:rsidRPr="009C213E">
        <w:rPr>
          <w:rFonts w:ascii="Aptos" w:eastAsia="Aptos" w:hAnsi="Aptos" w:cs="Aptos"/>
          <w:lang w:val="es-MX"/>
        </w:rPr>
      </w:r>
      <w:proofErr w:type="spellEnd"/>
      <w:r w:rsidRPr="009C213E">
        <w:rPr>
          <w:rFonts w:ascii="Aptos" w:eastAsia="Aptos" w:hAnsi="Aptos" w:cs="Aptos"/>
          <w:lang w:val="es-MX"/>
        </w:rPr>
      </w:r>
      <w:proofErr w:type="spellStart"/>
      <w:r w:rsidRPr="009C213E">
        <w:rPr>
          <w:rFonts w:ascii="Aptos" w:eastAsia="Aptos" w:hAnsi="Aptos" w:cs="Aptos"/>
          <w:lang w:val="es-MX"/>
        </w:rPr>
      </w:r>
      <w:proofErr w:type="spellEnd"/>
      <w:r w:rsidRPr="009C213E">
        <w:rPr>
          <w:rFonts w:ascii="Aptos" w:eastAsia="Aptos" w:hAnsi="Aptos" w:cs="Aptos"/>
          <w:lang w:val="es-MX"/>
        </w:rPr>
      </w:r>
    </w:p>
    <w:p w14:paraId="3E12C6DC" w14:textId="57855C65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Solo cobran comisión sobre utilidades</w:t>
      </w:r>
    </w:p>
    <w:p w14:paraId="7163AD53" w14:textId="5F9CF46F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Solo cobran comisión fija anual</w:t>
      </w:r>
    </w:p>
    <w:p w14:paraId="17FD4D54" w14:textId="5F5C95F3" w:rsidR="009C213E" w:rsidRPr="00097400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n-US"/>
        </w:rPr>
      </w:pPr>
      <w:r w:rsidRPr="00097400">
        <w:rPr>
          <w:rFonts w:ascii="Aptos" w:eastAsia="Aptos" w:hAnsi="Aptos" w:cs="Aptos"/>
          <w:highlight w:val="yellow"/>
          <w:lang w:val="en-US"/>
        </w:rPr>
        <w:t xml:space="preserve">Cobran management fees y incentive fees </w:t>
      </w:r>
    </w:p>
    <w:p w14:paraId="6B8C52E0" w14:textId="1F952B55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No cobran comisiones si el fondo pierde dinero</w:t>
      </w:r>
    </w:p>
    <w:p w14:paraId="01544088" w14:textId="77777777" w:rsidR="009C213E" w:rsidRPr="009C213E" w:rsidRDefault="009C213E" w:rsidP="009C213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83C5D47" w14:textId="0FB26E53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¿Cuál es el principal propósito de los lockup periods y notice periods?</w:t>
      </w:r>
      <w:proofErr w:type="spellStart"/>
      <w:r w:rsidRPr="009C213E">
        <w:rPr>
          <w:rFonts w:ascii="Aptos" w:eastAsia="Aptos" w:hAnsi="Aptos" w:cs="Aptos"/>
          <w:lang w:val="es-MX"/>
        </w:rPr>
      </w:r>
      <w:proofErr w:type="spellEnd"/>
      <w:r w:rsidRPr="009C213E">
        <w:rPr>
          <w:rFonts w:ascii="Aptos" w:eastAsia="Aptos" w:hAnsi="Aptos" w:cs="Aptos"/>
          <w:lang w:val="es-MX"/>
        </w:rPr>
      </w:r>
      <w:proofErr w:type="spellStart"/>
      <w:r w:rsidRPr="009C213E">
        <w:rPr>
          <w:rFonts w:ascii="Aptos" w:eastAsia="Aptos" w:hAnsi="Aptos" w:cs="Aptos"/>
          <w:lang w:val="es-MX"/>
        </w:rPr>
      </w:r>
      <w:proofErr w:type="spellEnd"/>
      <w:r w:rsidRPr="009C213E">
        <w:rPr>
          <w:rFonts w:ascii="Aptos" w:eastAsia="Aptos" w:hAnsi="Aptos" w:cs="Aptos"/>
          <w:lang w:val="es-MX"/>
        </w:rPr>
      </w:r>
      <w:proofErr w:type="spellStart"/>
      <w:r w:rsidRPr="009C213E">
        <w:rPr>
          <w:rFonts w:ascii="Aptos" w:eastAsia="Aptos" w:hAnsi="Aptos" w:cs="Aptos"/>
          <w:lang w:val="es-MX"/>
        </w:rPr>
      </w:r>
      <w:proofErr w:type="spellEnd"/>
      <w:r w:rsidRPr="009C213E">
        <w:rPr>
          <w:rFonts w:ascii="Aptos" w:eastAsia="Aptos" w:hAnsi="Aptos" w:cs="Aptos"/>
          <w:lang w:val="es-MX"/>
        </w:rPr>
      </w:r>
      <w:proofErr w:type="spellStart"/>
      <w:r w:rsidRPr="009C213E">
        <w:rPr>
          <w:rFonts w:ascii="Aptos" w:eastAsia="Aptos" w:hAnsi="Aptos" w:cs="Aptos"/>
          <w:lang w:val="es-MX"/>
        </w:rPr>
      </w:r>
      <w:proofErr w:type="spellEnd"/>
      <w:r w:rsidRPr="009C213E">
        <w:rPr>
          <w:rFonts w:ascii="Aptos" w:eastAsia="Aptos" w:hAnsi="Aptos" w:cs="Aptos"/>
          <w:lang w:val="es-MX"/>
        </w:rPr>
      </w:r>
    </w:p>
    <w:p w14:paraId="5ED3254A" w14:textId="2F024828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Proteger al inversionista contra pérdidas</w:t>
      </w:r>
    </w:p>
    <w:p w14:paraId="654A6B93" w14:textId="33B35FC8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Cumplir con requerimientos regulatorios</w:t>
      </w:r>
    </w:p>
    <w:p w14:paraId="730DC6E8" w14:textId="7DF163C4" w:rsidR="009C213E" w:rsidRPr="00097400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97400">
        <w:rPr>
          <w:rFonts w:ascii="Aptos" w:eastAsia="Aptos" w:hAnsi="Aptos" w:cs="Aptos"/>
          <w:highlight w:val="yellow"/>
          <w:lang w:val="es-MX"/>
        </w:rPr>
        <w:t xml:space="preserve">Permitir al gestor invertir en activos menos líquidos </w:t>
      </w:r>
    </w:p>
    <w:p w14:paraId="7294B0AF" w14:textId="3F28F737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Reducir el riesgo de mercado del portafolio</w:t>
      </w:r>
    </w:p>
    <w:p w14:paraId="4D4B13E6" w14:textId="77777777" w:rsidR="009C213E" w:rsidRPr="009C213E" w:rsidRDefault="009C213E" w:rsidP="009C213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4472ECD" w14:textId="4F814FC6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¿Qué estrategia de hedge fund busca aprovechar eventos corporativos específicos como fusiones o reestructuraciones?</w:t>
      </w:r>
      <w:proofErr w:type="spellStart"/>
      <w:r w:rsidRPr="009C213E">
        <w:rPr>
          <w:rFonts w:ascii="Aptos" w:eastAsia="Aptos" w:hAnsi="Aptos" w:cs="Aptos"/>
          <w:lang w:val="es-MX"/>
        </w:rPr>
      </w:r>
      <w:proofErr w:type="spellEnd"/>
      <w:r w:rsidRPr="009C213E">
        <w:rPr>
          <w:rFonts w:ascii="Aptos" w:eastAsia="Aptos" w:hAnsi="Aptos" w:cs="Aptos"/>
          <w:lang w:val="es-MX"/>
        </w:rPr>
      </w:r>
      <w:proofErr w:type="spellStart"/>
      <w:r w:rsidRPr="009C213E">
        <w:rPr>
          <w:rFonts w:ascii="Aptos" w:eastAsia="Aptos" w:hAnsi="Aptos" w:cs="Aptos"/>
          <w:lang w:val="es-MX"/>
        </w:rPr>
      </w:r>
      <w:proofErr w:type="spellEnd"/>
      <w:r w:rsidRPr="009C213E">
        <w:rPr>
          <w:rFonts w:ascii="Aptos" w:eastAsia="Aptos" w:hAnsi="Aptos" w:cs="Aptos"/>
          <w:lang w:val="es-MX"/>
        </w:rPr>
      </w:r>
    </w:p>
    <w:p w14:paraId="49DB5CEB" w14:textId="5BF66D96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Macro</w:t>
      </w:r>
    </w:p>
    <w:p w14:paraId="7F88732B" w14:textId="719011BC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Relative </w:t>
      </w:r>
      <w:proofErr w:type="spellStart"/>
      <w:r w:rsidRPr="009C213E">
        <w:rPr>
          <w:rFonts w:ascii="Aptos" w:eastAsia="Aptos" w:hAnsi="Aptos" w:cs="Aptos"/>
          <w:lang w:val="es-MX"/>
        </w:rPr>
        <w:t>value</w:t>
      </w:r>
      <w:proofErr w:type="spellEnd"/>
    </w:p>
    <w:p w14:paraId="30B7239F" w14:textId="308D43E6" w:rsidR="009C213E" w:rsidRPr="00180923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180923">
        <w:rPr>
          <w:rFonts w:ascii="Aptos" w:eastAsia="Aptos" w:hAnsi="Aptos" w:cs="Aptos"/>
          <w:highlight w:val="yellow"/>
          <w:lang w:val="es-MX"/>
        </w:rPr>
        <w:t>Event-driven</w:t>
      </w:r>
      <w:proofErr w:type="spellEnd"/>
      <w:r w:rsidRPr="00180923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7CDE4CEC" w14:textId="0BA242B1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Market neutral</w:t>
      </w:r>
    </w:p>
    <w:p w14:paraId="7739E27B" w14:textId="77777777" w:rsidR="009C213E" w:rsidRPr="009C213E" w:rsidRDefault="009C213E" w:rsidP="009C213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2B2867E" w14:textId="1A9A0C98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En una estrategia de </w:t>
      </w:r>
      <w:proofErr w:type="spellStart"/>
      <w:r w:rsidRPr="009C213E">
        <w:rPr>
          <w:rFonts w:ascii="Aptos" w:eastAsia="Aptos" w:hAnsi="Aptos" w:cs="Aptos"/>
          <w:lang w:val="es-MX"/>
        </w:rPr>
        <w:t>merger</w:t>
      </w:r>
      <w:proofErr w:type="spellEnd"/>
      <w:r w:rsidRPr="009C213E">
        <w:rPr>
          <w:rFonts w:ascii="Aptos" w:eastAsia="Aptos" w:hAnsi="Aptos" w:cs="Aptos"/>
          <w:lang w:val="es-MX"/>
        </w:rPr>
        <w:t xml:space="preserve"> </w:t>
      </w:r>
      <w:proofErr w:type="spellStart"/>
      <w:r w:rsidRPr="009C213E">
        <w:rPr>
          <w:rFonts w:ascii="Aptos" w:eastAsia="Aptos" w:hAnsi="Aptos" w:cs="Aptos"/>
          <w:lang w:val="es-MX"/>
        </w:rPr>
        <w:t>arbitrage</w:t>
      </w:r>
      <w:proofErr w:type="spellEnd"/>
      <w:r w:rsidRPr="009C213E">
        <w:rPr>
          <w:rFonts w:ascii="Aptos" w:eastAsia="Aptos" w:hAnsi="Aptos" w:cs="Aptos"/>
          <w:lang w:val="es-MX"/>
        </w:rPr>
        <w:t>, el principal riesgo es:</w:t>
      </w:r>
    </w:p>
    <w:p w14:paraId="15DE425A" w14:textId="542BD7B4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La caída general del mercado accionario</w:t>
      </w:r>
    </w:p>
    <w:p w14:paraId="0AA4417B" w14:textId="3672A566" w:rsidR="009C213E" w:rsidRPr="00180923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80923">
        <w:rPr>
          <w:rFonts w:ascii="Aptos" w:eastAsia="Aptos" w:hAnsi="Aptos" w:cs="Aptos"/>
          <w:highlight w:val="yellow"/>
          <w:lang w:val="es-MX"/>
        </w:rPr>
        <w:t xml:space="preserve">Que la fusión no se complete </w:t>
      </w:r>
    </w:p>
    <w:p w14:paraId="5A70BA70" w14:textId="4FD7A446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Un aumento en la volatilidad implícita</w:t>
      </w:r>
    </w:p>
    <w:p w14:paraId="31AD41B7" w14:textId="18BC5D6B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 xml:space="preserve">Un error en el cálculo del </w:t>
      </w:r>
      <w:proofErr w:type="spellStart"/>
      <w:r w:rsidRPr="009C213E">
        <w:rPr>
          <w:rFonts w:ascii="Aptos" w:eastAsia="Aptos" w:hAnsi="Aptos" w:cs="Aptos"/>
          <w:lang w:val="es-MX"/>
        </w:rPr>
        <w:t>cap</w:t>
      </w:r>
      <w:proofErr w:type="spellEnd"/>
      <w:r w:rsidRPr="009C213E">
        <w:rPr>
          <w:rFonts w:ascii="Aptos" w:eastAsia="Aptos" w:hAnsi="Aptos" w:cs="Aptos"/>
          <w:lang w:val="es-MX"/>
        </w:rPr>
        <w:t xml:space="preserve"> </w:t>
      </w:r>
      <w:proofErr w:type="spellStart"/>
      <w:r w:rsidRPr="009C213E">
        <w:rPr>
          <w:rFonts w:ascii="Aptos" w:eastAsia="Aptos" w:hAnsi="Aptos" w:cs="Aptos"/>
          <w:lang w:val="es-MX"/>
        </w:rPr>
        <w:t>rate</w:t>
      </w:r>
      <w:proofErr w:type="spellEnd"/>
    </w:p>
    <w:p w14:paraId="5EBED9F4" w14:textId="77777777" w:rsidR="009C213E" w:rsidRPr="009C213E" w:rsidRDefault="009C213E" w:rsidP="009C213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ABC42A0" w14:textId="5E600D10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¿Cuál es una característica típica de las estrategias macro y CTA?</w:t>
      </w:r>
    </w:p>
    <w:p w14:paraId="0354DDEE" w14:textId="63367CD4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Se basan principalmente en análisis bottom-up</w:t>
      </w:r>
    </w:p>
    <w:p w14:paraId="69D292DB" w14:textId="278061B7" w:rsidR="009C213E" w:rsidRPr="009C213E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Invierten solo en acciones individuales</w:t>
      </w:r>
    </w:p>
    <w:p w14:paraId="4E58B985" w14:textId="67400189" w:rsidR="009C213E" w:rsidRPr="00180923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80923">
        <w:rPr>
          <w:rFonts w:ascii="Aptos" w:eastAsia="Aptos" w:hAnsi="Aptos" w:cs="Aptos"/>
          <w:highlight w:val="yellow"/>
          <w:lang w:val="es-MX"/>
        </w:rPr>
        <w:t>Utilizan un enfoque top-</w:t>
      </w:r>
      <w:proofErr w:type="spellStart"/>
      <w:r w:rsidRPr="00180923">
        <w:rPr>
          <w:rFonts w:ascii="Aptos" w:eastAsia="Aptos" w:hAnsi="Aptos" w:cs="Aptos"/>
          <w:highlight w:val="yellow"/>
          <w:lang w:val="es-MX"/>
        </w:rPr>
        <w:t>down</w:t>
      </w:r>
      <w:proofErr w:type="spellEnd"/>
      <w:r w:rsidRPr="00180923">
        <w:rPr>
          <w:rFonts w:ascii="Aptos" w:eastAsia="Aptos" w:hAnsi="Aptos" w:cs="Aptos"/>
          <w:highlight w:val="yellow"/>
          <w:lang w:val="es-MX"/>
        </w:rPr>
        <w:t xml:space="preserve"> y múltiples clases de activos </w:t>
      </w:r>
    </w:p>
    <w:p w14:paraId="1F32CEB5" w14:textId="279CF3A3" w:rsidR="00C030F2" w:rsidRDefault="009C213E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C213E">
        <w:rPr>
          <w:rFonts w:ascii="Aptos" w:eastAsia="Aptos" w:hAnsi="Aptos" w:cs="Aptos"/>
          <w:lang w:val="es-MX"/>
        </w:rPr>
        <w:t>Mantienen exposición neta neutral al mercado</w:t>
      </w:r>
    </w:p>
    <w:p w14:paraId="262F75A5" w14:textId="467811D8" w:rsidR="00F16C23" w:rsidRP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el "high-water mark" en la estructura de comisiones de un hedge fund?</w:t>
      </w:r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  <w:proofErr w:type="spellStart"/>
      <w:r w:rsidRPr="00F16C23">
        <w:rPr>
          <w:rFonts w:ascii="Aptos" w:eastAsia="Aptos" w:hAnsi="Aptos" w:cs="Aptos"/>
        </w:rPr>
      </w:r>
      <w:proofErr w:type="spellEnd"/>
      <w:r w:rsidRPr="00F16C23">
        <w:rPr>
          <w:rFonts w:ascii="Aptos" w:eastAsia="Aptos" w:hAnsi="Aptos" w:cs="Aptos"/>
        </w:rPr>
      </w:r>
    </w:p>
    <w:p w14:paraId="0AE45E99" w14:textId="434D1AC1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El rendimiento mínimo garantizado </w:t>
      </w:r>
    </w:p>
    <w:p w14:paraId="760DDBCF" w14:textId="32E96C48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highlight w:val="yellow"/>
          <w:lang w:val="es-MX"/>
        </w:rPr>
        <w:t>El nivel máximo previo de valor del fondo; la comisión de desempeño solo se cobra si se supera este nivel</w:t>
      </w:r>
    </w:p>
    <w:p w14:paraId="0CB6984D" w14:textId="3724210A" w:rsidR="00F16C23" w:rsidRPr="00F16C23" w:rsidRDefault="00F16C23" w:rsidP="00F16C2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 xml:space="preserve">La inversión máxima permitida por inversionista </w:t>
      </w:r>
    </w:p>
    <w:p w14:paraId="56CB2ED7" w14:textId="76A7D5FA" w:rsidR="00F16C23" w:rsidRDefault="00F16C23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16C23">
        <w:rPr>
          <w:rFonts w:ascii="Aptos" w:eastAsia="Aptos" w:hAnsi="Aptos" w:cs="Aptos"/>
          <w:lang w:val="es-MX"/>
        </w:rPr>
        <w:t>El apalancamiento máximo del fondo</w:t>
      </w:r>
    </w:p>
    <w:p w14:paraId="43341939" w14:textId="77777777" w:rsidR="00F16C23" w:rsidRDefault="00F16C23" w:rsidP="00F16C2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5875C1F" w14:textId="53EFFDC7" w:rsidR="00F16C23" w:rsidRPr="00C9291E" w:rsidRDefault="00C9291E" w:rsidP="00F16C2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el "hurdle rate" en hedge funds?</w:t>
      </w:r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</w:p>
    <w:p w14:paraId="7459B8B7" w14:textId="0439B810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La comisión de administración básica </w:t>
      </w:r>
    </w:p>
    <w:p w14:paraId="3110365F" w14:textId="77F45FD2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 xml:space="preserve">El rendimiento mínimo que debe alcanzar el fondo antes de cobrar comisión de desempeño </w:t>
      </w:r>
    </w:p>
    <w:p w14:paraId="5602B7F2" w14:textId="1709EF4E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La pérdida máxima tolerable </w:t>
      </w:r>
    </w:p>
    <w:p w14:paraId="29A6F020" w14:textId="32773662" w:rsid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El período de </w:t>
      </w:r>
      <w:proofErr w:type="spellStart"/>
      <w:r w:rsidRPr="00C9291E">
        <w:rPr>
          <w:rFonts w:ascii="Aptos" w:eastAsia="Aptos" w:hAnsi="Aptos" w:cs="Aptos"/>
          <w:lang w:val="es-MX"/>
        </w:rPr>
        <w:t>lock</w:t>
      </w:r>
      <w:proofErr w:type="spellEnd"/>
      <w:r w:rsidRPr="00C9291E">
        <w:rPr>
          <w:rFonts w:ascii="Aptos" w:eastAsia="Aptos" w:hAnsi="Aptos" w:cs="Aptos"/>
          <w:lang w:val="es-MX"/>
        </w:rPr>
        <w:t>-up mínimo</w:t>
      </w:r>
    </w:p>
    <w:p w14:paraId="1524C9C6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EB41B8A" w14:textId="3EABE7D6" w:rsidR="00C9291E" w:rsidRP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caracteriza a una estrategia "market neutral" en hedge funds?</w:t>
      </w:r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</w:p>
    <w:p w14:paraId="583E0050" w14:textId="569E9F20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Solo invierte en bonos gubernamentales </w:t>
      </w:r>
    </w:p>
    <w:p w14:paraId="5D9ED481" w14:textId="7DB182B2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 xml:space="preserve">Mantiene posiciones largas y cortas balanceadas para eliminar exposición al mercado </w:t>
      </w:r>
    </w:p>
    <w:p w14:paraId="314B31BB" w14:textId="5F529ACC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Invierte únicamente en efectivo </w:t>
      </w:r>
    </w:p>
    <w:p w14:paraId="1DA8DA7E" w14:textId="4EA7BCEC" w:rsid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Replica un índice de referencia</w:t>
      </w:r>
    </w:p>
    <w:p w14:paraId="629B7F75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459885A" w14:textId="2AC5C62C" w:rsidR="00C9291E" w:rsidRP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una estrategia "global macro" en hedge funds?</w:t>
      </w:r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</w:p>
    <w:p w14:paraId="66621CCA" w14:textId="142AA1D6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Inversión solo en empresas multinacionales </w:t>
      </w:r>
    </w:p>
    <w:p w14:paraId="5CF75B7B" w14:textId="7723C35B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 xml:space="preserve">Toma posiciones basadas en tendencias macroeconómicas globales en divisas, tasas, </w:t>
      </w:r>
      <w:proofErr w:type="spellStart"/>
      <w:r w:rsidRPr="00C9291E">
        <w:rPr>
          <w:rFonts w:ascii="Aptos" w:eastAsia="Aptos" w:hAnsi="Aptos" w:cs="Aptos"/>
          <w:highlight w:val="yellow"/>
          <w:lang w:val="es-MX"/>
        </w:rPr>
        <w:t>commodities</w:t>
      </w:r>
      <w:proofErr w:type="spellEnd"/>
      <w:r w:rsidRPr="00C9291E">
        <w:rPr>
          <w:rFonts w:ascii="Aptos" w:eastAsia="Aptos" w:hAnsi="Aptos" w:cs="Aptos"/>
          <w:highlight w:val="yellow"/>
          <w:lang w:val="es-MX"/>
        </w:rPr>
        <w:t>, etc.</w:t>
      </w:r>
    </w:p>
    <w:p w14:paraId="187D5F51" w14:textId="7AE681C6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Diversificación geográfica pasiva </w:t>
      </w:r>
    </w:p>
    <w:p w14:paraId="24B2C7C2" w14:textId="10A76933" w:rsid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Arbitraje de fusiones internacionales</w:t>
      </w:r>
    </w:p>
    <w:p w14:paraId="705C39F1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8659E0D" w14:textId="2C7C76E7" w:rsidR="00C9291E" w:rsidRP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¿Por qué los hedge funds utilizan apalancamiento?</w:t>
      </w:r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</w:p>
    <w:p w14:paraId="20C2037F" w14:textId="352226D2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Para reducir el riesgo del portafolio </w:t>
      </w:r>
    </w:p>
    <w:p w14:paraId="4E0CEF02" w14:textId="3C22A737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Para cumplir con regulaciones </w:t>
      </w:r>
    </w:p>
    <w:p w14:paraId="613A11B1" w14:textId="53CEF716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Para amplificar los rendimientos potenciales de sus estrategias</w:t>
      </w:r>
    </w:p>
    <w:p w14:paraId="5D8A9774" w14:textId="0364CB33" w:rsidR="00C9291E" w:rsidRPr="009C213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Para aumentar la liquidez del fondo</w:t>
      </w:r>
    </w:p>
    <w:p w14:paraId="0C8CD4A4" w14:textId="77777777" w:rsidR="00BD6E9E" w:rsidRDefault="00BD6E9E" w:rsidP="00BD6E9E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2890358D" w14:textId="0ACCBD9F" w:rsidR="00BD6E9E" w:rsidRPr="00FC3BC5" w:rsidRDefault="00BD6E9E" w:rsidP="00BD6E9E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  <w:r w:rsidRPr="00FC3BC5">
        <w:rPr>
          <w:rFonts w:ascii="Aptos" w:eastAsia="Aptos" w:hAnsi="Aptos" w:cs="Aptos"/>
          <w:b/>
          <w:bCs/>
          <w:lang w:val="es-MX"/>
        </w:rPr>
        <w:t>Téc</w:t>
      </w:r>
      <w:r w:rsidR="00FC3BC5" w:rsidRPr="00FC3BC5">
        <w:rPr>
          <w:rFonts w:ascii="Aptos" w:eastAsia="Aptos" w:hAnsi="Aptos" w:cs="Aptos"/>
          <w:b/>
          <w:bCs/>
          <w:lang w:val="es-MX"/>
        </w:rPr>
        <w:t>nicas de comunicación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Hablar en Público</w:t>
      </w:r>
    </w:p>
    <w:p w14:paraId="729151BF" w14:textId="3DF44C1C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¿Cuál es el principal objetivo de una presentación profesional en un entorno financiero?</w:t>
      </w:r>
    </w:p>
    <w:p w14:paraId="4BFA0CBD" w14:textId="3537D123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lastRenderedPageBreak/>
        <w:t>Demostrar dominio técnico frente a la audiencia.</w:t>
      </w:r>
    </w:p>
    <w:p w14:paraId="52C78E58" w14:textId="5122DA6F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32AE7">
        <w:rPr>
          <w:rFonts w:ascii="Aptos" w:eastAsia="Aptos" w:hAnsi="Aptos" w:cs="Aptos"/>
          <w:highlight w:val="yellow"/>
          <w:lang w:val="es-MX"/>
        </w:rPr>
        <w:t>Influir en una decisión o acción concreta.</w:t>
      </w:r>
    </w:p>
    <w:p w14:paraId="4CAC9E15" w14:textId="64FAF04A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Usar la mayor cantidad posible de datos.</w:t>
      </w:r>
    </w:p>
    <w:p w14:paraId="15397CD9" w14:textId="51C0D1F5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Evitar preguntas al final.</w:t>
      </w:r>
    </w:p>
    <w:p w14:paraId="597755EA" w14:textId="77777777" w:rsidR="00C32AE7" w:rsidRPr="00C32AE7" w:rsidRDefault="00C32AE7" w:rsidP="00C32AE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227DDFB" w14:textId="20C78A5B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¿Qué elemento suele ayudar más a que una audiencia entienda un concepto financiero complejo?</w:t>
      </w:r>
    </w:p>
    <w:p w14:paraId="5E7BB635" w14:textId="27F8D0C9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Fórmulas detalladas.</w:t>
      </w:r>
    </w:p>
    <w:p w14:paraId="4B09E8CB" w14:textId="1E6AB947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Lenguaje altamente técnico.</w:t>
      </w:r>
    </w:p>
    <w:p w14:paraId="56348FE8" w14:textId="103C511F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32AE7">
        <w:rPr>
          <w:rFonts w:ascii="Aptos" w:eastAsia="Aptos" w:hAnsi="Aptos" w:cs="Aptos"/>
          <w:highlight w:val="yellow"/>
          <w:lang w:val="es-MX"/>
        </w:rPr>
        <w:t>Ejemplos o historias claras.</w:t>
      </w:r>
    </w:p>
    <w:p w14:paraId="3981A128" w14:textId="3FC0E276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Gráficas con muchos supuestos.</w:t>
      </w:r>
    </w:p>
    <w:p w14:paraId="3D104842" w14:textId="77777777" w:rsidR="00C32AE7" w:rsidRPr="00C32AE7" w:rsidRDefault="00C32AE7" w:rsidP="00C32AE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4B0E5D1" w14:textId="1A46F33C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¿Cuál es una buena práctica al cerrar una presentación?</w:t>
      </w:r>
    </w:p>
    <w:p w14:paraId="016D549A" w14:textId="33ADC5B4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Repetir todos los datos mostrados.</w:t>
      </w:r>
    </w:p>
    <w:p w14:paraId="5A534AF8" w14:textId="03F84734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Terminar sin conclusiones para ahorrar tiempo.</w:t>
      </w:r>
    </w:p>
    <w:p w14:paraId="487000AF" w14:textId="3110F8A2" w:rsidR="00C32AE7" w:rsidRPr="003273ED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73ED">
        <w:rPr>
          <w:rFonts w:ascii="Aptos" w:eastAsia="Aptos" w:hAnsi="Aptos" w:cs="Aptos"/>
          <w:highlight w:val="yellow"/>
          <w:lang w:val="es-MX"/>
        </w:rPr>
        <w:t>Plantear una acción o siguiente paso claro.</w:t>
      </w:r>
    </w:p>
    <w:p w14:paraId="0BD710CB" w14:textId="67E0E876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Abrir una nueva línea de análisis.</w:t>
      </w:r>
    </w:p>
    <w:p w14:paraId="54ABFFB5" w14:textId="77777777" w:rsidR="00C32AE7" w:rsidRPr="00C32AE7" w:rsidRDefault="00C32AE7" w:rsidP="003273ED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657D92ED" w14:textId="3EB2BA8F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¿Qué afirmación es más correcta sobre el miedo a hablar en público?</w:t>
      </w:r>
    </w:p>
    <w:p w14:paraId="53443AF3" w14:textId="77777777" w:rsidR="003273ED" w:rsidRPr="003273ED" w:rsidRDefault="003273ED" w:rsidP="005B44C8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273ED">
        <w:rPr>
          <w:rFonts w:ascii="Aptos" w:eastAsia="Aptos" w:hAnsi="Aptos" w:cs="Aptos"/>
          <w:highlight w:val="yellow"/>
          <w:lang w:val="es-MX"/>
        </w:rPr>
        <w:t xml:space="preserve">Puede gestionarse con preparación y práctica. </w:t>
      </w:r>
    </w:p>
    <w:p w14:paraId="1D7A7593" w14:textId="077D1607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Solo afecta a personas sin experiencia profesional.</w:t>
      </w:r>
    </w:p>
    <w:p w14:paraId="7DFD5C52" w14:textId="67FB949A" w:rsidR="00C32AE7" w:rsidRPr="00C32AE7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Desaparece completamente con el tiempo.</w:t>
      </w:r>
    </w:p>
    <w:p w14:paraId="110AF009" w14:textId="1EBEF8E3" w:rsidR="00BD6E9E" w:rsidRDefault="00C32AE7" w:rsidP="005B44C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32AE7">
        <w:rPr>
          <w:rFonts w:ascii="Aptos" w:eastAsia="Aptos" w:hAnsi="Aptos" w:cs="Aptos"/>
          <w:lang w:val="es-MX"/>
        </w:rPr>
        <w:t>Es una señal de falta de conocimiento técnico.</w:t>
      </w:r>
    </w:p>
    <w:p w14:paraId="1F7E5047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B00EA62" w14:textId="3B17BF12" w:rsidR="00C9291E" w:rsidRP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¿Por qué es importante el uso de pausas estratégicas al hablar en público?</w:t>
      </w:r>
      <w:r w:rsidRPr="00C9291E">
        <w:rPr>
          <w:rFonts w:ascii="Aptos" w:eastAsia="Aptos" w:hAnsi="Aptos" w:cs="Aptos"/>
        </w:rPr>
      </w:r>
    </w:p>
    <w:p w14:paraId="3A0B0D4E" w14:textId="0B770776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Para llenar tiempo y alargar la presentación </w:t>
      </w:r>
    </w:p>
    <w:p w14:paraId="550A3157" w14:textId="6DB8BEF9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Para dar énfasis, permitir que la audiencia procese información y controlar el ritmo</w:t>
      </w:r>
    </w:p>
    <w:p w14:paraId="0313C5CE" w14:textId="3B6C391A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Para demostrar inseguridad </w:t>
      </w:r>
    </w:p>
    <w:p w14:paraId="2E172391" w14:textId="61901934" w:rsid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Para evitar hablar demasiado rápido únicamente</w:t>
      </w:r>
    </w:p>
    <w:p w14:paraId="6AD39F43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BACBC40" w14:textId="60E68EBD" w:rsidR="00C9291E" w:rsidRP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¿Qué técnica de storytelling es más efectiva en presentaciones profesionales?</w:t>
      </w:r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</w:p>
    <w:p w14:paraId="4D994C43" w14:textId="22F5125F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Contar múltiples historias sin conexión </w:t>
      </w:r>
    </w:p>
    <w:p w14:paraId="0D0F92C4" w14:textId="20998E88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Usar una narrativa con inicio, desarrollo y conclusión que conecte emocionalmente con la audiencia</w:t>
      </w:r>
    </w:p>
    <w:p w14:paraId="297E1650" w14:textId="019799E3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Evitar cualquier tipo de historia personal </w:t>
      </w:r>
    </w:p>
    <w:p w14:paraId="53C336CF" w14:textId="7C7CCB27" w:rsid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Solo presentar datos y cifras</w:t>
      </w:r>
    </w:p>
    <w:p w14:paraId="710B5DFE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91E1FED" w14:textId="12131593" w:rsidR="00C9291E" w:rsidRP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¿Cómo se debe adaptar una presentación según el tipo de audiencia?</w:t>
      </w:r>
      <w:r w:rsidRPr="00C9291E">
        <w:rPr>
          <w:rFonts w:ascii="Aptos" w:eastAsia="Aptos" w:hAnsi="Aptos" w:cs="Aptos"/>
        </w:rPr>
      </w:r>
    </w:p>
    <w:p w14:paraId="085671B0" w14:textId="7B69ED34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Usar siempre el mismo contenido sin cambios </w:t>
      </w:r>
    </w:p>
    <w:p w14:paraId="7754141F" w14:textId="6A20A875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Ajustar el nivel de detalle técnico, ejemplos y lenguaje según el conocimiento y necesidades de la audiencia</w:t>
      </w:r>
    </w:p>
    <w:p w14:paraId="6F94E963" w14:textId="7893CAFC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Solo cambiar el diseño de las diapositivas </w:t>
      </w:r>
    </w:p>
    <w:p w14:paraId="13711B0E" w14:textId="7D60745E" w:rsid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Hablar más rápido con audiencias técnicas</w:t>
      </w:r>
    </w:p>
    <w:p w14:paraId="2C3AA731" w14:textId="77777777" w:rsidR="00C9291E" w:rsidRDefault="00C9291E" w:rsidP="00C9291E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2104479" w14:textId="4B40C48C" w:rsidR="00C9291E" w:rsidRP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¿Cuál es la mejor práctica para manejar preguntas difíciles durante una presentación?</w:t>
      </w:r>
      <w:r w:rsidRPr="00C9291E">
        <w:rPr>
          <w:rFonts w:ascii="Aptos" w:eastAsia="Aptos" w:hAnsi="Aptos" w:cs="Aptos"/>
        </w:rPr>
      </w:r>
    </w:p>
    <w:p w14:paraId="1209085C" w14:textId="019BD3F8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Ignorar la pregunta y continuar </w:t>
      </w:r>
    </w:p>
    <w:p w14:paraId="7F927B4C" w14:textId="4578A635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Inventar una respuesta si no se sabe </w:t>
      </w:r>
    </w:p>
    <w:p w14:paraId="3191168F" w14:textId="7DE072DB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Reconocer la pregunta, ser honesto si no se tiene la respuesta, y ofrecer dar seguimiento</w:t>
      </w:r>
    </w:p>
    <w:p w14:paraId="1DF91264" w14:textId="4948F596" w:rsidR="00C9291E" w:rsidRDefault="00C9291E" w:rsidP="00C9291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Cambiar de tema inmediatamente</w:t>
      </w:r>
    </w:p>
    <w:p w14:paraId="4C83A737" w14:textId="77777777" w:rsidR="00B83F44" w:rsidRDefault="00B83F44" w:rsidP="00B83F4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D980B37" w14:textId="45074827" w:rsidR="00B83F44" w:rsidRPr="00B83F44" w:rsidRDefault="00B83F44" w:rsidP="00B83F44">
      <w:pPr>
        <w:pStyle w:val="Prrafodelista"/>
        <w:spacing w:after="0" w:line="276" w:lineRule="auto"/>
        <w:ind w:left="0"/>
        <w:rPr>
          <w:rFonts w:ascii="Aptos" w:eastAsia="Aptos" w:hAnsi="Aptos" w:cs="Aptos"/>
          <w:b/>
          <w:bCs/>
          <w:lang w:val="es-MX"/>
        </w:rPr>
      </w:pPr>
      <w:r w:rsidRPr="00B83F44">
        <w:rPr>
          <w:rFonts w:ascii="Aptos" w:eastAsia="Aptos" w:hAnsi="Aptos" w:cs="Aptos"/>
          <w:b/>
          <w:bCs/>
          <w:lang w:val="es-MX"/>
        </w:rPr>
        <w:t>Trading Básico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Guía Operativa de Trading</w:t>
      </w:r>
    </w:p>
    <w:p w14:paraId="796F7544" w14:textId="43F2BD72" w:rsidR="00F834E4" w:rsidRP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Si se requiere liquidez, ¿qué puede operar trading a discreción y qué no?</w:t>
      </w:r>
    </w:p>
    <w:p w14:paraId="2B737CE9" w14:textId="77777777" w:rsid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Cualquier instrumento de renta variable</w:t>
      </w:r>
    </w:p>
    <w:p w14:paraId="2F1FF672" w14:textId="77777777" w:rsid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 xml:space="preserve">Solo derivados y </w:t>
      </w:r>
      <w:proofErr w:type="spellStart"/>
      <w:r w:rsidRPr="00F834E4">
        <w:rPr>
          <w:rFonts w:ascii="Aptos" w:eastAsia="Aptos" w:hAnsi="Aptos" w:cs="Aptos"/>
          <w:lang w:val="es-MX"/>
        </w:rPr>
        <w:t>ETFs</w:t>
      </w:r>
      <w:proofErr w:type="spellEnd"/>
    </w:p>
    <w:p w14:paraId="0DEE7F93" w14:textId="66FEE948" w:rsidR="00F834E4" w:rsidRP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834E4">
        <w:rPr>
          <w:rFonts w:ascii="Aptos" w:eastAsia="Aptos" w:hAnsi="Aptos" w:cs="Aptos"/>
          <w:highlight w:val="yellow"/>
          <w:lang w:val="es-MX"/>
        </w:rPr>
        <w:t>FINDE, papel bancario y gubernamentales de 3 meses o menos</w:t>
      </w:r>
    </w:p>
    <w:p w14:paraId="6637764D" w14:textId="77777777" w:rsid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UCITS y fondos de cobertura</w:t>
      </w:r>
    </w:p>
    <w:p w14:paraId="50CAEA11" w14:textId="77777777" w:rsidR="00F834E4" w:rsidRDefault="00F834E4" w:rsidP="00F834E4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7451D5FA" w14:textId="77777777" w:rsid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¿Qué monto se compra y se vende en automático de FINDE?</w:t>
      </w:r>
    </w:p>
    <w:p w14:paraId="523EC3E3" w14:textId="77777777" w:rsid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Compras y ventas menores a $1,000,000</w:t>
      </w:r>
    </w:p>
    <w:p w14:paraId="45A08051" w14:textId="1D38E48E" w:rsidR="00F834E4" w:rsidRP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highlight w:val="yellow"/>
          <w:lang w:val="es-MX"/>
        </w:rPr>
        <w:t>Compras menores a $500,000 y ventas menores a $5,000,000</w:t>
      </w:r>
    </w:p>
    <w:p w14:paraId="03086F61" w14:textId="77777777" w:rsidR="00F834E4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Compras menores a $5,000,000 y ventas menores a $500,000</w:t>
      </w:r>
    </w:p>
    <w:p w14:paraId="5AFFF0CA" w14:textId="77777777" w:rsidR="00B462CF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834E4">
        <w:rPr>
          <w:rFonts w:ascii="Aptos" w:eastAsia="Aptos" w:hAnsi="Aptos" w:cs="Aptos"/>
          <w:lang w:val="es-MX"/>
        </w:rPr>
        <w:t>Cualquier monto sin límite</w:t>
      </w:r>
    </w:p>
    <w:p w14:paraId="5807092C" w14:textId="77777777" w:rsidR="00B462CF" w:rsidRDefault="00B462CF" w:rsidP="00B462C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23C00749" w14:textId="27C552D2" w:rsidR="00B462CF" w:rsidRPr="00B462CF" w:rsidRDefault="00F834E4" w:rsidP="005B44C8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¿Hasta qué hora se pueden operar los UCITS, FINDOL y FINDE?</w:t>
      </w:r>
    </w:p>
    <w:p w14:paraId="37B7CD2A" w14:textId="77777777" w:rsidR="00B462CF" w:rsidRDefault="00F834E4" w:rsidP="00686BA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UCITS 9:00, FINDOL 12:00 y FINDE 13:00</w:t>
      </w:r>
    </w:p>
    <w:p w14:paraId="0C79766A" w14:textId="0EB27BEB" w:rsidR="00B462CF" w:rsidRPr="00B462CF" w:rsidRDefault="00F834E4" w:rsidP="00686BA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462CF">
        <w:rPr>
          <w:rFonts w:ascii="Aptos" w:eastAsia="Aptos" w:hAnsi="Aptos" w:cs="Aptos"/>
          <w:highlight w:val="yellow"/>
          <w:lang w:val="es-MX"/>
        </w:rPr>
        <w:t xml:space="preserve">UCITS 9:30, FINDOL 12:30 y FINDE 13:30 en verano; UCITS 10:30, FINDOL 13:30 y FINDE 13:30 en invierno </w:t>
      </w:r>
    </w:p>
    <w:p w14:paraId="774E3775" w14:textId="77777777" w:rsidR="00B462CF" w:rsidRDefault="00F834E4" w:rsidP="00686BA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Todos cierran a la misma hora</w:t>
      </w:r>
    </w:p>
    <w:p w14:paraId="0CF8D5AB" w14:textId="77777777" w:rsidR="00B462CF" w:rsidRDefault="00F834E4" w:rsidP="00686BA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Depende del mercado internacional</w:t>
      </w:r>
    </w:p>
    <w:p w14:paraId="797D922E" w14:textId="77777777" w:rsidR="00B462CF" w:rsidRDefault="00B462CF" w:rsidP="00B462C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09963CB9" w14:textId="46577B12" w:rsidR="00B462CF" w:rsidRPr="00C9291E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>¿Por qué se debe limitar el precio de una operación del SIC?</w:t>
      </w:r>
    </w:p>
    <w:p w14:paraId="006F5257" w14:textId="77777777" w:rsidR="00B462CF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Para evitar errores operativos del sistema</w:t>
      </w:r>
    </w:p>
    <w:p w14:paraId="0C4F8379" w14:textId="77777777" w:rsidR="00B462CF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462CF">
        <w:rPr>
          <w:rFonts w:ascii="Aptos" w:eastAsia="Aptos" w:hAnsi="Aptos" w:cs="Aptos"/>
          <w:lang w:val="es-MX"/>
        </w:rPr>
        <w:t>Porque todas las emisoras del SIC son poco líquidas</w:t>
      </w:r>
    </w:p>
    <w:p w14:paraId="225CA645" w14:textId="1BF4BF64" w:rsidR="003A487D" w:rsidRPr="003A487D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487D">
        <w:rPr>
          <w:rFonts w:ascii="Aptos" w:eastAsia="Aptos" w:hAnsi="Aptos" w:cs="Aptos"/>
          <w:highlight w:val="yellow"/>
          <w:lang w:val="es-MX"/>
        </w:rPr>
        <w:lastRenderedPageBreak/>
        <w:t>Por bajo volumen y montos menores a $200,000 que impiden arbitraje adecuado</w:t>
      </w:r>
    </w:p>
    <w:p w14:paraId="6E51014E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487D">
        <w:rPr>
          <w:rFonts w:ascii="Aptos" w:eastAsia="Aptos" w:hAnsi="Aptos" w:cs="Aptos"/>
          <w:lang w:val="es-MX"/>
        </w:rPr>
        <w:t>Porque el SIC exige órdenes limitadas por regulación</w:t>
      </w:r>
    </w:p>
    <w:p w14:paraId="4514F589" w14:textId="77777777" w:rsidR="003E0E89" w:rsidRDefault="003E0E89" w:rsidP="003E0E8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0DF11EC0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¿A dónde se deben mandar las posturas de los corporativos?</w:t>
      </w:r>
    </w:p>
    <w:p w14:paraId="0BF971D2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Directamente a trading</w:t>
      </w:r>
    </w:p>
    <w:p w14:paraId="68F30FDA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A tesorería</w:t>
      </w:r>
    </w:p>
    <w:p w14:paraId="74BC8CFE" w14:textId="1CC0F93E" w:rsidR="003E0E89" w:rsidRP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E0E89">
        <w:rPr>
          <w:rFonts w:ascii="Aptos" w:eastAsia="Aptos" w:hAnsi="Aptos" w:cs="Aptos"/>
          <w:highlight w:val="yellow"/>
          <w:lang w:val="es-MX"/>
        </w:rPr>
        <w:t>A contraloría para recopilar todas las órdenes</w:t>
      </w:r>
    </w:p>
    <w:p w14:paraId="70E33ADE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Al cliente final</w:t>
      </w:r>
    </w:p>
    <w:p w14:paraId="036E5999" w14:textId="77777777" w:rsidR="003E0E89" w:rsidRDefault="003E0E89" w:rsidP="003E0E8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20205049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¿Por qué se debe poner vigencia a las operaciones y cuándo no debe ponerse?</w:t>
      </w:r>
    </w:p>
    <w:p w14:paraId="47F5A80E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Siempre debe ponerse sin excepción</w:t>
      </w:r>
    </w:p>
    <w:p w14:paraId="11265C1A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Para que no se ejecuten automáticamente</w:t>
      </w:r>
    </w:p>
    <w:p w14:paraId="3CE1F702" w14:textId="4DF9D656" w:rsidR="003E0E89" w:rsidRP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E0E89">
        <w:rPr>
          <w:rFonts w:ascii="Aptos" w:eastAsia="Aptos" w:hAnsi="Aptos" w:cs="Aptos"/>
          <w:highlight w:val="yellow"/>
          <w:lang w:val="es-MX"/>
        </w:rPr>
        <w:t>Para cubrir contingencias; no se pone cuando es instrucción directa del cliente por un solo día</w:t>
      </w:r>
    </w:p>
    <w:p w14:paraId="4AB0EEB3" w14:textId="18DEF822" w:rsidR="00F834E4" w:rsidRP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Solo se pone en operaciones de renta variable</w:t>
      </w:r>
    </w:p>
    <w:p w14:paraId="00C22C3D" w14:textId="77777777" w:rsidR="00F834E4" w:rsidRPr="00F834E4" w:rsidRDefault="00F834E4" w:rsidP="00F834E4">
      <w:pPr>
        <w:spacing w:line="276" w:lineRule="auto"/>
        <w:rPr>
          <w:rFonts w:ascii="Aptos" w:eastAsia="Aptos" w:hAnsi="Aptos" w:cs="Aptos"/>
          <w:lang w:val="es-MX"/>
        </w:rPr>
      </w:pPr>
    </w:p>
    <w:p w14:paraId="2939E227" w14:textId="2CA5AA71" w:rsidR="003E0E89" w:rsidRP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¿Cuál es el proceso correcto para operar un FX que se cubre con la misma moneda del contrato?</w:t>
      </w:r>
    </w:p>
    <w:p w14:paraId="049A544D" w14:textId="77777777" w:rsidR="003E0E8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Operar primero el FX y después el instrumento</w:t>
      </w:r>
    </w:p>
    <w:p w14:paraId="3CD1334F" w14:textId="5F970118" w:rsidR="003E0E89" w:rsidRPr="00C75D10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75D10">
        <w:rPr>
          <w:rFonts w:ascii="Aptos" w:eastAsia="Aptos" w:hAnsi="Aptos" w:cs="Aptos"/>
          <w:highlight w:val="yellow"/>
          <w:lang w:val="es-MX"/>
        </w:rPr>
        <w:t>Avisar a trading y coordinar con contraloría y tesorería para ejecutar simultáneamente al mismo TC; en fondos, operar el fondo antes del cierre y el FX a las 14:00</w:t>
      </w:r>
    </w:p>
    <w:p w14:paraId="07C9B96F" w14:textId="77777777" w:rsidR="00C75D10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E0E89">
        <w:rPr>
          <w:rFonts w:ascii="Aptos" w:eastAsia="Aptos" w:hAnsi="Aptos" w:cs="Aptos"/>
          <w:lang w:val="es-MX"/>
        </w:rPr>
        <w:t>Operar FX solo al cierre del mercado</w:t>
      </w:r>
    </w:p>
    <w:p w14:paraId="4F0038B3" w14:textId="77777777" w:rsidR="00C75D10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No requiere coordinación con otras áreas</w:t>
      </w:r>
    </w:p>
    <w:p w14:paraId="55B77DE7" w14:textId="77777777" w:rsidR="00C75D10" w:rsidRDefault="00C75D10" w:rsidP="00C75D1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4B2A361F" w14:textId="77777777" w:rsidR="00C75D10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¿Cuál es el proceso para operar un contrato de inversión nuevo hasta que esté rebalanceado?</w:t>
      </w:r>
      <w:proofErr w:type="spellStart"/>
      <w:r w:rsidRPr="00C75D10">
        <w:rPr>
          <w:rFonts w:ascii="Aptos" w:eastAsia="Aptos" w:hAnsi="Aptos" w:cs="Aptos"/>
          <w:lang w:val="es-MX"/>
        </w:rPr>
      </w:r>
      <w:proofErr w:type="spellEnd"/>
      <w:r w:rsidRPr="00C75D10">
        <w:rPr>
          <w:rFonts w:ascii="Aptos" w:eastAsia="Aptos" w:hAnsi="Aptos" w:cs="Aptos"/>
          <w:lang w:val="es-MX"/>
        </w:rPr>
      </w:r>
    </w:p>
    <w:p w14:paraId="36C34AB5" w14:textId="77777777" w:rsidR="00C75D10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Operar directamente sin validaciones</w:t>
      </w:r>
    </w:p>
    <w:p w14:paraId="41E5A281" w14:textId="77777777" w:rsidR="00C75D10" w:rsidRPr="000724F8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724F8">
        <w:rPr>
          <w:rFonts w:ascii="Aptos" w:eastAsia="Aptos" w:hAnsi="Aptos" w:cs="Aptos"/>
          <w:highlight w:val="yellow"/>
          <w:lang w:val="es-MX"/>
        </w:rPr>
        <w:t>Fondear, capturar operaciones, validación de contraloría, envío a trading vía Cosmos y revisión de liquidación y alineación con cartera modelo</w:t>
      </w:r>
    </w:p>
    <w:p w14:paraId="3335434F" w14:textId="77777777" w:rsidR="00C75D10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Solo validar con trading</w:t>
      </w:r>
    </w:p>
    <w:p w14:paraId="3F6259DA" w14:textId="494D3D4B" w:rsidR="00F834E4" w:rsidRPr="00C75D10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75D10">
        <w:rPr>
          <w:rFonts w:ascii="Aptos" w:eastAsia="Aptos" w:hAnsi="Aptos" w:cs="Aptos"/>
          <w:lang w:val="es-MX"/>
        </w:rPr>
        <w:t>Esperar confirmación del cliente</w:t>
      </w:r>
    </w:p>
    <w:p w14:paraId="3B1DDED5" w14:textId="77777777" w:rsidR="00F834E4" w:rsidRPr="00F834E4" w:rsidRDefault="00F834E4" w:rsidP="00F834E4">
      <w:pPr>
        <w:spacing w:line="276" w:lineRule="auto"/>
        <w:rPr>
          <w:rFonts w:ascii="Aptos" w:eastAsia="Aptos" w:hAnsi="Aptos" w:cs="Aptos"/>
          <w:lang w:val="es-MX"/>
        </w:rPr>
      </w:pPr>
    </w:p>
    <w:p w14:paraId="73D8411A" w14:textId="4A467157" w:rsidR="00230449" w:rsidRPr="0023044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¿Qué se debe considerar antes de pasar operaciones de renta variable en un contrato de gestión?</w:t>
      </w:r>
    </w:p>
    <w:p w14:paraId="27BD859D" w14:textId="77777777" w:rsidR="0023044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Solo el precio de mercado</w:t>
      </w:r>
    </w:p>
    <w:p w14:paraId="419B9BE8" w14:textId="2AABD57C" w:rsidR="00230449" w:rsidRPr="00230449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230449">
        <w:rPr>
          <w:rFonts w:ascii="Aptos" w:eastAsia="Aptos" w:hAnsi="Aptos" w:cs="Aptos"/>
          <w:highlight w:val="yellow"/>
          <w:lang w:val="es-MX"/>
        </w:rPr>
        <w:t>Liquidez, % total de RV y % por emisora en compras; existencia de posición y alineación con cartera modelo en ventas</w:t>
      </w:r>
    </w:p>
    <w:p w14:paraId="537ABBFC" w14:textId="77777777" w:rsidR="0023044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Únicamente la recomendación del analista</w:t>
      </w:r>
    </w:p>
    <w:p w14:paraId="315A398B" w14:textId="77777777" w:rsidR="0023044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El horario de operación</w:t>
      </w:r>
    </w:p>
    <w:p w14:paraId="558954C8" w14:textId="77777777" w:rsidR="00230449" w:rsidRDefault="00230449" w:rsidP="002304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166E2019" w14:textId="77777777" w:rsidR="0023044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30449">
        <w:rPr>
          <w:rFonts w:ascii="Aptos" w:eastAsia="Aptos" w:hAnsi="Aptos" w:cs="Aptos"/>
          <w:lang w:val="es-MX"/>
        </w:rPr>
        <w:t>¿Cuáles son los plazos de liquidación de instrumentos US y UCITS?</w:t>
      </w:r>
    </w:p>
    <w:p w14:paraId="06F6E35D" w14:textId="77777777" w:rsidR="0023044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n-US"/>
        </w:rPr>
      </w:pPr>
      <w:r w:rsidRPr="00230449">
        <w:rPr>
          <w:rFonts w:ascii="Aptos" w:eastAsia="Aptos" w:hAnsi="Aptos" w:cs="Aptos"/>
          <w:lang w:val="en-US"/>
        </w:rPr>
        <w:t>US T+2 y UCITS T+3</w:t>
      </w:r>
    </w:p>
    <w:p w14:paraId="54CF9599" w14:textId="28ACD790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n-US"/>
        </w:rPr>
      </w:pPr>
      <w:r w:rsidRPr="001C4ED9">
        <w:rPr>
          <w:rFonts w:ascii="Aptos" w:eastAsia="Aptos" w:hAnsi="Aptos" w:cs="Aptos"/>
          <w:highlight w:val="yellow"/>
          <w:lang w:val="en-US"/>
        </w:rPr>
        <w:t xml:space="preserve">US T+1 y UCITS T+2 </w:t>
      </w:r>
    </w:p>
    <w:p w14:paraId="23059834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  <w:lang w:val="en-US"/>
        </w:rPr>
      </w:pPr>
      <w:r w:rsidRPr="001C4ED9">
        <w:rPr>
          <w:rFonts w:ascii="Aptos" w:eastAsia="Aptos" w:hAnsi="Aptos" w:cs="Aptos"/>
          <w:lang w:val="es-MX"/>
        </w:rPr>
        <w:t>Ambos T+1</w:t>
      </w:r>
    </w:p>
    <w:p w14:paraId="0F0DDB3A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Ambos T+2</w:t>
      </w:r>
    </w:p>
    <w:p w14:paraId="13852E8C" w14:textId="77777777" w:rsidR="001C4ED9" w:rsidRDefault="001C4ED9" w:rsidP="001C4ED9">
      <w:pPr>
        <w:pStyle w:val="Prrafodelista"/>
        <w:spacing w:line="276" w:lineRule="auto"/>
        <w:rPr>
          <w:rFonts w:ascii="Aptos" w:eastAsia="Aptos" w:hAnsi="Aptos" w:cs="Aptos"/>
        </w:rPr>
      </w:pPr>
    </w:p>
    <w:p w14:paraId="1D863D50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¿Qué día se renueva el papel bancario y cuál es el porcentaje máximo autorizado en cuenta?</w:t>
      </w:r>
    </w:p>
    <w:p w14:paraId="0CA926CA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Lunes, 30%</w:t>
      </w:r>
    </w:p>
    <w:p w14:paraId="6A6E2498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Miércoles, 50%</w:t>
      </w:r>
    </w:p>
    <w:p w14:paraId="6AE7164B" w14:textId="7E4717F0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1C4ED9">
        <w:rPr>
          <w:rFonts w:ascii="Aptos" w:eastAsia="Aptos" w:hAnsi="Aptos" w:cs="Aptos"/>
          <w:highlight w:val="yellow"/>
          <w:lang w:val="es-MX"/>
        </w:rPr>
        <w:t>Martes, con modificaciones hasta 8:30 y máximo 40% de la cuenta</w:t>
      </w:r>
    </w:p>
    <w:p w14:paraId="18CB8100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Viernes, sin límite</w:t>
      </w:r>
    </w:p>
    <w:p w14:paraId="151B4C2E" w14:textId="77777777" w:rsidR="001C4ED9" w:rsidRDefault="001C4ED9" w:rsidP="001C4ED9">
      <w:pPr>
        <w:pStyle w:val="Prrafodelista"/>
        <w:spacing w:line="276" w:lineRule="auto"/>
        <w:rPr>
          <w:rFonts w:ascii="Aptos" w:eastAsia="Aptos" w:hAnsi="Aptos" w:cs="Aptos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Técnica de Trading</w:t>
      </w:r>
    </w:p>
    <w:p w14:paraId="2977FD35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¿Cuáles son las reglas de trading establecidas?</w:t>
      </w:r>
    </w:p>
    <w:p w14:paraId="28351630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Cerrar al precio promedio del día</w:t>
      </w:r>
    </w:p>
    <w:p w14:paraId="22CD0A09" w14:textId="4CD54F93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1C4ED9">
        <w:rPr>
          <w:rFonts w:ascii="Aptos" w:eastAsia="Aptos" w:hAnsi="Aptos" w:cs="Aptos"/>
          <w:highlight w:val="yellow"/>
          <w:lang w:val="es-MX"/>
        </w:rPr>
        <w:t>Cerrar 1.1% + beta arriba/abajo del nivel y abrir al día siguiente confirmando tendencia</w:t>
      </w:r>
    </w:p>
    <w:p w14:paraId="3A316E8F" w14:textId="77777777" w:rsidR="001C4ED9" w:rsidRPr="001C4ED9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Operar solo en mercados alcistas</w:t>
      </w:r>
    </w:p>
    <w:p w14:paraId="4A76F036" w14:textId="77777777" w:rsidR="006830DA" w:rsidRPr="006830DA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1C4ED9">
        <w:rPr>
          <w:rFonts w:ascii="Aptos" w:eastAsia="Aptos" w:hAnsi="Aptos" w:cs="Aptos"/>
          <w:lang w:val="es-MX"/>
        </w:rPr>
        <w:t>No aplicar reglas en ventas</w:t>
      </w:r>
    </w:p>
    <w:p w14:paraId="62466BDE" w14:textId="77777777" w:rsidR="006830DA" w:rsidRDefault="006830DA" w:rsidP="006830DA">
      <w:pPr>
        <w:pStyle w:val="Prrafodelista"/>
        <w:spacing w:line="276" w:lineRule="auto"/>
        <w:rPr>
          <w:rFonts w:ascii="Aptos" w:eastAsia="Aptos" w:hAnsi="Aptos" w:cs="Aptos"/>
        </w:rPr>
      </w:pPr>
    </w:p>
    <w:p w14:paraId="5261A46B" w14:textId="77777777" w:rsidR="006830DA" w:rsidRPr="006830DA" w:rsidRDefault="006830DA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6830DA">
        <w:rPr>
          <w:rFonts w:ascii="Aptos" w:eastAsia="Aptos" w:hAnsi="Aptos" w:cs="Aptos"/>
          <w:lang w:val="es-MX"/>
        </w:rPr>
        <w:t>¿Cuál es el porcentaje máximo de inversión en renta variable operativa para la cartera 5 E.E.?</w:t>
      </w:r>
    </w:p>
    <w:p w14:paraId="185673B4" w14:textId="77777777" w:rsidR="006830DA" w:rsidRPr="006830DA" w:rsidRDefault="006830DA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6830DA">
        <w:rPr>
          <w:rFonts w:ascii="Aptos" w:eastAsia="Aptos" w:hAnsi="Aptos" w:cs="Aptos"/>
          <w:lang w:val="es-MX"/>
        </w:rPr>
        <w:t>50%</w:t>
      </w:r>
    </w:p>
    <w:p w14:paraId="65D3F0A7" w14:textId="77777777" w:rsidR="006830DA" w:rsidRPr="006830DA" w:rsidRDefault="006830DA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6830DA">
        <w:rPr>
          <w:rFonts w:ascii="Aptos" w:eastAsia="Aptos" w:hAnsi="Aptos" w:cs="Aptos"/>
          <w:lang w:val="es-MX"/>
        </w:rPr>
        <w:t>20%</w:t>
      </w:r>
    </w:p>
    <w:p w14:paraId="3089F713" w14:textId="79B4A5BA" w:rsidR="006830DA" w:rsidRPr="006830DA" w:rsidRDefault="006830DA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6830DA">
        <w:rPr>
          <w:rFonts w:ascii="Aptos" w:eastAsia="Aptos" w:hAnsi="Aptos" w:cs="Aptos"/>
          <w:highlight w:val="yellow"/>
          <w:lang w:val="es-MX"/>
        </w:rPr>
        <w:t xml:space="preserve">35% </w:t>
      </w:r>
    </w:p>
    <w:p w14:paraId="005FECB3" w14:textId="0BC8C714" w:rsidR="00F57760" w:rsidRPr="006830DA" w:rsidRDefault="006830DA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6830DA">
        <w:rPr>
          <w:rFonts w:ascii="Aptos" w:eastAsia="Aptos" w:hAnsi="Aptos" w:cs="Aptos"/>
          <w:lang w:val="es-MX"/>
        </w:rPr>
        <w:t>75%</w:t>
      </w:r>
    </w:p>
    <w:p w14:paraId="02C93CCA" w14:textId="77777777" w:rsidR="006830DA" w:rsidRPr="006830DA" w:rsidRDefault="006830DA" w:rsidP="006830DA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7C42126D" w14:textId="77777777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Dentro de FENIX, ¿qué ETFs son considerados de renta fija?</w:t>
      </w:r>
      <w:proofErr w:type="spellStart"/>
      <w:r w:rsidRPr="00F57760">
        <w:rPr>
          <w:rFonts w:ascii="Aptos" w:eastAsia="Aptos" w:hAnsi="Aptos" w:cs="Aptos"/>
          <w:lang w:val="es-MX"/>
        </w:rPr>
      </w:r>
      <w:proofErr w:type="spellEnd"/>
      <w:r w:rsidRPr="00F57760">
        <w:rPr>
          <w:rFonts w:ascii="Aptos" w:eastAsia="Aptos" w:hAnsi="Aptos" w:cs="Aptos"/>
          <w:lang w:val="es-MX"/>
        </w:rPr>
      </w:r>
    </w:p>
    <w:p w14:paraId="4D5DCE88" w14:textId="77777777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proofErr w:type="spellStart"/>
      <w:r w:rsidRPr="00F57760">
        <w:rPr>
          <w:rFonts w:ascii="Aptos" w:eastAsia="Aptos" w:hAnsi="Aptos" w:cs="Aptos"/>
          <w:lang w:val="es-MX"/>
        </w:rPr>
        <w:t>ETFs</w:t>
      </w:r>
      <w:proofErr w:type="spellEnd"/>
      <w:r w:rsidRPr="00F57760">
        <w:rPr>
          <w:rFonts w:ascii="Aptos" w:eastAsia="Aptos" w:hAnsi="Aptos" w:cs="Aptos"/>
          <w:lang w:val="es-MX"/>
        </w:rPr>
        <w:t xml:space="preserve"> de alta volatilidad</w:t>
      </w:r>
    </w:p>
    <w:p w14:paraId="01754555" w14:textId="657D9890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proofErr w:type="spellStart"/>
      <w:r w:rsidRPr="00F57760">
        <w:rPr>
          <w:rFonts w:ascii="Aptos" w:eastAsia="Aptos" w:hAnsi="Aptos" w:cs="Aptos"/>
          <w:highlight w:val="yellow"/>
          <w:lang w:val="es-MX"/>
        </w:rPr>
        <w:t>ETFs</w:t>
      </w:r>
      <w:proofErr w:type="spellEnd"/>
      <w:r w:rsidRPr="00F57760">
        <w:rPr>
          <w:rFonts w:ascii="Aptos" w:eastAsia="Aptos" w:hAnsi="Aptos" w:cs="Aptos"/>
          <w:highlight w:val="yellow"/>
          <w:lang w:val="es-MX"/>
        </w:rPr>
        <w:t xml:space="preserve"> con renta fija como subyacente, como IB1MXX e IB01</w:t>
      </w:r>
    </w:p>
    <w:p w14:paraId="40610C12" w14:textId="77777777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proofErr w:type="spellStart"/>
      <w:r w:rsidRPr="00F57760">
        <w:rPr>
          <w:rFonts w:ascii="Aptos" w:eastAsia="Aptos" w:hAnsi="Aptos" w:cs="Aptos"/>
          <w:lang w:val="es-MX"/>
        </w:rPr>
        <w:lastRenderedPageBreak/>
        <w:t>ETFs</w:t>
      </w:r>
      <w:proofErr w:type="spellEnd"/>
      <w:r w:rsidRPr="00F57760">
        <w:rPr>
          <w:rFonts w:ascii="Aptos" w:eastAsia="Aptos" w:hAnsi="Aptos" w:cs="Aptos"/>
          <w:lang w:val="es-MX"/>
        </w:rPr>
        <w:t xml:space="preserve"> sectoriales</w:t>
      </w:r>
    </w:p>
    <w:p w14:paraId="46A31EFF" w14:textId="77777777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proofErr w:type="spellStart"/>
      <w:r w:rsidRPr="00F57760">
        <w:rPr>
          <w:rFonts w:ascii="Aptos" w:eastAsia="Aptos" w:hAnsi="Aptos" w:cs="Aptos"/>
          <w:lang w:val="es-MX"/>
        </w:rPr>
        <w:t>ETFs</w:t>
      </w:r>
      <w:proofErr w:type="spellEnd"/>
      <w:r w:rsidRPr="00F57760">
        <w:rPr>
          <w:rFonts w:ascii="Aptos" w:eastAsia="Aptos" w:hAnsi="Aptos" w:cs="Aptos"/>
          <w:lang w:val="es-MX"/>
        </w:rPr>
        <w:t xml:space="preserve"> de </w:t>
      </w:r>
      <w:proofErr w:type="spellStart"/>
      <w:r w:rsidRPr="00F57760">
        <w:rPr>
          <w:rFonts w:ascii="Aptos" w:eastAsia="Aptos" w:hAnsi="Aptos" w:cs="Aptos"/>
          <w:lang w:val="es-MX"/>
        </w:rPr>
        <w:t>commodities</w:t>
      </w:r>
      <w:proofErr w:type="spellEnd"/>
    </w:p>
    <w:p w14:paraId="56F6AFF9" w14:textId="77777777" w:rsidR="00F57760" w:rsidRDefault="00F57760" w:rsidP="00F57760">
      <w:pPr>
        <w:pStyle w:val="Prrafodelista"/>
        <w:spacing w:line="276" w:lineRule="auto"/>
        <w:rPr>
          <w:rFonts w:ascii="Aptos" w:eastAsia="Aptos" w:hAnsi="Aptos" w:cs="Aptos"/>
        </w:rPr>
      </w:pPr>
    </w:p>
    <w:p w14:paraId="2C444DAB" w14:textId="77777777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¿Qué describe mejor el funcionamiento de un ETF Buffer?</w:t>
      </w:r>
    </w:p>
    <w:p w14:paraId="52AE5A90" w14:textId="77777777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Amplifica rendimientos sin límite</w:t>
      </w:r>
    </w:p>
    <w:p w14:paraId="13EE2CBF" w14:textId="0E249BDD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Replica exactamente al índice</w:t>
      </w:r>
    </w:p>
    <w:p w14:paraId="2CFFE2C1" w14:textId="705BFC62" w:rsidR="00F834E4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Elimina completamente el riesgo</w:t>
      </w:r>
    </w:p>
    <w:p w14:paraId="4E9FEE31" w14:textId="77777777" w:rsidR="00F57760" w:rsidRPr="00F57760" w:rsidRDefault="00F57760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F57760">
        <w:rPr>
          <w:rFonts w:ascii="Aptos" w:eastAsia="Aptos" w:hAnsi="Aptos" w:cs="Aptos"/>
          <w:highlight w:val="yellow"/>
          <w:lang w:val="es-MX"/>
        </w:rPr>
        <w:t>Limita pérdidas dentro de un rango y capea ganancias</w:t>
      </w:r>
    </w:p>
    <w:p w14:paraId="54B22617" w14:textId="77777777" w:rsidR="00F57760" w:rsidRPr="00F57760" w:rsidRDefault="00F57760" w:rsidP="00F57760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</w:p>
    <w:p w14:paraId="1572C9CB" w14:textId="77777777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F57760">
        <w:rPr>
          <w:rFonts w:ascii="Aptos" w:eastAsia="Aptos" w:hAnsi="Aptos" w:cs="Aptos"/>
          <w:lang w:val="es-MX"/>
        </w:rPr>
        <w:t>¿Debo limitar las operaciones si paso una orden global de 3 contratos donde cada compra es menor a $200,000 en una emisora poco bursátil?</w:t>
      </w:r>
    </w:p>
    <w:p w14:paraId="5511E0DF" w14:textId="77777777" w:rsidR="00F57760" w:rsidRPr="00F57760" w:rsidRDefault="00F834E4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F57760">
        <w:rPr>
          <w:rFonts w:ascii="Aptos" w:eastAsia="Aptos" w:hAnsi="Aptos" w:cs="Aptos"/>
          <w:lang w:val="es-MX"/>
        </w:rPr>
        <w:t>Verdadero</w:t>
      </w:r>
    </w:p>
    <w:p w14:paraId="7C2471FB" w14:textId="582F9B91" w:rsidR="00C9291E" w:rsidRPr="00C9291E" w:rsidRDefault="00F834E4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F57760">
        <w:rPr>
          <w:rFonts w:ascii="Aptos" w:eastAsia="Aptos" w:hAnsi="Aptos" w:cs="Aptos"/>
          <w:highlight w:val="yellow"/>
          <w:lang w:val="es-MX"/>
        </w:rPr>
        <w:t>Falso</w:t>
      </w:r>
    </w:p>
    <w:p w14:paraId="2C6817B9" w14:textId="77777777" w:rsidR="00C9291E" w:rsidRPr="00C9291E" w:rsidRDefault="00C9291E" w:rsidP="00C9291E">
      <w:pPr>
        <w:pStyle w:val="Prrafodelista"/>
        <w:spacing w:line="276" w:lineRule="auto"/>
        <w:ind w:left="1440"/>
        <w:rPr>
          <w:rFonts w:ascii="Aptos" w:eastAsia="Aptos" w:hAnsi="Aptos" w:cs="Aptos"/>
          <w:highlight w:val="yellow"/>
        </w:rPr>
      </w:pPr>
    </w:p>
    <w:p w14:paraId="210D89E7" w14:textId="0581DAE1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C9291E">
        <w:rPr>
          <w:rFonts w:ascii="Aptos" w:eastAsia="Aptos" w:hAnsi="Aptos" w:cs="Aptos"/>
        </w:rPr>
        <w:t>¿Qué es una orden OCO (One-Cancels-Other)?</w:t>
      </w:r>
      <w:r>
        <w:rPr>
          <w:rFonts w:ascii="Aptos" w:eastAsia="Aptos" w:hAnsi="Aptos" w:cs="Aptos"/>
        </w:rPr>
      </w:r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  <w:proofErr w:type="spellStart"/>
      <w:r w:rsidRPr="00C9291E">
        <w:rPr>
          <w:rFonts w:ascii="Aptos" w:eastAsia="Aptos" w:hAnsi="Aptos" w:cs="Aptos"/>
        </w:rPr>
      </w:r>
      <w:proofErr w:type="spellEnd"/>
      <w:r w:rsidRPr="00C9291E">
        <w:rPr>
          <w:rFonts w:ascii="Aptos" w:eastAsia="Aptos" w:hAnsi="Aptos" w:cs="Aptos"/>
        </w:rPr>
      </w:r>
    </w:p>
    <w:p w14:paraId="714DD44D" w14:textId="166FDEED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Una orden que se ejecuta solo al cierre del mercado </w:t>
      </w:r>
    </w:p>
    <w:p w14:paraId="51D68E79" w14:textId="7AC99E92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Una orden compuesta donde si se ejecuta una, la otra se cancela automáticamente</w:t>
      </w:r>
    </w:p>
    <w:p w14:paraId="2F24A594" w14:textId="6B812BDA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Una orden que solo funciona en mercados asiáticos </w:t>
      </w:r>
    </w:p>
    <w:p w14:paraId="513EF50C" w14:textId="009ED5CC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C9291E">
        <w:rPr>
          <w:rFonts w:ascii="Aptos" w:eastAsia="Aptos" w:hAnsi="Aptos" w:cs="Aptos"/>
          <w:lang w:val="es-MX"/>
        </w:rPr>
        <w:t>Una orden de compra con precio fijo</w:t>
      </w:r>
    </w:p>
    <w:p w14:paraId="44EC968F" w14:textId="77777777" w:rsidR="00C9291E" w:rsidRPr="00C9291E" w:rsidRDefault="00C9291E" w:rsidP="00C9291E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44B9AE46" w14:textId="61B692A6" w:rsidR="00C9291E" w:rsidRDefault="00C9291E" w:rsidP="00C9291E">
      <w:pPr>
        <w:pStyle w:val="Prrafodelista"/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¿En gestión de riesgo, ¿qué representa la regla del 2% en trading?</w:t>
      </w:r>
      <w:r w:rsidRPr="00C9291E">
        <w:rPr>
          <w:rFonts w:ascii="Aptos" w:eastAsia="Aptos" w:hAnsi="Aptos" w:cs="Aptos"/>
        </w:rPr>
      </w:r>
    </w:p>
    <w:p w14:paraId="542BECC6" w14:textId="0226F88D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El spread máximo aceptable </w:t>
      </w:r>
    </w:p>
    <w:p w14:paraId="34275CE5" w14:textId="63F2C04A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9291E">
        <w:rPr>
          <w:rFonts w:ascii="Aptos" w:eastAsia="Aptos" w:hAnsi="Aptos" w:cs="Aptos"/>
          <w:lang w:val="es-MX"/>
        </w:rPr>
        <w:t xml:space="preserve">La comisión estándar por operación </w:t>
      </w:r>
    </w:p>
    <w:p w14:paraId="6523856C" w14:textId="5EBE96CA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9291E">
        <w:rPr>
          <w:rFonts w:ascii="Aptos" w:eastAsia="Aptos" w:hAnsi="Aptos" w:cs="Aptos"/>
          <w:highlight w:val="yellow"/>
          <w:lang w:val="es-MX"/>
        </w:rPr>
        <w:t>El máximo porcentaje del capital total que se debe arriesgar en una sola operación</w:t>
      </w:r>
    </w:p>
    <w:p w14:paraId="0288457A" w14:textId="04E4E7EA" w:rsidR="00C9291E" w:rsidRPr="00C9291E" w:rsidRDefault="00C9291E" w:rsidP="00C9291E">
      <w:pPr>
        <w:pStyle w:val="Prrafodelista"/>
        <w:spacing w:line="276" w:lineRule="auto"/>
        <w:rPr>
          <w:rFonts w:ascii="Aptos" w:eastAsia="Aptos" w:hAnsi="Aptos" w:cs="Aptos"/>
        </w:rPr>
      </w:pPr>
      <w:r w:rsidRPr="00C9291E">
        <w:rPr>
          <w:rFonts w:ascii="Aptos" w:eastAsia="Aptos" w:hAnsi="Aptos" w:cs="Aptos"/>
          <w:lang w:val="es-MX"/>
        </w:rPr>
        <w:t xml:space="preserve">El rendimiento mínimo esperado por </w:t>
      </w:r>
      <w:proofErr w:type="spellStart"/>
      <w:r w:rsidRPr="00C9291E">
        <w:rPr>
          <w:rFonts w:ascii="Aptos" w:eastAsia="Aptos" w:hAnsi="Aptos" w:cs="Aptos"/>
          <w:lang w:val="es-MX"/>
        </w:rPr>
        <w:t>trade</w:t>
      </w:r>
      <w:proofErr w:type="spellEnd"/>
    </w:p>
    <w:p w14:paraId="7390D833" w14:textId="77777777" w:rsidR="00C9291E" w:rsidRPr="00C9291E" w:rsidRDefault="00C9291E" w:rsidP="00C9291E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6587252D" w14:textId="3ED9AF1A" w:rsidR="00C9291E" w:rsidRDefault="003A2480" w:rsidP="00C9291E">
      <w:pPr>
        <w:pStyle w:val="Prrafodelista"/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¿Qué indica el indicador RSI (Relative Strength Index) cuando está por encima de 70?</w:t>
      </w:r>
      <w:r w:rsidRPr="003A2480">
        <w:rPr>
          <w:rFonts w:ascii="Aptos" w:eastAsia="Aptos" w:hAnsi="Aptos" w:cs="Aptos"/>
        </w:rPr>
      </w:r>
      <w:proofErr w:type="spellStart"/>
      <w:r w:rsidRPr="003A2480">
        <w:rPr>
          <w:rFonts w:ascii="Aptos" w:eastAsia="Aptos" w:hAnsi="Aptos" w:cs="Aptos"/>
        </w:rPr>
      </w:r>
      <w:proofErr w:type="spellEnd"/>
      <w:r w:rsidRPr="003A2480">
        <w:rPr>
          <w:rFonts w:ascii="Aptos" w:eastAsia="Aptos" w:hAnsi="Aptos" w:cs="Aptos"/>
        </w:rPr>
      </w:r>
    </w:p>
    <w:p w14:paraId="170E4344" w14:textId="1502BC1B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activo está en zona de sobreventa </w:t>
      </w:r>
    </w:p>
    <w:p w14:paraId="1937357D" w14:textId="1B9DC060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t xml:space="preserve">El activo está en zona de sobrecompra </w:t>
      </w:r>
    </w:p>
    <w:p w14:paraId="760BAF35" w14:textId="7997BC3D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volumen está disminuyendo </w:t>
      </w:r>
    </w:p>
    <w:p w14:paraId="0B1D9DC9" w14:textId="1DB46F3C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</w:rPr>
      </w:pPr>
      <w:r w:rsidRPr="003A2480">
        <w:rPr>
          <w:rFonts w:ascii="Aptos" w:eastAsia="Aptos" w:hAnsi="Aptos" w:cs="Aptos"/>
          <w:lang w:val="es-MX"/>
        </w:rPr>
        <w:t>La tendencia es bajista</w:t>
      </w:r>
    </w:p>
    <w:p w14:paraId="59F81FC0" w14:textId="77777777" w:rsidR="003A2480" w:rsidRPr="003A2480" w:rsidRDefault="003A2480" w:rsidP="003A2480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03CB83E2" w14:textId="002083B4" w:rsidR="003A2480" w:rsidRDefault="003A2480" w:rsidP="003A2480">
      <w:pPr>
        <w:pStyle w:val="Prrafodelista"/>
        <w:spacing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¿Qué es el "slippage" en trading?</w:t>
      </w:r>
      <w:r w:rsidRPr="003A2480">
        <w:rPr>
          <w:rFonts w:ascii="Aptos" w:eastAsia="Aptos" w:hAnsi="Aptos" w:cs="Aptos"/>
        </w:rPr>
      </w:r>
      <w:proofErr w:type="spellStart"/>
      <w:r w:rsidRPr="003A2480">
        <w:rPr>
          <w:rFonts w:ascii="Aptos" w:eastAsia="Aptos" w:hAnsi="Aptos" w:cs="Aptos"/>
        </w:rPr>
      </w:r>
      <w:proofErr w:type="spellEnd"/>
      <w:r w:rsidRPr="003A2480">
        <w:rPr>
          <w:rFonts w:ascii="Aptos" w:eastAsia="Aptos" w:hAnsi="Aptos" w:cs="Aptos"/>
        </w:rPr>
      </w:r>
    </w:p>
    <w:p w14:paraId="51BCA848" w14:textId="6FD2B721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costo de mantener una posición abierta overnight </w:t>
      </w:r>
    </w:p>
    <w:p w14:paraId="4D90BBF4" w14:textId="1A365066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lastRenderedPageBreak/>
        <w:t>La diferencia entre el precio esperado de ejecución y el precio real al que se ejecuta la orden</w:t>
      </w:r>
    </w:p>
    <w:p w14:paraId="44876BC3" w14:textId="4BAD0E07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margen de garantía requerido </w:t>
      </w:r>
    </w:p>
    <w:p w14:paraId="7B697B18" w14:textId="3387F067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</w:rPr>
      </w:pPr>
      <w:r w:rsidRPr="003A2480">
        <w:rPr>
          <w:rFonts w:ascii="Aptos" w:eastAsia="Aptos" w:hAnsi="Aptos" w:cs="Aptos"/>
          <w:lang w:val="es-MX"/>
        </w:rPr>
        <w:t xml:space="preserve">La comisión del </w:t>
      </w:r>
      <w:r>
        <w:rPr>
          <w:rFonts w:ascii="Aptos" w:eastAsia="Aptos" w:hAnsi="Aptos" w:cs="Aptos"/>
          <w:lang w:val="es-MX"/>
        </w:rPr>
        <w:t>bróker</w:t>
      </w:r>
    </w:p>
    <w:p w14:paraId="42841EAE" w14:textId="77777777" w:rsidR="003A2480" w:rsidRPr="003A2480" w:rsidRDefault="003A2480" w:rsidP="003A2480">
      <w:pPr>
        <w:pStyle w:val="Prrafodelista"/>
        <w:spacing w:line="276" w:lineRule="auto"/>
        <w:ind w:left="1440"/>
        <w:rPr>
          <w:rFonts w:ascii="Aptos" w:eastAsia="Aptos" w:hAnsi="Aptos" w:cs="Aptos"/>
        </w:rPr>
      </w:pPr>
    </w:p>
    <w:p w14:paraId="07DCB923" w14:textId="1FE031FA" w:rsidR="003A2480" w:rsidRDefault="003A2480" w:rsidP="003A2480">
      <w:pPr>
        <w:pStyle w:val="Prrafodelista"/>
        <w:spacing w:line="276" w:lineRule="auto"/>
        <w:rPr>
          <w:rFonts w:ascii="Aptos" w:eastAsia="Aptos" w:hAnsi="Aptos" w:cs="Aptos"/>
        </w:rPr>
      </w:pPr>
      <w:proofErr w:type="gramStart"/>
      <w:r>
        <w:rPr>
          <w:rFonts w:ascii="Aptos" w:eastAsia="Aptos" w:hAnsi="Aptos" w:cs="Aptos"/>
        </w:rPr>
        <w:t>¿ Cuál es uno de los principales sesgos psicológicos que afecta a los traders según el documento?</w:t>
      </w:r>
      <w:r w:rsidRPr="003A2480"/>
      <w:r w:rsidRPr="003A2480">
        <w:rPr>
          <w:rFonts w:ascii="Aptos" w:eastAsia="Aptos" w:hAnsi="Aptos" w:cs="Aptos"/>
        </w:rPr>
      </w:r>
      <w:proofErr w:type="gramEnd"/>
      <w:r w:rsidRPr="003A2480">
        <w:rPr>
          <w:rFonts w:ascii="Aptos" w:eastAsia="Aptos" w:hAnsi="Aptos" w:cs="Aptos"/>
        </w:rPr>
      </w:r>
      <w:proofErr w:type="spellStart"/>
      <w:r w:rsidRPr="003A2480">
        <w:rPr>
          <w:rFonts w:ascii="Aptos" w:eastAsia="Aptos" w:hAnsi="Aptos" w:cs="Aptos"/>
        </w:rPr>
      </w:r>
      <w:proofErr w:type="spellEnd"/>
      <w:r w:rsidRPr="003A2480">
        <w:rPr>
          <w:rFonts w:ascii="Aptos" w:eastAsia="Aptos" w:hAnsi="Aptos" w:cs="Aptos"/>
        </w:rPr>
      </w:r>
    </w:p>
    <w:p w14:paraId="2F248877" w14:textId="768BF191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exceso de confianza tras operaciones exitosas </w:t>
      </w:r>
    </w:p>
    <w:p w14:paraId="279407B6" w14:textId="104DB279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El miedo a perder dinero (</w:t>
      </w:r>
      <w:proofErr w:type="spellStart"/>
      <w:r w:rsidRPr="003A2480">
        <w:rPr>
          <w:rFonts w:ascii="Aptos" w:eastAsia="Aptos" w:hAnsi="Aptos" w:cs="Aptos"/>
          <w:lang w:val="es-MX"/>
        </w:rPr>
        <w:t>loss</w:t>
      </w:r>
      <w:proofErr w:type="spellEnd"/>
      <w:r w:rsidRPr="003A2480">
        <w:rPr>
          <w:rFonts w:ascii="Aptos" w:eastAsia="Aptos" w:hAnsi="Aptos" w:cs="Aptos"/>
          <w:lang w:val="es-MX"/>
        </w:rPr>
        <w:t xml:space="preserve"> </w:t>
      </w:r>
      <w:proofErr w:type="spellStart"/>
      <w:r w:rsidRPr="003A2480">
        <w:rPr>
          <w:rFonts w:ascii="Aptos" w:eastAsia="Aptos" w:hAnsi="Aptos" w:cs="Aptos"/>
          <w:lang w:val="es-MX"/>
        </w:rPr>
        <w:t>aversion</w:t>
      </w:r>
      <w:proofErr w:type="spellEnd"/>
      <w:r w:rsidRPr="003A2480">
        <w:rPr>
          <w:rFonts w:ascii="Aptos" w:eastAsia="Aptos" w:hAnsi="Aptos" w:cs="Aptos"/>
          <w:lang w:val="es-MX"/>
        </w:rPr>
        <w:t xml:space="preserve">) </w:t>
      </w:r>
    </w:p>
    <w:p w14:paraId="74F899B8" w14:textId="272F0998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La tendencia a mantener posiciones perdedoras esperando recuperación </w:t>
      </w:r>
    </w:p>
    <w:p w14:paraId="27424805" w14:textId="6EADF678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3A2480">
        <w:rPr>
          <w:rFonts w:ascii="Aptos" w:eastAsia="Aptos" w:hAnsi="Aptos" w:cs="Aptos"/>
          <w:highlight w:val="yellow"/>
          <w:lang w:val="es-MX"/>
        </w:rPr>
        <w:t>Todas las anteriores</w:t>
      </w:r>
    </w:p>
    <w:p w14:paraId="424E2A0C" w14:textId="6A617275" w:rsidR="54179431" w:rsidRDefault="54179431" w:rsidP="49478BFB">
      <w:pPr>
        <w:spacing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b/>
          <w:bCs/>
          <w:lang w:val="es-MX"/>
        </w:rPr>
        <w:t>Economía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 w14:paraId="753D89AE" w14:textId="5CB09350" w:rsidR="00E26D96" w:rsidRPr="00E26D96" w:rsidRDefault="00F04DFD" w:rsidP="00F16C23">
      <w:pPr>
        <w:spacing w:line="276" w:lineRule="auto"/>
        <w:rPr>
          <w:b/>
          <w:bCs/>
        </w:rPr>
      </w:pPr>
      <w:r>
        <w:rPr>
          <w:rFonts w:ascii="Aptos" w:eastAsia="Aptos" w:hAnsi="Aptos" w:cs="Aptos"/>
          <w:b/>
          <w:bCs/>
          <w:lang w:val="es-MX"/>
        </w:rPr>
        <w:t>Microeconomía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Microeconomía: Fundamentos</w:t>
      </w:r>
    </w:p>
    <w:p w14:paraId="6899383F" w14:textId="007F672D" w:rsidR="0022423B" w:rsidRPr="003A2480" w:rsidRDefault="0022423B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Según el concepto de costo de oportunidad, ¿cuál es el verdadero costo de decidir estudiar una hora más para un examen de microeconomía?</w:t>
      </w:r>
    </w:p>
    <w:p w14:paraId="532DBCE1" w14:textId="77777777" w:rsidR="00315431" w:rsidRPr="00315431" w:rsidRDefault="00315431" w:rsidP="00686BA1">
      <w:pPr>
        <w:pStyle w:val="Prrafodelista"/>
        <w:rPr>
          <w:rFonts w:ascii="Aptos" w:eastAsia="Aptos" w:hAnsi="Aptos" w:cs="Aptos"/>
          <w:lang w:val="es-MX"/>
        </w:rPr>
      </w:pPr>
      <w:r w:rsidRPr="00315431">
        <w:rPr>
          <w:rFonts w:ascii="Aptos" w:eastAsia="Aptos" w:hAnsi="Aptos" w:cs="Aptos"/>
          <w:lang w:val="es-MX"/>
        </w:rPr>
        <w:t>La suma de todas las actividades posibles que se podrían haber realizado en esa hora.</w:t>
      </w:r>
    </w:p>
    <w:p w14:paraId="2A1850B2" w14:textId="77777777" w:rsidR="00315431" w:rsidRPr="00315431" w:rsidRDefault="00315431" w:rsidP="00686BA1">
      <w:pPr>
        <w:pStyle w:val="Prrafodelista"/>
        <w:rPr>
          <w:rFonts w:ascii="Aptos" w:eastAsia="Aptos" w:hAnsi="Aptos" w:cs="Aptos"/>
          <w:lang w:val="es-MX"/>
        </w:rPr>
      </w:pPr>
      <w:r w:rsidRPr="00315431">
        <w:rPr>
          <w:rFonts w:ascii="Aptos" w:eastAsia="Aptos" w:hAnsi="Aptos" w:cs="Aptos"/>
          <w:lang w:val="es-MX"/>
        </w:rPr>
        <w:t>El costo monetario de los libros y materiales de estudio utilizados durante esa hora.</w:t>
      </w:r>
    </w:p>
    <w:p w14:paraId="471FD9B2" w14:textId="77777777" w:rsidR="00315431" w:rsidRPr="00315431" w:rsidRDefault="00315431" w:rsidP="00686BA1">
      <w:pPr>
        <w:pStyle w:val="Prrafodelista"/>
        <w:rPr>
          <w:rFonts w:ascii="Aptos" w:eastAsia="Aptos" w:hAnsi="Aptos" w:cs="Aptos"/>
          <w:lang w:val="es-MX"/>
        </w:rPr>
      </w:pPr>
      <w:r w:rsidRPr="00315431">
        <w:rPr>
          <w:rFonts w:ascii="Aptos" w:eastAsia="Aptos" w:hAnsi="Aptos" w:cs="Aptos"/>
          <w:lang w:val="es-MX"/>
        </w:rPr>
        <w:t>Cero, porque obtener una mejor calificación no tiene un costo, solo beneficios.</w:t>
      </w:r>
    </w:p>
    <w:p w14:paraId="11076DC4" w14:textId="77777777" w:rsidR="003A2480" w:rsidRDefault="00315431" w:rsidP="00315431">
      <w:pPr>
        <w:pStyle w:val="Prrafodelista"/>
        <w:rPr>
          <w:rFonts w:ascii="Aptos" w:eastAsia="Aptos" w:hAnsi="Aptos" w:cs="Aptos"/>
          <w:highlight w:val="yellow"/>
          <w:lang w:val="es-MX"/>
        </w:rPr>
      </w:pPr>
      <w:r w:rsidRPr="004C607A">
        <w:rPr>
          <w:rFonts w:ascii="Aptos" w:eastAsia="Aptos" w:hAnsi="Aptos" w:cs="Aptos"/>
          <w:highlight w:val="yellow"/>
          <w:lang w:val="es-MX"/>
        </w:rPr>
        <w:t>El valor de la actividad de mayor valor que se sacrifica para poder estudiar esa hora.</w:t>
      </w:r>
    </w:p>
    <w:p w14:paraId="5EFB925D" w14:textId="77777777" w:rsidR="003A2480" w:rsidRPr="003A2480" w:rsidRDefault="003A2480" w:rsidP="003A2480">
      <w:pPr>
        <w:pStyle w:val="Prrafodelista"/>
        <w:rPr>
          <w:rFonts w:ascii="Aptos" w:eastAsia="Aptos" w:hAnsi="Aptos" w:cs="Aptos"/>
          <w:highlight w:val="yellow"/>
          <w:lang w:val="es-MX"/>
        </w:rPr>
      </w:pPr>
    </w:p>
    <w:p w14:paraId="0F37350E" w14:textId="5EA643B9" w:rsidR="005F502D" w:rsidRPr="003A2480" w:rsidRDefault="005F502D" w:rsidP="003A2480">
      <w:pPr>
        <w:pStyle w:val="Prrafodelista"/>
        <w:rPr>
          <w:rFonts w:ascii="Aptos" w:eastAsia="Aptos" w:hAnsi="Aptos" w:cs="Aptos"/>
          <w:highlight w:val="yellow"/>
          <w:lang w:val="es-MX"/>
        </w:rPr>
      </w:pPr>
      <w:r w:rsidRPr="00490092">
        <w:t>Si el precio de un bien disminuye y la cantidad demandada aumenta, ¿cuál afirmación es necesariamente verdadera?</w:t>
      </w:r>
    </w:p>
    <w:p w14:paraId="65784290" w14:textId="0F148CEA" w:rsidR="0016283D" w:rsidRDefault="005F502D" w:rsidP="0016283D">
      <w:pPr>
        <w:pStyle w:val="Prrafodelista"/>
      </w:pPr>
      <w:r w:rsidRPr="00490092">
        <w:t>La curva de demanda se desplazó a la derecha</w:t>
      </w:r>
      <w:r w:rsidRPr="00490092">
        <w:br/>
      </w:r>
      <w:r w:rsidRPr="00490092">
        <w:rPr>
          <w:highlight w:val="yellow"/>
        </w:rPr>
        <w:t>b) Se produjo un movimiento a lo largo de la curva de demanda</w:t>
      </w:r>
      <w:r w:rsidRPr="00490092">
        <w:br/>
        <w:t>c) Aumentó el ingreso real y el bien es normal</w:t>
      </w:r>
    </w:p>
    <w:p w14:paraId="0A54581C" w14:textId="0176E371" w:rsidR="0016283D" w:rsidRDefault="0016283D" w:rsidP="0016283D">
      <w:pPr>
        <w:pStyle w:val="Prrafodelista"/>
      </w:pPr>
      <w:r>
        <w:t>El equilibro seria el mismo que antes del cambio.</w:t>
      </w:r>
    </w:p>
    <w:p w14:paraId="00DFEB35" w14:textId="77777777" w:rsidR="003A2480" w:rsidRPr="00490092" w:rsidRDefault="003A2480" w:rsidP="003A2480">
      <w:pPr>
        <w:pStyle w:val="Prrafodelista"/>
        <w:ind w:left="1080"/>
      </w:pPr>
    </w:p>
    <w:p w14:paraId="557F4250" w14:textId="29DC41A8" w:rsidR="00645F1D" w:rsidRDefault="006B69A4" w:rsidP="003A2480">
      <w:pPr>
        <w:pStyle w:val="Prrafodelista"/>
      </w:pPr>
      <w:r w:rsidRPr="00490092">
        <w:t>En competencia perfecta, los beneficios económicos de largo plazo son nulos porque:</w:t>
      </w:r>
    </w:p>
    <w:p w14:paraId="207E67C2" w14:textId="77777777" w:rsidR="009F480A" w:rsidRDefault="006B69A4" w:rsidP="00686BA1">
      <w:pPr>
        <w:pStyle w:val="Prrafodelista"/>
      </w:pPr>
      <w:r w:rsidRPr="00490092">
        <w:t>El precio es igual al costo marginal</w:t>
      </w:r>
    </w:p>
    <w:p w14:paraId="55055973" w14:textId="77777777" w:rsidR="009F480A" w:rsidRDefault="006B69A4" w:rsidP="00686BA1">
      <w:pPr>
        <w:pStyle w:val="Prrafodelista"/>
      </w:pPr>
      <w:r w:rsidRPr="00490092">
        <w:t xml:space="preserve"> La demanda es horizontal</w:t>
      </w:r>
    </w:p>
    <w:p w14:paraId="25CBAB9A" w14:textId="117771EF" w:rsidR="0016283D" w:rsidRDefault="0016283D" w:rsidP="00686BA1">
      <w:pPr>
        <w:pStyle w:val="Prrafodelista"/>
      </w:pPr>
      <w:r>
        <w:t>A largo plazo los efectos no importan</w:t>
      </w:r>
    </w:p>
    <w:p w14:paraId="2DAF425D" w14:textId="3BA571A3" w:rsidR="009F480A" w:rsidRDefault="006B69A4" w:rsidP="00686BA1">
      <w:pPr>
        <w:pStyle w:val="Prrafodelista"/>
      </w:pPr>
      <w:r w:rsidRPr="009F480A">
        <w:rPr>
          <w:highlight w:val="yellow"/>
        </w:rPr>
        <w:lastRenderedPageBreak/>
        <w:t xml:space="preserve"> La libre entrada elimina beneficios extraordinarios</w:t>
      </w:r>
    </w:p>
    <w:p w14:paraId="352F8B3B" w14:textId="747B8BB9" w:rsidR="00CB0B4E" w:rsidRDefault="009F480A" w:rsidP="003A2480">
      <w:pPr>
        <w:pStyle w:val="Prrafodelista"/>
      </w:pPr>
      <w:r w:rsidRPr="009F480A">
        <w:t>¿Cuál es la característica principal que diferencia a la competencia monopolística de la competencia perfecta?</w:t>
      </w:r>
    </w:p>
    <w:p w14:paraId="2BDD1774" w14:textId="77777777" w:rsidR="00CB0B4E" w:rsidRDefault="00CB0B4E" w:rsidP="00686BA1">
      <w:pPr>
        <w:pStyle w:val="Prrafodelista"/>
        <w:rPr>
          <w:lang w:val="es-MX"/>
        </w:rPr>
      </w:pPr>
      <w:r w:rsidRPr="00CB0B4E">
        <w:rPr>
          <w:lang w:val="es-MX"/>
        </w:rPr>
        <w:t>El gran número de empresas en el mercado.</w:t>
      </w:r>
    </w:p>
    <w:p w14:paraId="13782703" w14:textId="77777777" w:rsidR="00CB0B4E" w:rsidRDefault="00CB0B4E" w:rsidP="00686BA1">
      <w:pPr>
        <w:pStyle w:val="Prrafodelista"/>
        <w:rPr>
          <w:lang w:val="es-MX"/>
        </w:rPr>
      </w:pPr>
      <w:r w:rsidRPr="00CB0B4E">
        <w:rPr>
          <w:lang w:val="es-MX"/>
        </w:rPr>
        <w:t>La obtención de beneficios económicos nulos a largo plazo.</w:t>
      </w:r>
    </w:p>
    <w:p w14:paraId="3CD06E71" w14:textId="77777777" w:rsidR="00CB0B4E" w:rsidRPr="00CB0B4E" w:rsidRDefault="00CB0B4E" w:rsidP="00686BA1">
      <w:pPr>
        <w:pStyle w:val="Prrafodelista"/>
        <w:rPr>
          <w:highlight w:val="yellow"/>
          <w:lang w:val="es-MX"/>
        </w:rPr>
      </w:pPr>
      <w:r w:rsidRPr="00CB0B4E">
        <w:rPr>
          <w:highlight w:val="yellow"/>
          <w:lang w:val="es-MX"/>
        </w:rPr>
        <w:t>La diferenciación del producto.</w:t>
      </w:r>
    </w:p>
    <w:p w14:paraId="6D557676" w14:textId="405CA270" w:rsidR="009F480A" w:rsidRPr="00414F18" w:rsidRDefault="00CB0B4E" w:rsidP="00686BA1">
      <w:pPr>
        <w:pStyle w:val="Prrafodelista"/>
      </w:pPr>
      <w:r w:rsidRPr="00CB0B4E">
        <w:rPr>
          <w:lang w:val="es-MX"/>
        </w:rPr>
        <w:t>La libertad de entrada y salida de la industria.</w:t>
      </w:r>
    </w:p>
    <w:p w14:paraId="15D4E6B8" w14:textId="68D019A3" w:rsidR="00414F18" w:rsidRDefault="00414F18" w:rsidP="003A2480">
      <w:pPr>
        <w:pStyle w:val="Prrafodelista"/>
      </w:pPr>
      <w:r w:rsidRPr="00414F18">
        <w:t>Un monopolista que maximiza sus beneficios producirá la cantidad en la que:</w:t>
      </w:r>
    </w:p>
    <w:p w14:paraId="5DB43F05" w14:textId="77777777" w:rsidR="00752018" w:rsidRDefault="00752018" w:rsidP="00686BA1">
      <w:pPr>
        <w:pStyle w:val="Prrafodelista"/>
      </w:pPr>
      <w:r>
        <w:t>El costo total medio está en su punto mínimo.</w:t>
      </w:r>
    </w:p>
    <w:p w14:paraId="7399C12C" w14:textId="31E5F351" w:rsidR="00752018" w:rsidRDefault="00752018" w:rsidP="00686BA1">
      <w:pPr>
        <w:pStyle w:val="Prrafodelista"/>
      </w:pPr>
      <w:r>
        <w:t>El ingreso total se maximiza.</w:t>
      </w:r>
    </w:p>
    <w:p w14:paraId="26FFA03B" w14:textId="673B9396" w:rsidR="00752018" w:rsidRDefault="00752018" w:rsidP="00686BA1">
      <w:pPr>
        <w:pStyle w:val="Prrafodelista"/>
      </w:pPr>
      <w:r>
        <w:t>El precio es igual al costo marginal (P=</w:t>
      </w:r>
      <w:proofErr w:type="spellStart"/>
      <w:r>
        <w:t>CMg</w:t>
      </w:r>
      <w:proofErr w:type="spellEnd"/>
      <w:r>
        <w:t>).</w:t>
      </w:r>
    </w:p>
    <w:p w14:paraId="6990D1CF" w14:textId="77777777" w:rsidR="003A2480" w:rsidRDefault="00752018" w:rsidP="003A2480">
      <w:pPr>
        <w:pStyle w:val="Prrafodelista"/>
      </w:pPr>
      <w:r w:rsidRPr="00752018">
        <w:rPr>
          <w:highlight w:val="yellow"/>
        </w:rPr>
        <w:t>El ingreso marginal es igual al costo marginal (</w:t>
      </w:r>
      <w:proofErr w:type="spellStart"/>
      <w:r w:rsidRPr="00752018">
        <w:rPr>
          <w:highlight w:val="yellow"/>
        </w:rPr>
        <w:t>IMg</w:t>
      </w:r>
      <w:proofErr w:type="spellEnd"/>
      <w:r w:rsidRPr="00752018">
        <w:rPr>
          <w:highlight w:val="yellow"/>
        </w:rPr>
        <w:t>=</w:t>
      </w:r>
      <w:proofErr w:type="spellStart"/>
      <w:r w:rsidRPr="00752018">
        <w:rPr>
          <w:highlight w:val="yellow"/>
        </w:rPr>
        <w:t>CMg</w:t>
      </w:r>
      <w:proofErr w:type="spellEnd"/>
      <w:r w:rsidRPr="00752018">
        <w:rPr>
          <w:highlight w:val="yellow"/>
        </w:rPr>
        <w:t>).</w:t>
      </w:r>
    </w:p>
    <w:p w14:paraId="1911239F" w14:textId="77777777" w:rsidR="003A2480" w:rsidRDefault="003A2480" w:rsidP="003A2480">
      <w:pPr>
        <w:pStyle w:val="Prrafodelista"/>
        <w:ind w:left="1440"/>
      </w:pPr>
    </w:p>
    <w:p w14:paraId="376BD8FF" w14:textId="6B1C2E0E" w:rsidR="00E66927" w:rsidRPr="003A2480" w:rsidRDefault="008A0C1B" w:rsidP="003A2480">
      <w:pPr>
        <w:pStyle w:val="Prrafodelista"/>
      </w:pPr>
      <w:r w:rsidRPr="003A2480">
        <w:rPr>
          <w:rFonts w:ascii="Aptos" w:eastAsia="Aptos" w:hAnsi="Aptos" w:cs="Aptos"/>
          <w:lang w:val="es-MX"/>
        </w:rPr>
        <w:t>Si la demanda de un bien es inelástica   y el productor aumenta su precio, ¿qué le sucederá al ingreso total?</w:t>
      </w:r>
      <w:r w:rsidR="002A29BF" w:rsidRPr="003A2480">
        <w:rPr>
          <w:rFonts w:ascii="Aptos" w:eastAsia="Aptos" w:hAnsi="Aptos" w:cs="Aptos"/>
          <w:lang w:val="es-MX"/>
        </w:rPr>
      </w:r>
      <m:oMath>
        <m:sSub>
          <m:sSubPr>
            <m:ctrlPr>
              <w:rPr>
                <w:rFonts w:ascii="Cambria Math" w:eastAsia="Aptos" w:hAnsi="Cambria Math" w:cs="Aptos"/>
                <w:i/>
                <w:sz w:val="32"/>
                <w:szCs w:val="32"/>
                <w:lang w:val="es-MX"/>
              </w:rPr>
            </m:ctrlPr>
          </m:sSubPr>
          <m:e>
            <m:r>
              <w:rPr>
                <w:rFonts w:ascii="Cambria Math" w:eastAsia="Aptos" w:hAnsi="Cambria Math" w:cs="Aptos"/>
                <w:sz w:val="32"/>
                <w:szCs w:val="32"/>
                <w:lang w:val="es-MX"/>
              </w:rPr>
              <m:t>ε</m:t>
            </m:r>
          </m:e>
          <m:sub>
            <m:r>
              <w:rPr>
                <w:rFonts w:ascii="Cambria Math" w:eastAsia="Aptos" w:hAnsi="Cambria Math" w:cs="Aptos"/>
                <w:sz w:val="32"/>
                <w:szCs w:val="32"/>
                <w:lang w:val="es-MX"/>
              </w:rPr>
              <m:t>P</m:t>
            </m:r>
          </m:sub>
        </m:sSub>
        <m:r>
          <w:rPr>
            <w:rFonts w:ascii="Cambria Math" w:eastAsia="Aptos" w:hAnsi="Cambria Math" w:cs="Aptos"/>
            <w:sz w:val="32"/>
            <w:szCs w:val="32"/>
            <w:lang w:val="es-MX"/>
          </w:rPr>
          <m:t>&lt;1</m:t>
        </m:r>
      </m:oMath>
      <w:r w:rsidRPr="003A2480">
        <w:rPr>
          <w:rFonts w:ascii="Aptos" w:eastAsia="Aptos" w:hAnsi="Aptos" w:cs="Aptos"/>
          <w:lang w:val="es-MX"/>
        </w:rPr>
      </w:r>
      <w:r w:rsidR="002A29BF" w:rsidRPr="003A2480">
        <w:rPr>
          <w:rFonts w:ascii="Aptos" w:eastAsia="Aptos" w:hAnsi="Aptos" w:cs="Aptos"/>
          <w:lang w:val="es-MX"/>
        </w:rPr>
      </w:r>
      <w:r w:rsidRPr="003A2480">
        <w:rPr>
          <w:rFonts w:ascii="Aptos" w:eastAsia="Aptos" w:hAnsi="Aptos" w:cs="Aptos"/>
          <w:lang w:val="es-MX"/>
        </w:rPr>
      </w:r>
    </w:p>
    <w:p w14:paraId="20FBEA4F" w14:textId="77777777" w:rsidR="003B6B53" w:rsidRPr="003B6B53" w:rsidRDefault="003B6B53" w:rsidP="00686BA1">
      <w:pPr>
        <w:pStyle w:val="Prrafodelista"/>
        <w:rPr>
          <w:rFonts w:ascii="Aptos" w:eastAsia="Aptos" w:hAnsi="Aptos" w:cs="Aptos"/>
          <w:highlight w:val="yellow"/>
          <w:lang w:val="es-MX"/>
        </w:rPr>
      </w:pPr>
      <w:r w:rsidRPr="003B6B53">
        <w:rPr>
          <w:rFonts w:ascii="Aptos" w:eastAsia="Aptos" w:hAnsi="Aptos" w:cs="Aptos"/>
          <w:highlight w:val="yellow"/>
          <w:lang w:val="es-MX"/>
        </w:rPr>
        <w:t>El ingreso total aumentará.</w:t>
      </w:r>
    </w:p>
    <w:p w14:paraId="3EB09D42" w14:textId="77777777" w:rsidR="003B6B53" w:rsidRDefault="003B6B53" w:rsidP="00686BA1">
      <w:pPr>
        <w:pStyle w:val="Prrafodelista"/>
        <w:rPr>
          <w:rFonts w:ascii="Aptos" w:eastAsia="Aptos" w:hAnsi="Aptos" w:cs="Aptos"/>
          <w:lang w:val="es-MX"/>
        </w:rPr>
      </w:pPr>
      <w:r w:rsidRPr="003B6B53">
        <w:rPr>
          <w:rFonts w:ascii="Aptos" w:eastAsia="Aptos" w:hAnsi="Aptos" w:cs="Aptos"/>
          <w:lang w:val="es-MX"/>
        </w:rPr>
        <w:t>El ingreso total no cambiará.</w:t>
      </w:r>
    </w:p>
    <w:p w14:paraId="108D6AFD" w14:textId="77777777" w:rsidR="003B6B53" w:rsidRDefault="003B6B53" w:rsidP="00686BA1">
      <w:pPr>
        <w:pStyle w:val="Prrafodelista"/>
        <w:rPr>
          <w:rFonts w:ascii="Aptos" w:eastAsia="Aptos" w:hAnsi="Aptos" w:cs="Aptos"/>
          <w:lang w:val="es-MX"/>
        </w:rPr>
      </w:pPr>
      <w:r w:rsidRPr="003B6B53">
        <w:rPr>
          <w:rFonts w:ascii="Aptos" w:eastAsia="Aptos" w:hAnsi="Aptos" w:cs="Aptos"/>
          <w:lang w:val="es-MX"/>
        </w:rPr>
        <w:t>El ingreso total se volverá cero.</w:t>
      </w:r>
    </w:p>
    <w:p w14:paraId="75B4FDF6" w14:textId="1DF7174A" w:rsidR="003A2480" w:rsidRDefault="003B6B53" w:rsidP="003A2480">
      <w:pPr>
        <w:pStyle w:val="Prrafodelista"/>
        <w:rPr>
          <w:rFonts w:ascii="Aptos" w:eastAsia="Aptos" w:hAnsi="Aptos" w:cs="Aptos"/>
          <w:lang w:val="es-MX"/>
        </w:rPr>
      </w:pPr>
      <w:r w:rsidRPr="003B6B53">
        <w:rPr>
          <w:rFonts w:ascii="Aptos" w:eastAsia="Aptos" w:hAnsi="Aptos" w:cs="Aptos"/>
          <w:lang w:val="es-MX"/>
        </w:rPr>
        <w:t>El ingreso total disminuirá</w:t>
      </w:r>
      <w:r w:rsidR="003A2480">
        <w:rPr>
          <w:rFonts w:ascii="Aptos" w:eastAsia="Aptos" w:hAnsi="Aptos" w:cs="Aptos"/>
          <w:lang w:val="es-MX"/>
        </w:rPr>
        <w:t>,</w:t>
      </w:r>
    </w:p>
    <w:p w14:paraId="0D4C81EB" w14:textId="77777777" w:rsidR="003A2480" w:rsidRDefault="003A2480" w:rsidP="003A2480">
      <w:pPr>
        <w:pStyle w:val="Prrafodelista"/>
        <w:ind w:left="1440"/>
        <w:rPr>
          <w:rFonts w:ascii="Aptos" w:eastAsia="Aptos" w:hAnsi="Aptos" w:cs="Aptos"/>
          <w:lang w:val="es-MX"/>
        </w:rPr>
      </w:pPr>
    </w:p>
    <w:p w14:paraId="540B3A1C" w14:textId="30E725E4" w:rsidR="003A2480" w:rsidRP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tipo de bien experimenta un aumento en su demanda cuando el ingreso del consumidor disminuye?</w:t>
      </w:r>
      <w:r w:rsidRPr="003A2480">
        <w:rPr>
          <w:rFonts w:ascii="Aptos" w:eastAsia="Aptos" w:hAnsi="Aptos" w:cs="Aptos"/>
        </w:rPr>
      </w:r>
    </w:p>
    <w:p w14:paraId="095D26B3" w14:textId="6904EA3C" w:rsidR="003A2480" w:rsidRP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Bien normal </w:t>
      </w:r>
    </w:p>
    <w:p w14:paraId="55A25E51" w14:textId="0CC39A9B" w:rsidR="003A2480" w:rsidRP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Bien de lujo </w:t>
      </w:r>
    </w:p>
    <w:p w14:paraId="51093998" w14:textId="1A14F8C5" w:rsidR="003A2480" w:rsidRPr="00714E24" w:rsidRDefault="003A2480" w:rsidP="003A2480">
      <w:pPr>
        <w:pStyle w:val="Prrafodelista"/>
        <w:rPr>
          <w:rFonts w:ascii="Aptos" w:eastAsia="Aptos" w:hAnsi="Aptos" w:cs="Aptos"/>
          <w:highlight w:val="yellow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t>Bien inferior</w:t>
      </w:r>
    </w:p>
    <w:p w14:paraId="1B3B82D5" w14:textId="4448E857" w:rsid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Bien complementario</w:t>
      </w:r>
    </w:p>
    <w:p w14:paraId="6AB593D0" w14:textId="77777777" w:rsidR="003A2480" w:rsidRDefault="003A2480" w:rsidP="003A2480">
      <w:pPr>
        <w:pStyle w:val="Prrafodelista"/>
        <w:ind w:left="1440"/>
        <w:rPr>
          <w:rFonts w:ascii="Aptos" w:eastAsia="Aptos" w:hAnsi="Aptos" w:cs="Aptos"/>
          <w:lang w:val="es-MX"/>
        </w:rPr>
      </w:pPr>
    </w:p>
    <w:p w14:paraId="53AF26BB" w14:textId="4CBA120E" w:rsidR="003A2480" w:rsidRP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¿En competencia perfecta, ¿en qué punto maximiza sus beneficios una empresa?</w:t>
      </w:r>
      <w:r w:rsidRPr="003A2480">
        <w:rPr>
          <w:rFonts w:ascii="Aptos" w:eastAsia="Aptos" w:hAnsi="Aptos" w:cs="Aptos"/>
        </w:rPr>
      </w:r>
    </w:p>
    <w:p w14:paraId="0A6F8400" w14:textId="4F2C7821" w:rsidR="003A2480" w:rsidRP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Donde el ingreso total es máximo </w:t>
      </w:r>
    </w:p>
    <w:p w14:paraId="7327A79F" w14:textId="5BAC8A96" w:rsidR="003A2480" w:rsidRP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t>Donde el ingreso marginal es igual al costo marginal (IM = CM)</w:t>
      </w:r>
    </w:p>
    <w:p w14:paraId="535684BC" w14:textId="2E83F036" w:rsidR="003A2480" w:rsidRP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Donde el costo promedio es mínimo </w:t>
      </w:r>
    </w:p>
    <w:p w14:paraId="551DE26D" w14:textId="4B2BDACA" w:rsidR="003A2480" w:rsidRDefault="003A2480" w:rsidP="003A2480">
      <w:pPr>
        <w:pStyle w:val="Prrafodelista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Donde la elasticidad es unitaria</w:t>
      </w:r>
    </w:p>
    <w:p w14:paraId="0B78E1BF" w14:textId="77777777" w:rsidR="003A2480" w:rsidRPr="003A2480" w:rsidRDefault="003A2480" w:rsidP="003A2480">
      <w:pPr>
        <w:rPr>
          <w:rFonts w:ascii="Aptos" w:eastAsia="Aptos" w:hAnsi="Aptos" w:cs="Aptos"/>
          <w:lang w:val="es-MX"/>
        </w:rPr>
      </w:pPr>
    </w:p>
    <w:p w14:paraId="7CF1486B" w14:textId="1579D545" w:rsidR="00E66927" w:rsidRPr="00452300" w:rsidRDefault="00452300" w:rsidP="00452300">
      <w:pPr>
        <w:spacing w:after="0" w:line="276" w:lineRule="auto"/>
        <w:rPr>
          <w:rFonts w:ascii="Aptos" w:eastAsia="Aptos" w:hAnsi="Aptos" w:cs="Aptos"/>
          <w:b/>
          <w:bCs/>
        </w:rPr>
      </w:pPr>
      <w:r w:rsidRPr="00452300">
        <w:rPr>
          <w:rFonts w:ascii="Aptos" w:eastAsia="Aptos" w:hAnsi="Aptos" w:cs="Aptos"/>
          <w:b/>
          <w:bCs/>
        </w:rPr>
        <w:t xml:space="preserve">Macroeconomía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Macroeconomía: Fundamentos</w:t>
      </w:r>
    </w:p>
    <w:p w14:paraId="22EAD382" w14:textId="5C57C1D5" w:rsidR="00BC3035" w:rsidRPr="004C607A" w:rsidRDefault="00322D65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C607A">
        <w:rPr>
          <w:rFonts w:ascii="Aptos" w:eastAsia="Aptos" w:hAnsi="Aptos" w:cs="Aptos"/>
          <w:lang w:val="es-MX"/>
        </w:rPr>
        <w:t>En el flujo circular de una economía simple, ¿por qué el Ingreso Agregado, el Gasto Agregado y la Producción Agregada deben ser iguales?</w:t>
      </w:r>
      <w:r w:rsidRPr="004C607A">
        <w:rPr>
          <w:rFonts w:ascii="Aptos" w:eastAsia="Aptos" w:hAnsi="Aptos" w:cs="Aptos"/>
          <w:i/>
          <w:iCs/>
          <w:lang w:val="es-MX"/>
        </w:rPr>
      </w:r>
      <w:r w:rsidRPr="004C607A">
        <w:rPr>
          <w:rFonts w:ascii="Aptos" w:eastAsia="Aptos" w:hAnsi="Aptos" w:cs="Aptos"/>
          <w:lang w:val="es-MX"/>
        </w:rPr>
      </w:r>
      <w:r w:rsidRPr="004C607A">
        <w:rPr>
          <w:rFonts w:ascii="Aptos" w:eastAsia="Aptos" w:hAnsi="Aptos" w:cs="Aptos"/>
          <w:i/>
          <w:iCs/>
          <w:lang w:val="es-MX"/>
        </w:rPr>
      </w:r>
      <w:r w:rsidRPr="004C607A">
        <w:rPr>
          <w:rFonts w:ascii="Aptos" w:eastAsia="Aptos" w:hAnsi="Aptos" w:cs="Aptos"/>
          <w:lang w:val="es-MX"/>
        </w:rPr>
      </w:r>
      <w:r w:rsidRPr="004C607A">
        <w:rPr>
          <w:rFonts w:ascii="Aptos" w:eastAsia="Aptos" w:hAnsi="Aptos" w:cs="Aptos"/>
          <w:i/>
          <w:iCs/>
          <w:lang w:val="es-MX"/>
        </w:rPr>
      </w:r>
      <w:r w:rsidRPr="004C607A">
        <w:rPr>
          <w:rFonts w:ascii="Aptos" w:eastAsia="Aptos" w:hAnsi="Aptos" w:cs="Aptos"/>
          <w:lang w:val="es-MX"/>
        </w:rPr>
      </w:r>
    </w:p>
    <w:p w14:paraId="1098E7AF" w14:textId="2D5AF870" w:rsidR="003B19FC" w:rsidRPr="003B19FC" w:rsidRDefault="003B19FC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B19FC">
        <w:rPr>
          <w:rFonts w:ascii="Aptos" w:eastAsia="Aptos" w:hAnsi="Aptos" w:cs="Aptos"/>
          <w:highlight w:val="yellow"/>
          <w:lang w:val="es-MX"/>
        </w:rPr>
        <w:lastRenderedPageBreak/>
        <w:t>Porque todo gasto realizado en la compra de bienes y servicios se convierte en ingreso para quienes los produjeron.</w:t>
      </w:r>
    </w:p>
    <w:p w14:paraId="75752084" w14:textId="74B6B6F5" w:rsidR="003B19FC" w:rsidRPr="003B19FC" w:rsidRDefault="003B19F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B19FC">
        <w:rPr>
          <w:rFonts w:ascii="Aptos" w:eastAsia="Aptos" w:hAnsi="Aptos" w:cs="Aptos"/>
          <w:lang w:val="es-MX"/>
        </w:rPr>
        <w:t>Porque es una identidad económica que asegura el equilibrio constante del mercado.</w:t>
      </w:r>
    </w:p>
    <w:p w14:paraId="5D872C65" w14:textId="77777777" w:rsidR="003B19FC" w:rsidRDefault="003B19F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B19FC">
        <w:rPr>
          <w:rFonts w:ascii="Aptos" w:eastAsia="Aptos" w:hAnsi="Aptos" w:cs="Aptos"/>
          <w:lang w:val="es-MX"/>
        </w:rPr>
        <w:t>Porque la inversión y el ahorro siempre se cancelan mutuamente en el cálculo.</w:t>
      </w:r>
    </w:p>
    <w:p w14:paraId="1CF8835F" w14:textId="50C62BB2" w:rsidR="00322D65" w:rsidRDefault="003B19F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B19FC">
        <w:rPr>
          <w:rFonts w:ascii="Aptos" w:eastAsia="Aptos" w:hAnsi="Aptos" w:cs="Aptos"/>
          <w:lang w:val="es-MX"/>
        </w:rPr>
        <w:t>Porque el gobierno interviene para asegurar que los tres valores coincidan mediante impuestos y subsidios.</w:t>
      </w:r>
    </w:p>
    <w:p w14:paraId="3F5237AA" w14:textId="77777777" w:rsidR="0016283D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D078AA0" w14:textId="43349636" w:rsidR="00DB6ABE" w:rsidRDefault="00DB6ABE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B6ABE">
        <w:rPr>
          <w:rFonts w:ascii="Aptos" w:eastAsia="Aptos" w:hAnsi="Aptos" w:cs="Aptos"/>
          <w:lang w:val="es-MX"/>
        </w:rPr>
        <w:t>¿Por qué los responsables de la política monetaria suelen prestar más atención a la inflación subyacente que a la inflación general?</w:t>
      </w:r>
    </w:p>
    <w:p w14:paraId="144E4D28" w14:textId="6BE4AE65" w:rsidR="001E17D5" w:rsidRPr="000211B3" w:rsidRDefault="001E17D5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211B3">
        <w:rPr>
          <w:rFonts w:ascii="Aptos" w:eastAsia="Aptos" w:hAnsi="Aptos" w:cs="Aptos"/>
          <w:highlight w:val="yellow"/>
          <w:lang w:val="es-MX"/>
        </w:rPr>
        <w:t>Porque la inflación subyacente refleja mejor las tendencias inflacionarias internas y evita reacciones a fluctuaciones temporales y externas.</w:t>
      </w:r>
    </w:p>
    <w:p w14:paraId="0BCCA829" w14:textId="3D5C2D9A" w:rsidR="001E17D5" w:rsidRPr="001E17D5" w:rsidRDefault="001E17D5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E17D5">
        <w:rPr>
          <w:rFonts w:ascii="Aptos" w:eastAsia="Aptos" w:hAnsi="Aptos" w:cs="Aptos"/>
          <w:lang w:val="es-MX"/>
        </w:rPr>
        <w:t>Porque la inflación subyacente incluye los precios de los alimentos y la energía, que son los más importantes para los consumidores.</w:t>
      </w:r>
    </w:p>
    <w:p w14:paraId="08375A1C" w14:textId="11E15027" w:rsidR="001E17D5" w:rsidRPr="001E17D5" w:rsidRDefault="001E17D5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E17D5">
        <w:rPr>
          <w:rFonts w:ascii="Aptos" w:eastAsia="Aptos" w:hAnsi="Aptos" w:cs="Aptos"/>
          <w:lang w:val="es-MX"/>
        </w:rPr>
        <w:t>Porque la inflación general siempre es más baja que la subyacente y, por lo tanto, menos preocupante.</w:t>
      </w:r>
    </w:p>
    <w:p w14:paraId="48BE63D2" w14:textId="3CA7B0D3" w:rsidR="00DB6ABE" w:rsidRDefault="001E17D5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E17D5">
        <w:rPr>
          <w:rFonts w:ascii="Aptos" w:eastAsia="Aptos" w:hAnsi="Aptos" w:cs="Aptos"/>
          <w:lang w:val="es-MX"/>
        </w:rPr>
        <w:t>Porque la inflación subyacente es la única medida que afecta directamente a los precios de los activos financieros.</w:t>
      </w:r>
    </w:p>
    <w:p w14:paraId="19456F61" w14:textId="77777777" w:rsidR="0016283D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6DB92E6" w14:textId="46C29FF4" w:rsidR="000211B3" w:rsidRDefault="000211B3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211B3">
        <w:rPr>
          <w:rFonts w:ascii="Aptos" w:eastAsia="Aptos" w:hAnsi="Aptos" w:cs="Aptos"/>
          <w:lang w:val="es-MX"/>
        </w:rPr>
        <w:t>¿Cuál de las siguientes actividades económicas NO se incluiría en el cálculo del PIB de un país?</w:t>
      </w:r>
    </w:p>
    <w:p w14:paraId="2FCA8B85" w14:textId="77777777" w:rsidR="009942EC" w:rsidRDefault="009942E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942EC">
        <w:rPr>
          <w:rFonts w:ascii="Aptos" w:eastAsia="Aptos" w:hAnsi="Aptos" w:cs="Aptos"/>
          <w:lang w:val="es-MX"/>
        </w:rPr>
        <w:t>El valor imputado del alquiler de una vivienda ocupada por su propietario.</w:t>
      </w:r>
    </w:p>
    <w:p w14:paraId="1B2BA4AA" w14:textId="77777777" w:rsidR="009942EC" w:rsidRPr="009942EC" w:rsidRDefault="009942EC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942EC">
        <w:rPr>
          <w:rFonts w:ascii="Aptos" w:eastAsia="Aptos" w:hAnsi="Aptos" w:cs="Aptos"/>
          <w:highlight w:val="yellow"/>
          <w:lang w:val="es-MX"/>
        </w:rPr>
        <w:t>La venta de un automóvil usado fabricado hace cinco años.</w:t>
      </w:r>
    </w:p>
    <w:p w14:paraId="1F14B057" w14:textId="77777777" w:rsidR="009942EC" w:rsidRDefault="009942E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942EC">
        <w:rPr>
          <w:rFonts w:ascii="Aptos" w:eastAsia="Aptos" w:hAnsi="Aptos" w:cs="Aptos"/>
          <w:lang w:val="es-MX"/>
        </w:rPr>
        <w:t>El salario de un policía pagado por el gobierno.</w:t>
      </w:r>
    </w:p>
    <w:p w14:paraId="30821F0C" w14:textId="5673446B" w:rsidR="000211B3" w:rsidRDefault="009942E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9942EC">
        <w:rPr>
          <w:rFonts w:ascii="Aptos" w:eastAsia="Aptos" w:hAnsi="Aptos" w:cs="Aptos"/>
          <w:lang w:val="es-MX"/>
        </w:rPr>
        <w:t>Los bienes no vendidos que una empresa añade a su inventario.</w:t>
      </w:r>
    </w:p>
    <w:p w14:paraId="6E6003A1" w14:textId="77777777" w:rsidR="0016283D" w:rsidRPr="009942EC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7B7F957" w14:textId="168C6426" w:rsidR="00847471" w:rsidRDefault="00D05D1B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05D1B">
        <w:rPr>
          <w:rFonts w:ascii="Aptos" w:eastAsia="Aptos" w:hAnsi="Aptos" w:cs="Aptos"/>
          <w:lang w:val="es-MX"/>
        </w:rPr>
        <w:t>Si en un año el PIB Nominal de un país creció un 8% y la inflación, medida por el Deflactor del PIB, fue del 3%, ¿cuál fue el crecimiento aproximado del PIB Real?</w:t>
      </w:r>
    </w:p>
    <w:p w14:paraId="0A827EF3" w14:textId="71394241" w:rsidR="00D05D1B" w:rsidRDefault="00466E29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11%</w:t>
      </w:r>
    </w:p>
    <w:p w14:paraId="380CAE10" w14:textId="60132044" w:rsidR="00466E29" w:rsidRDefault="00466E29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8%</w:t>
      </w:r>
    </w:p>
    <w:p w14:paraId="4D7AB2D4" w14:textId="541AD9C5" w:rsidR="00466E29" w:rsidRDefault="00466E29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3%</w:t>
      </w:r>
    </w:p>
    <w:p w14:paraId="08B2EB20" w14:textId="4B02D453" w:rsidR="00466E29" w:rsidRDefault="00466E29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133BD">
        <w:rPr>
          <w:rFonts w:ascii="Aptos" w:eastAsia="Aptos" w:hAnsi="Aptos" w:cs="Aptos"/>
          <w:highlight w:val="yellow"/>
          <w:lang w:val="es-MX"/>
        </w:rPr>
        <w:t>5%</w:t>
      </w:r>
    </w:p>
    <w:p w14:paraId="3968AE40" w14:textId="77777777" w:rsidR="0016283D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76365CEB" w14:textId="77777777" w:rsidR="0016283D" w:rsidRPr="00C133BD" w:rsidRDefault="0016283D" w:rsidP="0016283D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47829220" w14:textId="77FE0708" w:rsidR="0046445E" w:rsidRPr="003A2480" w:rsidRDefault="0046445E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¿Qué diferencia tiene el mandato de la Fed con el de Banxico?</w:t>
      </w:r>
    </w:p>
    <w:p w14:paraId="772CA067" w14:textId="77777777" w:rsidR="0046445E" w:rsidRPr="0008433F" w:rsidRDefault="0046445E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8433F">
        <w:rPr>
          <w:rFonts w:ascii="Aptos" w:eastAsia="Aptos" w:hAnsi="Aptos" w:cs="Aptos"/>
        </w:rPr>
        <w:t>Ambos tienen exactamente el mismo mandato</w:t>
      </w:r>
    </w:p>
    <w:p w14:paraId="061273E7" w14:textId="77777777" w:rsidR="0046445E" w:rsidRPr="0008433F" w:rsidRDefault="0046445E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8433F">
        <w:rPr>
          <w:rFonts w:ascii="Aptos" w:eastAsia="Aptos" w:hAnsi="Aptos" w:cs="Aptos"/>
        </w:rPr>
        <w:t>Banxico tiene mandato dual y la Fed solo controla la inflación.</w:t>
      </w:r>
    </w:p>
    <w:p w14:paraId="0CF5085D" w14:textId="77777777" w:rsidR="0046445E" w:rsidRPr="00EA276A" w:rsidRDefault="0046445E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A276A">
        <w:rPr>
          <w:rFonts w:ascii="Aptos" w:eastAsia="Aptos" w:hAnsi="Aptos" w:cs="Aptos"/>
          <w:highlight w:val="yellow"/>
        </w:rPr>
        <w:t>La Fed tiene mandato dual, Banxico tiene un solo mandato.</w:t>
      </w:r>
    </w:p>
    <w:p w14:paraId="2F4E880A" w14:textId="77777777" w:rsidR="0046445E" w:rsidRPr="00E1539A" w:rsidRDefault="0046445E" w:rsidP="00D87D2C">
      <w:pPr>
        <w:pStyle w:val="Prrafodelista"/>
        <w:spacing w:after="0" w:line="276" w:lineRule="auto"/>
        <w:ind w:left="2124" w:hanging="1044"/>
        <w:rPr>
          <w:rFonts w:ascii="Aptos" w:eastAsia="Aptos" w:hAnsi="Aptos" w:cs="Aptos"/>
          <w:lang w:val="es-MX"/>
        </w:rPr>
      </w:pPr>
      <w:r w:rsidRPr="0008433F">
        <w:rPr>
          <w:rFonts w:ascii="Aptos" w:eastAsia="Aptos" w:hAnsi="Aptos" w:cs="Aptos"/>
        </w:rPr>
        <w:t>La Fed está obligada a fijar el tipo de cambio y Banxico no.</w:t>
      </w:r>
    </w:p>
    <w:p w14:paraId="6DD5D0A2" w14:textId="77777777" w:rsidR="00E1539A" w:rsidRPr="003A2480" w:rsidRDefault="00E1539A" w:rsidP="00E1539A">
      <w:pPr>
        <w:pStyle w:val="Prrafodelista"/>
        <w:spacing w:after="0" w:line="276" w:lineRule="auto"/>
        <w:ind w:left="2124"/>
        <w:rPr>
          <w:rFonts w:ascii="Aptos" w:eastAsia="Aptos" w:hAnsi="Aptos" w:cs="Aptos"/>
          <w:lang w:val="es-MX"/>
        </w:rPr>
      </w:pPr>
    </w:p>
    <w:p w14:paraId="5124C199" w14:textId="07D215BD" w:rsidR="003A2480" w:rsidRPr="003A2480" w:rsidRDefault="003A2480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mide el deflactor del PIB?</w:t>
      </w:r>
      <w:r w:rsidRPr="003A2480">
        <w:rPr>
          <w:rFonts w:ascii="Aptos" w:eastAsia="Aptos" w:hAnsi="Aptos" w:cs="Aptos"/>
        </w:rPr>
      </w:r>
    </w:p>
    <w:p w14:paraId="560C26B7" w14:textId="02DE777C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Solo el cambio en precios de bienes de consumo </w:t>
      </w:r>
    </w:p>
    <w:p w14:paraId="2B3626E7" w14:textId="4BF65BB0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t xml:space="preserve">El nivel general de precios de todos los bienes y servicios producidos en la economía </w:t>
      </w:r>
    </w:p>
    <w:p w14:paraId="577F3F63" w14:textId="606A903B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Únicamente la inflación importada </w:t>
      </w:r>
    </w:p>
    <w:p w14:paraId="2A6FE237" w14:textId="6A971850" w:rsidR="003A2480" w:rsidRDefault="003A2480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El costo de vida de los hogares</w:t>
      </w:r>
    </w:p>
    <w:p w14:paraId="6712385D" w14:textId="77777777" w:rsidR="003A2480" w:rsidRDefault="003A2480" w:rsidP="003A248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88A2FB6" w14:textId="19AA4B2D" w:rsidR="003A2480" w:rsidRPr="003A2480" w:rsidRDefault="003A2480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representa la Ley de Okun en macroeconomía?</w:t>
      </w:r>
      <w:r w:rsidRPr="003A2480">
        <w:rPr>
          <w:rFonts w:ascii="Aptos" w:eastAsia="Aptos" w:hAnsi="Aptos" w:cs="Aptos"/>
        </w:rPr>
      </w:r>
    </w:p>
    <w:p w14:paraId="541B4285" w14:textId="08AE6D8C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La relación entre tipos de cambio e inflación </w:t>
      </w:r>
    </w:p>
    <w:p w14:paraId="34D3BF4F" w14:textId="48269F50" w:rsidR="003A2480" w:rsidRPr="00E1539A" w:rsidRDefault="003A2480" w:rsidP="003A248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1539A">
        <w:rPr>
          <w:rFonts w:ascii="Aptos" w:eastAsia="Aptos" w:hAnsi="Aptos" w:cs="Aptos"/>
          <w:b/>
          <w:bCs/>
          <w:highlight w:val="yellow"/>
          <w:lang w:val="es-MX"/>
        </w:rPr>
        <w:t>La relación inversa entre desempleo y crecimiento del PIB</w:t>
      </w:r>
      <w:r w:rsidRPr="00E1539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A5F0F1E" w14:textId="332D4ACF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La relación entre ahorro e inversión </w:t>
      </w:r>
    </w:p>
    <w:p w14:paraId="71F9392E" w14:textId="3000F2A7" w:rsidR="003A2480" w:rsidRDefault="003A2480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La paridad del poder adquisitivo</w:t>
      </w:r>
    </w:p>
    <w:p w14:paraId="5866C010" w14:textId="77777777" w:rsidR="003A2480" w:rsidRDefault="003A2480" w:rsidP="003A248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4FE57C5" w14:textId="5BA85D92" w:rsidR="003A2480" w:rsidRPr="003A2480" w:rsidRDefault="003A2480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¿Cuál es la diferencia entre PIB nominal y PIB real?</w:t>
      </w:r>
      <w:r w:rsidRPr="003A2480">
        <w:rPr>
          <w:rFonts w:ascii="Aptos" w:eastAsia="Aptos" w:hAnsi="Aptos" w:cs="Aptos"/>
        </w:rPr>
      </w:r>
    </w:p>
    <w:p w14:paraId="4E4BEF58" w14:textId="1B0F6F1D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PIB nominal incluye exportaciones, el real no </w:t>
      </w:r>
    </w:p>
    <w:p w14:paraId="5229D9CF" w14:textId="3DEDB179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A2480">
        <w:rPr>
          <w:rFonts w:ascii="Aptos" w:eastAsia="Aptos" w:hAnsi="Aptos" w:cs="Aptos"/>
          <w:highlight w:val="yellow"/>
          <w:lang w:val="es-MX"/>
        </w:rPr>
        <w:t>El PIB real está ajustado por inflación, el nominal usa precios corrientes</w:t>
      </w:r>
    </w:p>
    <w:p w14:paraId="2A95C80C" w14:textId="0AF94C3F" w:rsidR="003A2480" w:rsidRPr="003A2480" w:rsidRDefault="003A2480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 xml:space="preserve">El PIB nominal es per cápita, el real es total </w:t>
      </w:r>
    </w:p>
    <w:p w14:paraId="47BA83F5" w14:textId="0B0F3F6C" w:rsidR="003A2480" w:rsidRDefault="003A2480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A2480">
        <w:rPr>
          <w:rFonts w:ascii="Aptos" w:eastAsia="Aptos" w:hAnsi="Aptos" w:cs="Aptos"/>
          <w:lang w:val="es-MX"/>
        </w:rPr>
        <w:t>No existe diferencia significativa</w:t>
      </w:r>
    </w:p>
    <w:p w14:paraId="30432211" w14:textId="77777777" w:rsidR="003A2480" w:rsidRPr="003A2480" w:rsidRDefault="003A2480" w:rsidP="003A248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Políticas Macroeconómicas: Política Monetaria</w:t>
      </w:r>
    </w:p>
    <w:p w14:paraId="68329552" w14:textId="203B72AC" w:rsidR="008D7C6F" w:rsidRPr="00924546" w:rsidRDefault="00924546" w:rsidP="00924546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  <w:r w:rsidRPr="00924546">
        <w:rPr>
          <w:rFonts w:ascii="Aptos" w:eastAsia="Aptos" w:hAnsi="Aptos" w:cs="Aptos"/>
          <w:b/>
          <w:bCs/>
          <w:lang w:val="es-MX"/>
        </w:rPr>
        <w:t>Política monetaria</w:t>
      </w:r>
    </w:p>
    <w:p w14:paraId="5DC08448" w14:textId="77777777" w:rsidR="009F3EC5" w:rsidRPr="00252289" w:rsidRDefault="009F3EC5" w:rsidP="003A2480">
      <w:pPr>
        <w:pStyle w:val="Prrafodelista"/>
      </w:pPr>
      <w:r w:rsidRPr="00252289">
        <w:t>La política monetaria se refiere a:</w:t>
      </w:r>
    </w:p>
    <w:p w14:paraId="46C0BB6D" w14:textId="77777777" w:rsidR="009F3EC5" w:rsidRDefault="009F3EC5" w:rsidP="00686BA1">
      <w:pPr>
        <w:pStyle w:val="Prrafodelista"/>
      </w:pPr>
      <w:r w:rsidRPr="00252289">
        <w:t>Las decisiones del gobierno sobre gasto público y tributación.</w:t>
      </w:r>
    </w:p>
    <w:p w14:paraId="2F0D4D59" w14:textId="77777777" w:rsidR="009F3EC5" w:rsidRPr="00025CC4" w:rsidRDefault="009F3EC5" w:rsidP="00686BA1">
      <w:pPr>
        <w:pStyle w:val="Prrafodelista"/>
        <w:rPr>
          <w:highlight w:val="yellow"/>
        </w:rPr>
      </w:pPr>
      <w:r w:rsidRPr="00025CC4">
        <w:rPr>
          <w:highlight w:val="yellow"/>
        </w:rPr>
        <w:t>Las actividades del banco central para influir la cantidad de dinero y crédito en la economía.</w:t>
      </w:r>
    </w:p>
    <w:p w14:paraId="2E7F6C94" w14:textId="68E30EB8" w:rsidR="009F3EC5" w:rsidRDefault="009F3EC5" w:rsidP="00686BA1">
      <w:pPr>
        <w:pStyle w:val="Prrafodelista"/>
      </w:pPr>
      <w:r w:rsidRPr="00252289">
        <w:t>El establecimiento de precios máximos y mínimos en la economía.</w:t>
      </w:r>
    </w:p>
    <w:p w14:paraId="6CF42CFE" w14:textId="77777777" w:rsidR="00E1539A" w:rsidRDefault="00E1539A" w:rsidP="00E1539A">
      <w:pPr>
        <w:pStyle w:val="Prrafodelista"/>
        <w:ind w:left="1440"/>
      </w:pPr>
    </w:p>
    <w:p w14:paraId="4F335B97" w14:textId="0C10904D" w:rsidR="00595967" w:rsidRDefault="00595967" w:rsidP="003A2480">
      <w:pPr>
        <w:pStyle w:val="Prrafodelista"/>
      </w:pPr>
      <w:r w:rsidRPr="00595967">
        <w:t>Una 'operación de mercado abierto' realizada por el Banco Central, como la compra de valores gubernamentales, ¿qué efecto directo tiene en el sistema bancario?</w:t>
      </w:r>
      <w:r w:rsidRPr="00742E9F">
        <w:rPr>
          <w:i/>
          <w:iCs/>
        </w:rPr>
      </w:r>
      <w:r w:rsidRPr="00595967"/>
    </w:p>
    <w:p w14:paraId="68BC5324" w14:textId="77777777" w:rsidR="007F0DE2" w:rsidRPr="007F0DE2" w:rsidRDefault="007F0DE2" w:rsidP="007F0DE2">
      <w:pPr>
        <w:pStyle w:val="Prrafodelista"/>
        <w:rPr>
          <w:highlight w:val="yellow"/>
        </w:rPr>
      </w:pPr>
      <w:r w:rsidRPr="007F0DE2">
        <w:rPr>
          <w:highlight w:val="yellow"/>
        </w:rPr>
        <w:t>Aumenta la base monetaria y las reservas disponibles para los bancos.</w:t>
      </w:r>
    </w:p>
    <w:p w14:paraId="6E829492" w14:textId="77777777" w:rsidR="007F0DE2" w:rsidRDefault="007F0DE2" w:rsidP="007F0DE2">
      <w:pPr>
        <w:pStyle w:val="Prrafodelista"/>
      </w:pPr>
      <w:r>
        <w:t>Disminuye la cantidad de dinero en circulación.</w:t>
      </w:r>
    </w:p>
    <w:p w14:paraId="489F111A" w14:textId="77777777" w:rsidR="007F0DE2" w:rsidRDefault="007F0DE2" w:rsidP="007F0DE2">
      <w:pPr>
        <w:pStyle w:val="Prrafodelista"/>
      </w:pPr>
      <w:r>
        <w:t>Aumenta la tasa de descuento.</w:t>
      </w:r>
    </w:p>
    <w:p w14:paraId="3CCC9BE8" w14:textId="16EE3AC0" w:rsidR="007F0DE2" w:rsidRDefault="007F0DE2" w:rsidP="007F0DE2">
      <w:pPr>
        <w:pStyle w:val="Prrafodelista"/>
      </w:pPr>
      <w:r>
        <w:lastRenderedPageBreak/>
        <w:t>Aumenta el coeficiente de reservas obligatorias.</w:t>
      </w:r>
    </w:p>
    <w:p w14:paraId="351357EF" w14:textId="77777777" w:rsidR="00E1539A" w:rsidRDefault="00E1539A" w:rsidP="00E1539A">
      <w:pPr>
        <w:pStyle w:val="Prrafodelista"/>
        <w:ind w:left="1440"/>
      </w:pPr>
    </w:p>
    <w:p w14:paraId="01865A37" w14:textId="77777777" w:rsidR="00901F9D" w:rsidRPr="00252289" w:rsidRDefault="00901F9D" w:rsidP="003A2480">
      <w:pPr>
        <w:pStyle w:val="Prrafodelista"/>
      </w:pPr>
      <w:r w:rsidRPr="00252289">
        <w:t>Si el requisito de reserva es 10%, el multiplicador del dinero es:</w:t>
      </w:r>
    </w:p>
    <w:p w14:paraId="1A3FA99A" w14:textId="77777777" w:rsidR="00901F9D" w:rsidRDefault="00901F9D" w:rsidP="00686BA1">
      <w:pPr>
        <w:pStyle w:val="Prrafodelista"/>
      </w:pPr>
      <w:r w:rsidRPr="00252289">
        <w:t>0.1</w:t>
      </w:r>
    </w:p>
    <w:p w14:paraId="175A4693" w14:textId="77777777" w:rsidR="00901F9D" w:rsidRPr="00374E3A" w:rsidRDefault="00901F9D" w:rsidP="00686BA1">
      <w:pPr>
        <w:pStyle w:val="Prrafodelista"/>
        <w:rPr>
          <w:highlight w:val="yellow"/>
        </w:rPr>
      </w:pPr>
      <w:r w:rsidRPr="00374E3A">
        <w:rPr>
          <w:highlight w:val="yellow"/>
        </w:rPr>
        <w:t>10</w:t>
      </w:r>
    </w:p>
    <w:p w14:paraId="52E3A038" w14:textId="35E13C9D" w:rsidR="00901F9D" w:rsidRDefault="00901F9D" w:rsidP="00686BA1">
      <w:pPr>
        <w:pStyle w:val="Prrafodelista"/>
      </w:pPr>
      <w:r w:rsidRPr="00252289">
        <w:t>100</w:t>
      </w:r>
    </w:p>
    <w:p w14:paraId="0F2FF6D1" w14:textId="5760FA79" w:rsidR="00E1539A" w:rsidRDefault="00E1539A" w:rsidP="00686BA1">
      <w:pPr>
        <w:pStyle w:val="Prrafodelista"/>
      </w:pPr>
      <w:r>
        <w:t>1000</w:t>
      </w:r>
    </w:p>
    <w:p w14:paraId="49AC8E0A" w14:textId="77777777" w:rsidR="00E1539A" w:rsidRDefault="00E1539A" w:rsidP="00E1539A">
      <w:pPr>
        <w:pStyle w:val="Prrafodelista"/>
        <w:ind w:left="1440"/>
      </w:pPr>
    </w:p>
    <w:p w14:paraId="1AE86F22" w14:textId="593B4C1B" w:rsidR="00705F3B" w:rsidRDefault="00705F3B" w:rsidP="003A2480">
      <w:pPr>
        <w:pStyle w:val="Prrafodelista"/>
      </w:pPr>
      <w:r>
        <w:t>Si un banco tiene un requisito de reserva del 20% y recibe un depósito de €500, ¿cuánto puede prestar?</w:t>
      </w:r>
    </w:p>
    <w:p w14:paraId="61FC3B86" w14:textId="6CDFBD7A" w:rsidR="00705F3B" w:rsidRDefault="00705F3B" w:rsidP="00686BA1">
      <w:pPr>
        <w:pStyle w:val="Prrafodelista"/>
      </w:pPr>
      <w:r>
        <w:t>€100</w:t>
      </w:r>
    </w:p>
    <w:p w14:paraId="24846B28" w14:textId="62CA7475" w:rsidR="00705F3B" w:rsidRPr="00705F3B" w:rsidRDefault="00705F3B" w:rsidP="00686BA1">
      <w:pPr>
        <w:pStyle w:val="Prrafodelista"/>
        <w:rPr>
          <w:highlight w:val="yellow"/>
        </w:rPr>
      </w:pPr>
      <w:r w:rsidRPr="00705F3B">
        <w:rPr>
          <w:highlight w:val="yellow"/>
        </w:rPr>
        <w:t>€400</w:t>
      </w:r>
    </w:p>
    <w:p w14:paraId="44598C14" w14:textId="024B7FE4" w:rsidR="00705F3B" w:rsidRDefault="00705F3B" w:rsidP="00686BA1">
      <w:pPr>
        <w:pStyle w:val="Prrafodelista"/>
      </w:pPr>
      <w:r>
        <w:t>€500</w:t>
      </w:r>
    </w:p>
    <w:p w14:paraId="3E6157B3" w14:textId="59AFA4C7" w:rsidR="00E1539A" w:rsidRDefault="00E1539A" w:rsidP="00686BA1">
      <w:pPr>
        <w:pStyle w:val="Prrafodelista"/>
      </w:pPr>
      <w:r>
        <w:t>Nada</w:t>
      </w:r>
    </w:p>
    <w:p w14:paraId="4546854B" w14:textId="77777777" w:rsidR="00E1539A" w:rsidRDefault="00E1539A" w:rsidP="00E1539A">
      <w:pPr>
        <w:pStyle w:val="Prrafodelista"/>
        <w:ind w:left="1440"/>
      </w:pPr>
    </w:p>
    <w:p w14:paraId="50CA13C3" w14:textId="3F3667CD" w:rsidR="00901F9D" w:rsidRPr="00252289" w:rsidRDefault="00901F9D" w:rsidP="003A2480">
      <w:pPr>
        <w:pStyle w:val="Prrafodelista"/>
      </w:pPr>
      <w:r w:rsidRPr="00252289">
        <w:t>¿Cuáles son los tres pilares del éxito del inflation targeting?</w:t>
      </w:r>
      <w:proofErr w:type="spellStart"/>
      <w:r w:rsidRPr="00252289"/>
      <w:proofErr w:type="spellEnd"/>
      <w:r w:rsidRPr="00252289"/>
    </w:p>
    <w:p w14:paraId="58C275B4" w14:textId="77777777" w:rsidR="00901F9D" w:rsidRDefault="00901F9D" w:rsidP="00686BA1">
      <w:pPr>
        <w:pStyle w:val="Prrafodelista"/>
      </w:pPr>
      <w:r w:rsidRPr="00901F9D">
        <w:rPr>
          <w:highlight w:val="yellow"/>
        </w:rPr>
        <w:t xml:space="preserve"> Independencia, credibilidad y transparencia</w:t>
      </w:r>
    </w:p>
    <w:p w14:paraId="0EE3EC14" w14:textId="77777777" w:rsidR="00901F9D" w:rsidRDefault="00901F9D" w:rsidP="00686BA1">
      <w:pPr>
        <w:pStyle w:val="Prrafodelista"/>
      </w:pPr>
      <w:r w:rsidRPr="00252289">
        <w:t>Déficit fiscal, gasto público y deuda controlada</w:t>
      </w:r>
    </w:p>
    <w:p w14:paraId="0AE872EB" w14:textId="0E4D4500" w:rsidR="002A32ED" w:rsidRDefault="00901F9D" w:rsidP="00686BA1">
      <w:pPr>
        <w:pStyle w:val="Prrafodelista"/>
      </w:pPr>
      <w:r w:rsidRPr="00DE5D76">
        <w:t xml:space="preserve"> Tipo de cambio fijo, política salarial y control de precios</w:t>
      </w:r>
    </w:p>
    <w:p w14:paraId="388D05DA" w14:textId="390B8BE3" w:rsidR="00E1539A" w:rsidRPr="00DE5D76" w:rsidRDefault="00E1539A" w:rsidP="00686BA1">
      <w:pPr>
        <w:pStyle w:val="Prrafodelista"/>
      </w:pPr>
      <w:r>
        <w:t>Nada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Políticas Macroeconómicas: Política Fiscal</w:t>
      </w:r>
    </w:p>
    <w:p w14:paraId="75DAD610" w14:textId="3954669D" w:rsidR="00DE125D" w:rsidRPr="002A32ED" w:rsidRDefault="00DE125D" w:rsidP="002A32ED">
      <w:pPr>
        <w:rPr>
          <w:b/>
          <w:bCs/>
        </w:rPr>
      </w:pPr>
      <w:r>
        <w:rPr>
          <w:b/>
          <w:bCs/>
        </w:rPr>
        <w:t>Política Fiscal</w:t>
      </w:r>
    </w:p>
    <w:p w14:paraId="70853C5A" w14:textId="77777777" w:rsidR="0030481C" w:rsidRPr="0030481C" w:rsidRDefault="0030481C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0481C">
        <w:rPr>
          <w:rFonts w:ascii="Aptos" w:eastAsia="Aptos" w:hAnsi="Aptos" w:cs="Aptos"/>
          <w:lang w:val="es-MX"/>
        </w:rPr>
        <w:t>¿Cuál de los siguientes NO es un objetivo de la política fiscal?</w:t>
      </w:r>
    </w:p>
    <w:p w14:paraId="42693411" w14:textId="7A5CE999" w:rsidR="0030481C" w:rsidRPr="0030481C" w:rsidRDefault="0030481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0481C">
        <w:rPr>
          <w:rFonts w:ascii="Aptos" w:eastAsia="Aptos" w:hAnsi="Aptos" w:cs="Aptos"/>
          <w:lang w:val="es-MX"/>
        </w:rPr>
        <w:t>Redistribución del ingreso entre diferentes segmentos de la población.</w:t>
      </w:r>
    </w:p>
    <w:p w14:paraId="58FF5541" w14:textId="201C8F40" w:rsidR="0030481C" w:rsidRDefault="0030481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0481C">
        <w:rPr>
          <w:rFonts w:ascii="Aptos" w:eastAsia="Aptos" w:hAnsi="Aptos" w:cs="Aptos"/>
          <w:lang w:val="es-MX"/>
        </w:rPr>
        <w:t>Creación de ahorro público para incentivar la inversión.</w:t>
      </w:r>
    </w:p>
    <w:p w14:paraId="4D08CB1E" w14:textId="6F0EB682" w:rsidR="00E1539A" w:rsidRPr="0030481C" w:rsidRDefault="00E1539A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Controlar la inflación.</w:t>
      </w:r>
    </w:p>
    <w:p w14:paraId="35E06F2E" w14:textId="571AB552" w:rsidR="00847471" w:rsidRDefault="0030481C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17081">
        <w:rPr>
          <w:rFonts w:ascii="Aptos" w:eastAsia="Aptos" w:hAnsi="Aptos" w:cs="Aptos"/>
          <w:highlight w:val="yellow"/>
          <w:lang w:val="es-MX"/>
        </w:rPr>
        <w:t>Control del tipo de cambio y reservas internacionales.</w:t>
      </w:r>
    </w:p>
    <w:p w14:paraId="765D5883" w14:textId="77777777" w:rsidR="00E1539A" w:rsidRPr="00817081" w:rsidRDefault="00E1539A" w:rsidP="00E1539A">
      <w:pPr>
        <w:pStyle w:val="Prrafodelista"/>
        <w:spacing w:after="0" w:line="276" w:lineRule="auto"/>
        <w:ind w:left="1068"/>
        <w:rPr>
          <w:rFonts w:ascii="Aptos" w:eastAsia="Aptos" w:hAnsi="Aptos" w:cs="Aptos"/>
          <w:highlight w:val="yellow"/>
          <w:lang w:val="es-MX"/>
        </w:rPr>
      </w:pPr>
    </w:p>
    <w:p w14:paraId="49161520" w14:textId="322F4DB0" w:rsidR="00590971" w:rsidRDefault="00590971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90971">
        <w:rPr>
          <w:rFonts w:ascii="Aptos" w:eastAsia="Aptos" w:hAnsi="Aptos" w:cs="Aptos"/>
          <w:lang w:val="es-MX"/>
        </w:rPr>
        <w:t>Los estabilizadores automáticos:</w:t>
      </w:r>
    </w:p>
    <w:p w14:paraId="55717DB6" w14:textId="45903352" w:rsidR="004A0D54" w:rsidRDefault="004A0D54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A0D54">
        <w:rPr>
          <w:rFonts w:ascii="Aptos" w:eastAsia="Aptos" w:hAnsi="Aptos" w:cs="Aptos"/>
          <w:lang w:val="es-MX"/>
        </w:rPr>
        <w:t>Requieren cambios deliberados de política fiscal por parte del gobierno.</w:t>
      </w:r>
    </w:p>
    <w:p w14:paraId="79599FB3" w14:textId="3632E333" w:rsidR="00E1539A" w:rsidRPr="004A0D54" w:rsidRDefault="00E1539A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Funcionan solamente si la inflación está por debajo de un valor estándar.</w:t>
      </w:r>
    </w:p>
    <w:p w14:paraId="0BA8B01C" w14:textId="789EEA16" w:rsidR="00E1539A" w:rsidRPr="00E1539A" w:rsidRDefault="004A0D54" w:rsidP="00E1539A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857B2">
        <w:rPr>
          <w:rFonts w:ascii="Aptos" w:eastAsia="Aptos" w:hAnsi="Aptos" w:cs="Aptos"/>
          <w:highlight w:val="yellow"/>
          <w:lang w:val="es-MX"/>
        </w:rPr>
        <w:t>Operan automáticamente aumentando transferencias en recesión y subiendo impuestos progresivos en auge.</w:t>
      </w:r>
    </w:p>
    <w:p w14:paraId="368156BC" w14:textId="0962B3C7" w:rsidR="004A0D54" w:rsidRDefault="004A0D54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A0D54">
        <w:rPr>
          <w:rFonts w:ascii="Aptos" w:eastAsia="Aptos" w:hAnsi="Aptos" w:cs="Aptos"/>
          <w:lang w:val="es-MX"/>
        </w:rPr>
        <w:t>Solo funcionan si el gobierno anuncia cambios en gasto o impuestos.</w:t>
      </w:r>
    </w:p>
    <w:p w14:paraId="78FFA67D" w14:textId="77777777" w:rsidR="00E1539A" w:rsidRPr="00590971" w:rsidRDefault="00E1539A" w:rsidP="00E153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0E55361" w14:textId="06AC059D" w:rsidR="00423608" w:rsidRDefault="00423608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23608">
        <w:rPr>
          <w:rFonts w:ascii="Aptos" w:eastAsia="Aptos" w:hAnsi="Aptos" w:cs="Aptos"/>
          <w:lang w:val="es-MX"/>
        </w:rPr>
        <w:t>¿Cuál es el multiplicador fiscal sin impuestos?</w:t>
      </w:r>
    </w:p>
    <w:p w14:paraId="1D4B4E6C" w14:textId="77777777" w:rsidR="00E1539A" w:rsidRDefault="00E1539A" w:rsidP="00E153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8407CEB" w14:textId="77777777" w:rsidR="00686BA1" w:rsidRDefault="000D3239" w:rsidP="00686BA1">
      <w:pPr>
        <w:ind w:left="708"/>
      </w:pPr>
      <w:r w:rsidRPr="00252289">
        <w:t>Supón:</w:t>
      </w:r>
    </w:p>
    <w:p w14:paraId="1C9799ED" w14:textId="77777777" w:rsidR="00686BA1" w:rsidRDefault="000D3239" w:rsidP="00686BA1">
      <w:pPr>
        <w:ind w:left="708"/>
      </w:pPr>
      <w:r w:rsidRPr="00252289">
        <w:rPr>
          <w:b/>
          <w:bCs/>
        </w:rPr>
        <w:t xml:space="preserve">Gasto adicional </w:t>
      </w:r>
      <m:oMath>
        <m:r>
          <m:rPr>
            <m:sty m:val="bi"/>
          </m:rPr>
          <w:rPr>
            <w:rFonts w:ascii="Cambria Math" w:hAnsi="Cambria Math"/>
          </w:rPr>
          <m:t>G=</m:t>
        </m:r>
        <m:r>
          <m:rPr>
            <m:sty m:val="b"/>
          </m:rPr>
          <w:rPr>
            <w:rFonts w:ascii="Cambria Math" w:hAnsi="Cambria Math"/>
          </w:rPr>
          <m:t>$</m:t>
        </m:r>
        <m:r>
          <m:rPr>
            <m:sty m:val="bi"/>
          </m:rPr>
          <w:rPr>
            <w:rFonts w:ascii="Cambria Math" w:hAnsi="Cambria Math"/>
          </w:rPr>
          <m:t>1,000</m:t>
        </m:r>
      </m:oMath>
    </w:p>
    <w:p w14:paraId="071EFF3A" w14:textId="440F5E0B" w:rsidR="000D3239" w:rsidRPr="00252289" w:rsidRDefault="000D3239" w:rsidP="00686BA1">
      <w:pPr>
        <w:ind w:left="708"/>
      </w:pPr>
      <w:r w:rsidRPr="00252289">
        <w:rPr>
          <w:b/>
          <w:bCs/>
        </w:rPr>
        <w:t xml:space="preserve">Propensión marginal al consumo </w:t>
      </w:r>
      <m:oMath>
        <m:r>
          <m:rPr>
            <m:sty m:val="bi"/>
          </m:rPr>
          <w:rPr>
            <w:rFonts w:ascii="Cambria Math" w:hAnsi="Cambria Math"/>
          </w:rPr>
          <m:t>c=0.8</m:t>
        </m:r>
      </m:oMath>
    </w:p>
    <w:p w14:paraId="6CECECAC" w14:textId="4A750A63" w:rsidR="000D3239" w:rsidRPr="007964FF" w:rsidRDefault="007964FF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</w:rPr>
      </w:pPr>
      <w:r w:rsidRPr="007964FF">
        <w:rPr>
          <w:rFonts w:ascii="Aptos" w:eastAsia="Aptos" w:hAnsi="Aptos" w:cs="Aptos"/>
          <w:highlight w:val="yellow"/>
        </w:rPr>
        <w:t>5</w:t>
      </w:r>
    </w:p>
    <w:p w14:paraId="6691C573" w14:textId="0150CD49" w:rsidR="007964FF" w:rsidRDefault="007964FF" w:rsidP="00686BA1">
      <w:pPr>
        <w:pStyle w:val="Prrafodelista"/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4</w:t>
      </w:r>
    </w:p>
    <w:p w14:paraId="14F97484" w14:textId="40F7A0D1" w:rsidR="007964FF" w:rsidRDefault="007964FF" w:rsidP="00686BA1">
      <w:pPr>
        <w:pStyle w:val="Prrafodelista"/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3</w:t>
      </w:r>
    </w:p>
    <w:p w14:paraId="44051A29" w14:textId="12C976F5" w:rsidR="00E1539A" w:rsidRDefault="00E1539A" w:rsidP="00686BA1">
      <w:pPr>
        <w:pStyle w:val="Prrafodelista"/>
        <w:spacing w:after="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2</w:t>
      </w:r>
    </w:p>
    <w:p w14:paraId="5AC3A9B4" w14:textId="77777777" w:rsidR="00E1539A" w:rsidRPr="000D3239" w:rsidRDefault="00E1539A" w:rsidP="00E1539A">
      <w:pPr>
        <w:pStyle w:val="Prrafodelista"/>
        <w:spacing w:after="0" w:line="276" w:lineRule="auto"/>
        <w:ind w:left="1440"/>
        <w:rPr>
          <w:rFonts w:ascii="Aptos" w:eastAsia="Aptos" w:hAnsi="Aptos" w:cs="Aptos"/>
        </w:rPr>
      </w:pPr>
    </w:p>
    <w:p w14:paraId="258D043E" w14:textId="3A188549" w:rsidR="00847471" w:rsidRDefault="00285F04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C</w:t>
      </w:r>
      <w:r w:rsidR="00686BA1">
        <w:rPr>
          <w:rFonts w:ascii="Aptos" w:eastAsia="Aptos" w:hAnsi="Aptos" w:cs="Aptos"/>
          <w:lang w:val="es-MX"/>
        </w:rPr>
        <w:t>ó</w:t>
      </w:r>
      <w:r>
        <w:rPr>
          <w:rFonts w:ascii="Aptos" w:eastAsia="Aptos" w:hAnsi="Aptos" w:cs="Aptos"/>
          <w:lang w:val="es-MX"/>
        </w:rPr>
        <w:t>mo es la deuda bajo las siguientes condiciones:</w:t>
      </w:r>
    </w:p>
    <w:p w14:paraId="40CD3C2F" w14:textId="56E26858" w:rsidR="00A84018" w:rsidRPr="00A84018" w:rsidRDefault="00A84018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84018">
        <w:rPr>
          <w:rFonts w:ascii="Aptos" w:eastAsia="Aptos" w:hAnsi="Aptos" w:cs="Aptos"/>
          <w:lang w:val="es-MX"/>
        </w:rPr>
        <w:t>Deuda pública = 120% del PIB</w:t>
      </w:r>
    </w:p>
    <w:p w14:paraId="1C8AAC92" w14:textId="4B1F687C" w:rsidR="00A84018" w:rsidRPr="00A84018" w:rsidRDefault="00A84018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84018">
        <w:rPr>
          <w:rFonts w:ascii="Aptos" w:eastAsia="Aptos" w:hAnsi="Aptos" w:cs="Aptos"/>
          <w:lang w:val="es-MX"/>
        </w:rPr>
        <w:t>Intereses = 2% del PIB</w:t>
      </w:r>
    </w:p>
    <w:p w14:paraId="004DB9C2" w14:textId="0EF8365D" w:rsidR="00285F04" w:rsidRDefault="00A84018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84018">
        <w:rPr>
          <w:rFonts w:ascii="Aptos" w:eastAsia="Aptos" w:hAnsi="Aptos" w:cs="Aptos"/>
          <w:lang w:val="es-MX"/>
        </w:rPr>
        <w:t>Crecimiento real del PIB &gt; tasa de interés</w:t>
      </w:r>
    </w:p>
    <w:p w14:paraId="64A065DB" w14:textId="77777777" w:rsidR="00B731B8" w:rsidRDefault="00B731B8" w:rsidP="00686BA1">
      <w:pPr>
        <w:pStyle w:val="Prrafodelista"/>
      </w:pPr>
      <w:r w:rsidRPr="00252289">
        <w:t>La deuda es insostenible y peligrosa.</w:t>
      </w:r>
    </w:p>
    <w:p w14:paraId="6BBF6528" w14:textId="77777777" w:rsidR="00B731B8" w:rsidRPr="00B731B8" w:rsidRDefault="00B731B8" w:rsidP="00686BA1">
      <w:pPr>
        <w:pStyle w:val="Prrafodelista"/>
        <w:rPr>
          <w:highlight w:val="yellow"/>
        </w:rPr>
      </w:pPr>
      <w:r w:rsidRPr="00B731B8">
        <w:rPr>
          <w:highlight w:val="yellow"/>
        </w:rPr>
        <w:t>La deuda es manejable y sostenible en el corto plazo.</w:t>
      </w:r>
    </w:p>
    <w:p w14:paraId="409D9799" w14:textId="30F96C60" w:rsidR="00B731B8" w:rsidRDefault="00B731B8" w:rsidP="00686BA1">
      <w:pPr>
        <w:pStyle w:val="Prrafodelista"/>
      </w:pPr>
      <w:r w:rsidRPr="00252289">
        <w:t>La deuda requiere impuestos inmediatos para pagar intereses.</w:t>
      </w:r>
    </w:p>
    <w:p w14:paraId="334EFE0F" w14:textId="59F30DE9" w:rsidR="00E1539A" w:rsidRDefault="00E1539A" w:rsidP="00686BA1">
      <w:pPr>
        <w:pStyle w:val="Prrafodelista"/>
      </w:pPr>
      <w:r>
        <w:t>La deuda es insignificante a largo plazo.</w:t>
      </w:r>
    </w:p>
    <w:p w14:paraId="59416A37" w14:textId="77777777" w:rsidR="00E1539A" w:rsidRDefault="00E1539A" w:rsidP="00E1539A">
      <w:pPr>
        <w:pStyle w:val="Prrafodelista"/>
        <w:ind w:left="1440"/>
      </w:pPr>
    </w:p>
    <w:p w14:paraId="585D12BB" w14:textId="43217842" w:rsidR="00AF468D" w:rsidRDefault="00DA51BB" w:rsidP="003A2480">
      <w:pPr>
        <w:pStyle w:val="Prrafodelista"/>
      </w:pPr>
      <w:r w:rsidRPr="00DA51BB">
        <w:t>¿Cuál de las siguientes opciones es un ejemplo de política fiscal discrecional?</w:t>
      </w:r>
    </w:p>
    <w:p w14:paraId="77944D14" w14:textId="77777777" w:rsidR="00DA51BB" w:rsidRDefault="00DA51BB" w:rsidP="00DA51BB">
      <w:pPr>
        <w:pStyle w:val="Prrafodelista"/>
      </w:pPr>
      <w:r>
        <w:t>Aumento de los pagos del seguro de desempleo durante una recesión.</w:t>
      </w:r>
    </w:p>
    <w:p w14:paraId="37FF2000" w14:textId="77777777" w:rsidR="00DA51BB" w:rsidRDefault="00DA51BB" w:rsidP="00DA51BB">
      <w:pPr>
        <w:pStyle w:val="Prrafodelista"/>
      </w:pPr>
      <w:r>
        <w:t>La disminución de la recaudación de impuestos sobre la renta porque los ingresos de las personas cayeron durante una crisis.</w:t>
      </w:r>
    </w:p>
    <w:p w14:paraId="0CFDF409" w14:textId="77777777" w:rsidR="00DA51BB" w:rsidRDefault="00DA51BB" w:rsidP="00DA51BB">
      <w:pPr>
        <w:pStyle w:val="Prrafodelista"/>
      </w:pPr>
      <w:r>
        <w:t>La decisión del Banco Central de bajar las tasas de interés.</w:t>
      </w:r>
    </w:p>
    <w:p w14:paraId="6BE624EA" w14:textId="17F85248" w:rsidR="00A84018" w:rsidRDefault="00DA51BB" w:rsidP="00A36479">
      <w:pPr>
        <w:pStyle w:val="Prrafodelista"/>
        <w:rPr>
          <w:highlight w:val="yellow"/>
        </w:rPr>
      </w:pPr>
      <w:r w:rsidRPr="00A36479">
        <w:rPr>
          <w:highlight w:val="yellow"/>
        </w:rPr>
        <w:t>La aprobación de una nueva ley por el Congreso para recortar las tasas del impuesto sobre la renta.</w:t>
      </w:r>
    </w:p>
    <w:p w14:paraId="07EC69D4" w14:textId="77777777" w:rsidR="00E1539A" w:rsidRDefault="00E1539A" w:rsidP="00E1539A">
      <w:pPr>
        <w:pStyle w:val="Prrafodelista"/>
        <w:ind w:left="1440"/>
        <w:rPr>
          <w:highlight w:val="yellow"/>
        </w:rPr>
      </w:pPr>
    </w:p>
    <w:p w14:paraId="4F4896A5" w14:textId="23EA1258" w:rsidR="00F578E2" w:rsidRDefault="00F578E2" w:rsidP="00F578E2">
      <w:pPr>
        <w:pStyle w:val="Prrafodelista"/>
      </w:pPr>
      <w:proofErr w:type="gramStart"/>
      <w:r w:rsidRPr="00F578E2">
        <w:t>Qué es el encaje legal (reserva obligatoria) que utilizan los bancos centrales?</w:t>
      </w:r>
      <w:proofErr w:type="gramEnd"/>
    </w:p>
    <w:p w14:paraId="7DE0766C" w14:textId="0266FEF3" w:rsidR="00F578E2" w:rsidRPr="00F578E2" w:rsidRDefault="00F578E2" w:rsidP="00F578E2">
      <w:pPr>
        <w:pStyle w:val="Prrafodelista"/>
        <w:rPr>
          <w:lang w:val="es-MX"/>
        </w:rPr>
      </w:pPr>
      <w:r w:rsidRPr="00F578E2">
        <w:rPr>
          <w:lang w:val="es-MX"/>
        </w:rPr>
        <w:t xml:space="preserve">El capital mínimo que debe tener un banco para operar </w:t>
      </w:r>
    </w:p>
    <w:p w14:paraId="272C063F" w14:textId="6E7CCABE" w:rsidR="00F578E2" w:rsidRPr="00F578E2" w:rsidRDefault="00F578E2" w:rsidP="00F578E2">
      <w:pPr>
        <w:pStyle w:val="Prrafodelista"/>
        <w:rPr>
          <w:lang w:val="es-MX"/>
        </w:rPr>
      </w:pPr>
      <w:r w:rsidRPr="00F578E2">
        <w:rPr>
          <w:highlight w:val="yellow"/>
          <w:lang w:val="es-MX"/>
        </w:rPr>
        <w:t>El porcentaje de depósitos que los bancos deben mantener como reserva</w:t>
      </w:r>
      <w:r w:rsidRPr="00F578E2">
        <w:rPr>
          <w:lang w:val="es-MX"/>
        </w:rPr>
        <w:t xml:space="preserve"> </w:t>
      </w:r>
    </w:p>
    <w:p w14:paraId="5EF85FD9" w14:textId="771F07F7" w:rsidR="00F578E2" w:rsidRPr="00F578E2" w:rsidRDefault="00F578E2" w:rsidP="00F578E2">
      <w:pPr>
        <w:pStyle w:val="Prrafodelista"/>
        <w:rPr>
          <w:lang w:val="es-MX"/>
        </w:rPr>
      </w:pPr>
      <w:r w:rsidRPr="00F578E2">
        <w:rPr>
          <w:lang w:val="es-MX"/>
        </w:rPr>
        <w:t xml:space="preserve">La tasa de interés que cobra el banco central </w:t>
      </w:r>
    </w:p>
    <w:p w14:paraId="21DD4A37" w14:textId="2C348049" w:rsidR="00F578E2" w:rsidRPr="00F578E2" w:rsidRDefault="00F578E2" w:rsidP="00F578E2">
      <w:pPr>
        <w:pStyle w:val="Prrafodelista"/>
      </w:pPr>
      <w:r w:rsidRPr="00F578E2">
        <w:rPr>
          <w:lang w:val="es-MX"/>
        </w:rPr>
        <w:t>El límite de crédito que puede otorgar un banco</w:t>
      </w:r>
    </w:p>
    <w:p w14:paraId="6736D44B" w14:textId="77777777" w:rsidR="00F578E2" w:rsidRPr="00F578E2" w:rsidRDefault="00F578E2" w:rsidP="00F578E2">
      <w:pPr>
        <w:pStyle w:val="Prrafodelista"/>
        <w:ind w:left="1440"/>
      </w:pPr>
    </w:p>
    <w:p w14:paraId="37B4D7C4" w14:textId="0EBF6F37" w:rsidR="00F578E2" w:rsidRDefault="00AD1334" w:rsidP="00F578E2">
      <w:pPr>
        <w:pStyle w:val="Prrafodelista"/>
      </w:pPr>
      <w:r>
        <w:t>¿Qué efecto tiene una política monetaria restrictiva en la economía?</w:t>
      </w:r>
      <w:r w:rsidRPr="00AD1334"/>
    </w:p>
    <w:p w14:paraId="71A2676F" w14:textId="627A160A" w:rsidR="00AD1334" w:rsidRPr="00AD1334" w:rsidRDefault="00AD1334" w:rsidP="00AD1334">
      <w:pPr>
        <w:pStyle w:val="Prrafodelista"/>
        <w:rPr>
          <w:lang w:val="es-MX"/>
        </w:rPr>
      </w:pPr>
      <w:r w:rsidRPr="00AD1334">
        <w:rPr>
          <w:lang w:val="es-MX"/>
        </w:rPr>
        <w:lastRenderedPageBreak/>
        <w:t xml:space="preserve">Aumenta el consumo y la inversión </w:t>
      </w:r>
    </w:p>
    <w:p w14:paraId="7E66FF10" w14:textId="207296EA" w:rsidR="00AD1334" w:rsidRPr="00AD1334" w:rsidRDefault="00AD1334" w:rsidP="00AD1334">
      <w:pPr>
        <w:pStyle w:val="Prrafodelista"/>
        <w:rPr>
          <w:lang w:val="es-MX"/>
        </w:rPr>
      </w:pPr>
      <w:r w:rsidRPr="00AD1334">
        <w:rPr>
          <w:lang w:val="es-MX"/>
        </w:rPr>
        <w:t xml:space="preserve">Reduce las tasas de interés </w:t>
      </w:r>
    </w:p>
    <w:p w14:paraId="5053FED3" w14:textId="5702B625" w:rsidR="00AD1334" w:rsidRPr="00714E24" w:rsidRDefault="00AD1334" w:rsidP="00AD1334">
      <w:pPr>
        <w:pStyle w:val="Prrafodelista"/>
        <w:rPr>
          <w:lang w:val="es-MX"/>
        </w:rPr>
      </w:pPr>
      <w:r w:rsidRPr="00714E24">
        <w:rPr>
          <w:highlight w:val="yellow"/>
          <w:lang w:val="es-MX"/>
        </w:rPr>
        <w:t>Disminuye la oferta monetaria y enfría la actividad económica</w:t>
      </w:r>
    </w:p>
    <w:p w14:paraId="49257E24" w14:textId="3BA2366B" w:rsidR="00AD1334" w:rsidRPr="00AD1334" w:rsidRDefault="00AD1334" w:rsidP="00AD1334">
      <w:pPr>
        <w:pStyle w:val="Prrafodelista"/>
      </w:pPr>
      <w:r w:rsidRPr="00AD1334">
        <w:rPr>
          <w:lang w:val="es-MX"/>
        </w:rPr>
        <w:t>Incrementa la inflación</w:t>
      </w:r>
    </w:p>
    <w:p w14:paraId="1E3E42D7" w14:textId="77777777" w:rsidR="00AD1334" w:rsidRPr="00F578E2" w:rsidRDefault="00AD1334" w:rsidP="00AD1334">
      <w:pPr>
        <w:pStyle w:val="Prrafodelista"/>
        <w:ind w:left="1440"/>
      </w:pPr>
    </w:p>
    <w:p w14:paraId="49F9F535" w14:textId="41F80634" w:rsidR="00847471" w:rsidRPr="00DE125D" w:rsidRDefault="00DE125D" w:rsidP="00DE125D">
      <w:pPr>
        <w:spacing w:after="0" w:line="276" w:lineRule="auto"/>
        <w:rPr>
          <w:rFonts w:ascii="Aptos" w:eastAsia="Aptos" w:hAnsi="Aptos" w:cs="Aptos"/>
          <w:lang w:val="es-MX"/>
        </w:rPr>
      </w:pPr>
      <w:r w:rsidRPr="002A32ED">
        <w:rPr>
          <w:b/>
          <w:bCs/>
        </w:rPr>
        <w:t>Internacional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Economía Internacional: Fundamentos</w:t>
      </w:r>
    </w:p>
    <w:p w14:paraId="6FAF1FBC" w14:textId="78CAD7D8" w:rsidR="00847471" w:rsidRDefault="00325CC1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25CC1">
        <w:rPr>
          <w:rFonts w:ascii="Aptos" w:eastAsia="Aptos" w:hAnsi="Aptos" w:cs="Aptos"/>
          <w:lang w:val="es-MX"/>
        </w:rPr>
        <w:t>Según el principio de contabilidad de partida doble aplicado a la Balanza de Pagos, ¿qué representa un débito?</w:t>
      </w:r>
    </w:p>
    <w:p w14:paraId="462CF9F7" w14:textId="3815612C" w:rsidR="001D6089" w:rsidRDefault="001D6089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D6089">
        <w:rPr>
          <w:rFonts w:ascii="Aptos" w:eastAsia="Aptos" w:hAnsi="Aptos" w:cs="Aptos"/>
          <w:lang w:val="es-MX"/>
        </w:rPr>
        <w:t>La venta de activos financieros nacionales a inversionistas extranjeros.</w:t>
      </w:r>
    </w:p>
    <w:p w14:paraId="1039323E" w14:textId="0DED10C7" w:rsidR="001D6089" w:rsidRPr="00FD582B" w:rsidRDefault="001D6089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D582B">
        <w:rPr>
          <w:rFonts w:ascii="Aptos" w:eastAsia="Aptos" w:hAnsi="Aptos" w:cs="Aptos"/>
          <w:highlight w:val="yellow"/>
          <w:lang w:val="es-MX"/>
        </w:rPr>
        <w:t>La compra de activos extranjeros o un aumento en las importaciones de bienes.</w:t>
      </w:r>
    </w:p>
    <w:p w14:paraId="1C2A61CF" w14:textId="3012384C" w:rsidR="001D6089" w:rsidRDefault="001D6089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D6089">
        <w:rPr>
          <w:rFonts w:ascii="Aptos" w:eastAsia="Aptos" w:hAnsi="Aptos" w:cs="Aptos"/>
          <w:lang w:val="es-MX"/>
        </w:rPr>
        <w:t>Un aumento en los pasivos del país, como recibir un préstamo del extranjero.</w:t>
      </w:r>
    </w:p>
    <w:p w14:paraId="24F06919" w14:textId="77C81807" w:rsidR="00325CC1" w:rsidRDefault="001D6089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D6089">
        <w:rPr>
          <w:rFonts w:ascii="Aptos" w:eastAsia="Aptos" w:hAnsi="Aptos" w:cs="Aptos"/>
          <w:lang w:val="es-MX"/>
        </w:rPr>
        <w:t>Los ingresos recibidos por la exportación de bienes y servicios.</w:t>
      </w:r>
    </w:p>
    <w:p w14:paraId="4B9BA0C7" w14:textId="77777777" w:rsidR="00E1539A" w:rsidRPr="00756222" w:rsidRDefault="00E1539A" w:rsidP="00E1539A">
      <w:pPr>
        <w:pStyle w:val="Prrafodelista"/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19C386F0" w14:textId="5CB271D0" w:rsidR="00AA6301" w:rsidRDefault="00AA6301" w:rsidP="003A248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A6301">
        <w:rPr>
          <w:rFonts w:ascii="Aptos" w:eastAsia="Aptos" w:hAnsi="Aptos" w:cs="Aptos"/>
          <w:lang w:val="es-MX"/>
        </w:rPr>
        <w:t>De acuerdo con la identidad macroeconómica,  ¿qué condición es necesaria para que un país presente un superávit en su cuenta corriente ?</w:t>
      </w:r>
      <w:r w:rsidR="00C563F6">
        <w:rPr>
          <w:rFonts w:ascii="Aptos" w:eastAsia="Aptos" w:hAnsi="Aptos" w:cs="Aptos"/>
          <w:lang w:val="es-MX"/>
        </w:rPr>
      </w:r>
      <m:oMath>
        <m:r>
          <w:rPr>
            <w:rFonts w:ascii="Cambria Math" w:eastAsia="Aptos" w:hAnsi="Cambria Math" w:cs="Aptos"/>
            <w:lang w:val="es-MX"/>
          </w:rPr>
          <m:t>CA=S_P+S_g-I</m:t>
        </m:r>
      </m:oMath>
      <w:r w:rsidRPr="00AA6301">
        <w:rPr>
          <w:rFonts w:ascii="Aptos" w:eastAsia="Aptos" w:hAnsi="Aptos" w:cs="Aptos"/>
          <w:lang w:val="es-MX"/>
        </w:rPr>
      </w:r>
      <m:oMath>
        <m:r>
          <w:rPr>
            <w:rFonts w:ascii="Cambria Math" w:eastAsia="Aptos" w:hAnsi="Cambria Math" w:cs="Aptos"/>
            <w:lang w:val="es-MX"/>
          </w:rPr>
          <m:t>(CA&gt;0)</m:t>
        </m:r>
      </m:oMath>
      <w:r w:rsidRPr="002E2EE9">
        <w:rPr>
          <w:rFonts w:ascii="Aptos" w:eastAsia="Aptos" w:hAnsi="Aptos" w:cs="Aptos"/>
          <w:lang w:val="es-MX"/>
        </w:rPr>
      </w:r>
    </w:p>
    <w:p w14:paraId="7540156E" w14:textId="1BA75E32" w:rsidR="00597410" w:rsidRPr="00FA1847" w:rsidRDefault="0010062A" w:rsidP="00686BA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97410">
        <w:rPr>
          <w:rFonts w:ascii="Aptos" w:eastAsia="Aptos" w:hAnsi="Aptos" w:cs="Aptos"/>
          <w:highlight w:val="yellow"/>
          <w:lang w:val="es-MX"/>
        </w:rPr>
        <w:t xml:space="preserve">El ahorro nacional total </w:t>
      </w:r>
      <m:oMath>
        <m:r>
          <w:rPr>
            <w:rFonts w:ascii="Cambria Math" w:eastAsia="Aptos" w:hAnsi="Cambria Math" w:cs="Aptos"/>
            <w:highlight w:val="yellow"/>
            <w:lang w:val="es-MX"/>
          </w:rPr>
          <m:t>(</m:t>
        </m:r>
        <m:sSub>
          <m:sSubPr>
            <m:ctrlPr>
              <w:rPr>
                <w:rFonts w:ascii="Cambria Math" w:eastAsia="Aptos" w:hAnsi="Cambria Math" w:cs="Aptos"/>
                <w:i/>
                <w:highlight w:val="yellow"/>
                <w:lang w:val="es-MX"/>
              </w:rPr>
            </m:ctrlPr>
          </m:sSubPr>
          <m:e>
            <m:r>
              <w:rPr>
                <w:rFonts w:ascii="Cambria Math" w:eastAsia="Aptos" w:hAnsi="Cambria Math" w:cs="Aptos"/>
                <w:highlight w:val="yellow"/>
                <w:lang w:val="es-MX"/>
              </w:rPr>
              <m:t>S</m:t>
            </m:r>
          </m:e>
          <m:sub>
            <m:r>
              <w:rPr>
                <w:rFonts w:ascii="Cambria Math" w:eastAsia="Aptos" w:hAnsi="Cambria Math" w:cs="Aptos"/>
                <w:highlight w:val="yellow"/>
                <w:lang w:val="es-MX"/>
              </w:rPr>
              <m:t>P</m:t>
            </m:r>
          </m:sub>
        </m:sSub>
        <m:r>
          <w:rPr>
            <w:rFonts w:ascii="Cambria Math" w:eastAsia="Aptos" w:hAnsi="Cambria Math" w:cs="Aptos"/>
            <w:highlight w:val="yellow"/>
            <w:lang w:val="es-MX"/>
          </w:rPr>
          <m:t>+</m:t>
        </m:r>
        <m:sSub>
          <m:sSubPr>
            <m:ctrlPr>
              <w:rPr>
                <w:rFonts w:ascii="Cambria Math" w:eastAsia="Aptos" w:hAnsi="Cambria Math" w:cs="Aptos"/>
                <w:i/>
                <w:highlight w:val="yellow"/>
                <w:lang w:val="es-MX"/>
              </w:rPr>
            </m:ctrlPr>
          </m:sSubPr>
          <m:e>
            <m:r>
              <w:rPr>
                <w:rFonts w:ascii="Cambria Math" w:eastAsia="Aptos" w:hAnsi="Cambria Math" w:cs="Aptos"/>
                <w:highlight w:val="yellow"/>
                <w:lang w:val="es-MX"/>
              </w:rPr>
              <m:t>S</m:t>
            </m:r>
          </m:e>
          <m:sub>
            <m:r>
              <w:rPr>
                <w:rFonts w:ascii="Cambria Math" w:eastAsia="Aptos" w:hAnsi="Cambria Math" w:cs="Aptos"/>
                <w:highlight w:val="yellow"/>
                <w:lang w:val="es-MX"/>
              </w:rPr>
              <m:t>g</m:t>
            </m:r>
          </m:sub>
        </m:sSub>
        <m:r>
          <w:rPr>
            <w:rFonts w:ascii="Cambria Math" w:eastAsia="Aptos" w:hAnsi="Cambria Math" w:cs="Aptos"/>
            <w:highlight w:val="yellow"/>
            <w:lang w:val="es-MX"/>
          </w:rPr>
          <m:t>)</m:t>
        </m:r>
      </m:oMath>
      <w:r w:rsidR="00597410" w:rsidRPr="00597410">
        <w:rPr>
          <w:rFonts w:ascii="Aptos" w:eastAsia="Aptos" w:hAnsi="Aptos" w:cs="Aptos"/>
          <w:highlight w:val="yellow"/>
          <w:lang w:val="es-MX"/>
        </w:rPr>
        <w:t xml:space="preserve"> </w:t>
      </w:r>
      <w:r w:rsidRPr="00597410">
        <w:rPr>
          <w:rFonts w:ascii="Aptos" w:eastAsia="Aptos" w:hAnsi="Aptos" w:cs="Aptos"/>
          <w:highlight w:val="yellow"/>
          <w:lang w:val="es-MX"/>
        </w:rPr>
        <w:t>debe ser mayor que la inversión doméstica (</w:t>
      </w:r>
      <m:oMath>
        <m:r>
          <w:rPr>
            <w:rFonts w:ascii="Cambria Math" w:eastAsia="Aptos" w:hAnsi="Cambria Math" w:cs="Aptos"/>
            <w:highlight w:val="yellow"/>
            <w:lang w:val="es-MX"/>
          </w:rPr>
          <m:t>I</m:t>
        </m:r>
      </m:oMath>
      <w:r w:rsidRPr="00597410">
        <w:rPr>
          <w:rFonts w:ascii="Aptos" w:eastAsia="Aptos" w:hAnsi="Aptos" w:cs="Aptos"/>
          <w:highlight w:val="yellow"/>
          <w:lang w:val="es-MX"/>
        </w:rPr>
        <w:t>).</w:t>
      </w:r>
    </w:p>
    <w:p w14:paraId="5DA83959" w14:textId="7C9064B5" w:rsidR="0010062A" w:rsidRPr="0010062A" w:rsidRDefault="0010062A" w:rsidP="00686BA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0062A">
        <w:rPr>
          <w:rFonts w:ascii="Aptos" w:eastAsia="Aptos" w:hAnsi="Aptos" w:cs="Aptos"/>
          <w:lang w:val="es-MX"/>
        </w:rPr>
        <w:t>El gasto del gobierno (G) debe ser mayor que los impuestos (T).</w:t>
      </w:r>
    </w:p>
    <w:p w14:paraId="5A2CCD5F" w14:textId="65419BA8" w:rsidR="0010062A" w:rsidRPr="0010062A" w:rsidRDefault="0010062A" w:rsidP="00686BA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0062A">
        <w:rPr>
          <w:rFonts w:ascii="Aptos" w:eastAsia="Aptos" w:hAnsi="Aptos" w:cs="Aptos"/>
          <w:lang w:val="es-MX"/>
        </w:rPr>
        <w:t>El consumo privado (C) y la inversión</w:t>
      </w:r>
      <w:r w:rsidR="00597410">
        <w:rPr>
          <w:rFonts w:ascii="Aptos" w:eastAsia="Aptos" w:hAnsi="Aptos" w:cs="Aptos"/>
          <w:lang w:val="es-MX"/>
        </w:rPr>
        <w:t>(</w:t>
      </w:r>
      <w:r w:rsidRPr="0010062A">
        <w:rPr>
          <w:rFonts w:ascii="Aptos" w:eastAsia="Aptos" w:hAnsi="Aptos" w:cs="Aptos"/>
          <w:lang w:val="es-MX"/>
        </w:rPr>
        <w:t xml:space="preserve"> </w:t>
      </w:r>
      <m:oMath>
        <m:r>
          <w:rPr>
            <w:rFonts w:ascii="Cambria Math" w:eastAsia="Aptos" w:hAnsi="Cambria Math" w:cs="Aptos"/>
            <w:lang w:val="es-MX"/>
          </w:rPr>
          <m:t>I)</m:t>
        </m:r>
      </m:oMath>
      <w:r w:rsidRPr="0010062A">
        <w:rPr>
          <w:rFonts w:ascii="Aptos" w:eastAsia="Aptos" w:hAnsi="Aptos" w:cs="Aptos"/>
          <w:lang w:val="es-MX"/>
        </w:rPr>
        <w:t xml:space="preserve"> deben ser muy elevados.</w:t>
      </w:r>
    </w:p>
    <w:p w14:paraId="1C88054F" w14:textId="19DDC066" w:rsidR="0010062A" w:rsidRDefault="0010062A" w:rsidP="00686BA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0062A">
        <w:rPr>
          <w:rFonts w:ascii="Aptos" w:eastAsia="Aptos" w:hAnsi="Aptos" w:cs="Aptos"/>
          <w:lang w:val="es-MX"/>
        </w:rPr>
        <w:t xml:space="preserve">La inversión doméstica </w:t>
      </w:r>
      <w:r w:rsidR="00597410">
        <w:rPr>
          <w:rFonts w:ascii="Aptos" w:eastAsia="Aptos" w:hAnsi="Aptos" w:cs="Aptos"/>
          <w:lang w:val="es-MX"/>
        </w:rPr>
        <w:t>(</w:t>
      </w:r>
      <w:r w:rsidR="00597410" w:rsidRPr="0010062A">
        <w:rPr>
          <w:rFonts w:ascii="Aptos" w:eastAsia="Aptos" w:hAnsi="Aptos" w:cs="Aptos"/>
          <w:lang w:val="es-MX"/>
        </w:rPr>
        <w:t xml:space="preserve"> </w:t>
      </w:r>
      <m:oMath>
        <m:r>
          <w:rPr>
            <w:rFonts w:ascii="Cambria Math" w:eastAsia="Aptos" w:hAnsi="Cambria Math" w:cs="Aptos"/>
            <w:lang w:val="es-MX"/>
          </w:rPr>
          <m:t>I)</m:t>
        </m:r>
      </m:oMath>
      <w:r w:rsidR="00597410" w:rsidRPr="0010062A">
        <w:rPr>
          <w:rFonts w:ascii="Aptos" w:eastAsia="Aptos" w:hAnsi="Aptos" w:cs="Aptos"/>
          <w:lang w:val="es-MX"/>
        </w:rPr>
        <w:t xml:space="preserve"> </w:t>
      </w:r>
      <w:r w:rsidRPr="0010062A">
        <w:rPr>
          <w:rFonts w:ascii="Aptos" w:eastAsia="Aptos" w:hAnsi="Aptos" w:cs="Aptos"/>
          <w:lang w:val="es-MX"/>
        </w:rPr>
        <w:t xml:space="preserve">debe superar al ahorro privado </w:t>
      </w:r>
      <m:oMath>
        <m:sSub>
          <m:sSubPr>
            <m:ctrlPr>
              <w:rPr>
                <w:rFonts w:ascii="Cambria Math" w:eastAsia="Aptos" w:hAnsi="Cambria Math" w:cs="Aptos"/>
                <w:i/>
                <w:lang w:val="es-MX"/>
              </w:rPr>
            </m:ctrlPr>
          </m:sSubPr>
          <m:e>
            <m:r>
              <w:rPr>
                <w:rFonts w:ascii="Cambria Math" w:eastAsia="Aptos" w:hAnsi="Cambria Math" w:cs="Aptos"/>
                <w:lang w:val="es-MX"/>
              </w:rPr>
              <m:t>S</m:t>
            </m:r>
          </m:e>
          <m:sub>
            <m:r>
              <w:rPr>
                <w:rFonts w:ascii="Cambria Math" w:eastAsia="Aptos" w:hAnsi="Cambria Math" w:cs="Aptos"/>
                <w:lang w:val="es-MX"/>
              </w:rPr>
              <m:t>P</m:t>
            </m:r>
          </m:sub>
        </m:sSub>
      </m:oMath>
    </w:p>
    <w:p w14:paraId="73CF4A79" w14:textId="77777777" w:rsidR="00E1539A" w:rsidRPr="0010062A" w:rsidRDefault="00E1539A" w:rsidP="00E1539A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313E9067" w14:textId="4B0B0D11" w:rsidR="00847471" w:rsidRDefault="00A143A8" w:rsidP="003A248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143A8">
        <w:rPr>
          <w:rFonts w:ascii="Aptos" w:eastAsia="Aptos" w:hAnsi="Aptos" w:cs="Aptos"/>
          <w:lang w:val="es-MX"/>
        </w:rPr>
        <w:t>¿Cuál es la principal diferencia entre el tipo de cambio nominal y el tipo de cambio real?</w:t>
      </w:r>
    </w:p>
    <w:p w14:paraId="0EE31524" w14:textId="1C7C3200" w:rsidR="00A143A8" w:rsidRDefault="00A143A8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143A8">
        <w:rPr>
          <w:rFonts w:ascii="Aptos" w:eastAsia="Aptos" w:hAnsi="Aptos" w:cs="Aptos"/>
          <w:lang w:val="es-MX"/>
        </w:rPr>
        <w:t>El tipo de cambio nominal es fijado por el banco central, mientras que el real fluctúa libremente en el mercado.</w:t>
      </w:r>
    </w:p>
    <w:p w14:paraId="4286EA15" w14:textId="6396E9C3" w:rsidR="00A143A8" w:rsidRPr="00A143A8" w:rsidRDefault="00A143A8" w:rsidP="00686BA1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143A8">
        <w:rPr>
          <w:rFonts w:ascii="Aptos" w:eastAsia="Aptos" w:hAnsi="Aptos" w:cs="Aptos"/>
          <w:highlight w:val="yellow"/>
          <w:lang w:val="es-MX"/>
        </w:rPr>
        <w:t>El tipo de cambio real ajusta el tipo de cambio nominal por los niveles de precios relativos entre dos países.</w:t>
      </w:r>
    </w:p>
    <w:p w14:paraId="341D2C67" w14:textId="77777777" w:rsidR="00A143A8" w:rsidRDefault="00A143A8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143A8">
        <w:rPr>
          <w:rFonts w:ascii="Aptos" w:eastAsia="Aptos" w:hAnsi="Aptos" w:cs="Aptos"/>
          <w:lang w:val="es-MX"/>
        </w:rPr>
        <w:t>El tipo de cambio nominal se usa para transacciones financieras y el real para el comercio de bienes.</w:t>
      </w:r>
    </w:p>
    <w:p w14:paraId="021236FB" w14:textId="72D7113A" w:rsidR="00A143A8" w:rsidRDefault="00A143A8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143A8">
        <w:rPr>
          <w:rFonts w:ascii="Aptos" w:eastAsia="Aptos" w:hAnsi="Aptos" w:cs="Aptos"/>
          <w:lang w:val="es-MX"/>
        </w:rPr>
        <w:t>El tipo de cambio nominal se cotiza a diario, mientras que el real se calcula anualmente.</w:t>
      </w:r>
    </w:p>
    <w:p w14:paraId="426F839A" w14:textId="77777777" w:rsidR="00E1539A" w:rsidRPr="00A143A8" w:rsidRDefault="00E1539A" w:rsidP="00E153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A3C897D" w14:textId="693AFA9A" w:rsidR="00F322A8" w:rsidRDefault="00F322A8" w:rsidP="003A2480">
      <w:pPr>
        <w:pStyle w:val="Prrafodelista"/>
        <w:numPr>
          <w:ilvl w:val="0"/>
          <w:numId w:val="41"/>
        </w:numPr>
        <w:spacing w:after="0" w:line="276" w:lineRule="auto"/>
        <w:rPr>
          <w:rFonts w:ascii="Aptos" w:eastAsia="Aptos" w:hAnsi="Aptos" w:cs="Aptos"/>
          <w:lang w:val="es-MX"/>
        </w:rPr>
      </w:pPr>
      <w:r w:rsidRPr="00F322A8">
        <w:rPr>
          <w:rFonts w:ascii="Aptos" w:eastAsia="Aptos" w:hAnsi="Aptos" w:cs="Aptos"/>
          <w:lang w:val="es-MX"/>
        </w:rPr>
        <w:t xml:space="preserve">En una cotización de tipo de cambio con el formato </w:t>
      </w:r>
      <w:r w:rsidRPr="005B4D20">
        <w:rPr>
          <w:rFonts w:ascii="Aptos" w:eastAsia="Aptos" w:hAnsi="Aptos" w:cs="Aptos"/>
          <w:b/>
          <w:bCs/>
          <w:lang w:val="es-MX"/>
        </w:rPr>
        <w:t xml:space="preserve">A/B, </w:t>
      </w:r>
      <w:r w:rsidRPr="00F322A8">
        <w:rPr>
          <w:rFonts w:ascii="Aptos" w:eastAsia="Aptos" w:hAnsi="Aptos" w:cs="Aptos"/>
          <w:lang w:val="es-MX"/>
        </w:rPr>
        <w:t xml:space="preserve">¿qué representa la moneda </w:t>
      </w:r>
      <w:r w:rsidRPr="005B4D20">
        <w:rPr>
          <w:rFonts w:ascii="Aptos" w:eastAsia="Aptos" w:hAnsi="Aptos" w:cs="Aptos"/>
          <w:b/>
          <w:bCs/>
          <w:lang w:val="es-MX"/>
        </w:rPr>
        <w:t>B?</w:t>
      </w:r>
    </w:p>
    <w:p w14:paraId="0D452F2D" w14:textId="17418A08" w:rsidR="00064B2C" w:rsidRPr="00064B2C" w:rsidRDefault="00064B2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64B2C">
        <w:rPr>
          <w:rFonts w:ascii="Aptos" w:eastAsia="Aptos" w:hAnsi="Aptos" w:cs="Aptos"/>
          <w:highlight w:val="yellow"/>
          <w:lang w:val="es-MX"/>
        </w:rPr>
        <w:t xml:space="preserve">La moneda base (base </w:t>
      </w:r>
      <w:proofErr w:type="spellStart"/>
      <w:r w:rsidRPr="00064B2C">
        <w:rPr>
          <w:rFonts w:ascii="Aptos" w:eastAsia="Aptos" w:hAnsi="Aptos" w:cs="Aptos"/>
          <w:highlight w:val="yellow"/>
          <w:lang w:val="es-MX"/>
        </w:rPr>
        <w:t>currency</w:t>
      </w:r>
      <w:proofErr w:type="spellEnd"/>
      <w:r w:rsidRPr="00064B2C">
        <w:rPr>
          <w:rFonts w:ascii="Aptos" w:eastAsia="Aptos" w:hAnsi="Aptos" w:cs="Aptos"/>
          <w:highlight w:val="yellow"/>
          <w:lang w:val="es-MX"/>
        </w:rPr>
        <w:t>).</w:t>
      </w:r>
    </w:p>
    <w:p w14:paraId="2D7EC8D5" w14:textId="77777777" w:rsidR="00064B2C" w:rsidRDefault="00064B2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64B2C">
        <w:rPr>
          <w:rFonts w:ascii="Aptos" w:eastAsia="Aptos" w:hAnsi="Aptos" w:cs="Aptos"/>
          <w:lang w:val="es-MX"/>
        </w:rPr>
        <w:lastRenderedPageBreak/>
        <w:t>La moneda con la tasa de interés más alta.</w:t>
      </w:r>
    </w:p>
    <w:p w14:paraId="6146DD1A" w14:textId="77777777" w:rsidR="00064B2C" w:rsidRDefault="00064B2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64B2C">
        <w:rPr>
          <w:rFonts w:ascii="Aptos" w:eastAsia="Aptos" w:hAnsi="Aptos" w:cs="Aptos"/>
          <w:lang w:val="es-MX"/>
        </w:rPr>
        <w:t>La moneda cotizada (</w:t>
      </w:r>
      <w:proofErr w:type="spellStart"/>
      <w:r w:rsidRPr="00064B2C">
        <w:rPr>
          <w:rFonts w:ascii="Aptos" w:eastAsia="Aptos" w:hAnsi="Aptos" w:cs="Aptos"/>
          <w:lang w:val="es-MX"/>
        </w:rPr>
        <w:t>price</w:t>
      </w:r>
      <w:proofErr w:type="spellEnd"/>
      <w:r w:rsidRPr="00064B2C">
        <w:rPr>
          <w:rFonts w:ascii="Aptos" w:eastAsia="Aptos" w:hAnsi="Aptos" w:cs="Aptos"/>
          <w:lang w:val="es-MX"/>
        </w:rPr>
        <w:t xml:space="preserve"> </w:t>
      </w:r>
      <w:proofErr w:type="spellStart"/>
      <w:r w:rsidRPr="00064B2C">
        <w:rPr>
          <w:rFonts w:ascii="Aptos" w:eastAsia="Aptos" w:hAnsi="Aptos" w:cs="Aptos"/>
          <w:lang w:val="es-MX"/>
        </w:rPr>
        <w:t>currency</w:t>
      </w:r>
      <w:proofErr w:type="spellEnd"/>
      <w:r w:rsidRPr="00064B2C">
        <w:rPr>
          <w:rFonts w:ascii="Aptos" w:eastAsia="Aptos" w:hAnsi="Aptos" w:cs="Aptos"/>
          <w:lang w:val="es-MX"/>
        </w:rPr>
        <w:t>).</w:t>
      </w:r>
    </w:p>
    <w:p w14:paraId="00B000DF" w14:textId="7B9D6C0B" w:rsidR="00064B2C" w:rsidRDefault="00064B2C" w:rsidP="00686BA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64B2C">
        <w:rPr>
          <w:rFonts w:ascii="Aptos" w:eastAsia="Aptos" w:hAnsi="Aptos" w:cs="Aptos"/>
          <w:lang w:val="es-MX"/>
        </w:rPr>
        <w:t xml:space="preserve">La moneda doméstica del </w:t>
      </w:r>
      <w:proofErr w:type="spellStart"/>
      <w:r w:rsidRPr="00064B2C">
        <w:rPr>
          <w:rFonts w:ascii="Aptos" w:eastAsia="Aptos" w:hAnsi="Aptos" w:cs="Aptos"/>
          <w:lang w:val="es-MX"/>
        </w:rPr>
        <w:t>trader</w:t>
      </w:r>
      <w:proofErr w:type="spellEnd"/>
      <w:r w:rsidRPr="00064B2C">
        <w:rPr>
          <w:rFonts w:ascii="Aptos" w:eastAsia="Aptos" w:hAnsi="Aptos" w:cs="Aptos"/>
          <w:lang w:val="es-MX"/>
        </w:rPr>
        <w:t>.</w:t>
      </w:r>
    </w:p>
    <w:p w14:paraId="093A4735" w14:textId="77777777" w:rsidR="00E1539A" w:rsidRPr="00064B2C" w:rsidRDefault="00E1539A" w:rsidP="00E153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36478AF" w14:textId="7A633D23" w:rsidR="54179431" w:rsidRDefault="0047033D" w:rsidP="003A2480">
      <w:pPr>
        <w:pStyle w:val="Prrafodelista"/>
        <w:numPr>
          <w:ilvl w:val="0"/>
          <w:numId w:val="41"/>
        </w:numPr>
        <w:spacing w:line="276" w:lineRule="auto"/>
        <w:rPr>
          <w:lang w:val="es-MX"/>
        </w:rPr>
      </w:pPr>
      <w:r w:rsidRPr="0047033D">
        <w:rPr>
          <w:lang w:val="es-MX"/>
        </w:rPr>
        <w:t xml:space="preserve">Si un </w:t>
      </w:r>
      <w:proofErr w:type="spellStart"/>
      <w:r w:rsidRPr="0047033D">
        <w:rPr>
          <w:lang w:val="es-MX"/>
        </w:rPr>
        <w:t>trader</w:t>
      </w:r>
      <w:proofErr w:type="spellEnd"/>
      <w:r w:rsidRPr="0047033D">
        <w:rPr>
          <w:lang w:val="es-MX"/>
        </w:rPr>
        <w:t xml:space="preserve"> tiene las cotizaciones </w:t>
      </w:r>
      <w:r w:rsidRPr="004C510D">
        <w:rPr>
          <w:b/>
          <w:bCs/>
          <w:lang w:val="es-MX"/>
        </w:rPr>
        <w:t>CAD/USD=1.32</w:t>
      </w:r>
      <w:r w:rsidRPr="0047033D">
        <w:rPr>
          <w:lang w:val="es-MX"/>
        </w:rPr>
        <w:t xml:space="preserve"> y </w:t>
      </w:r>
      <w:r w:rsidRPr="004C510D">
        <w:rPr>
          <w:b/>
          <w:bCs/>
          <w:lang w:val="es-MX"/>
        </w:rPr>
        <w:t>USD/EUR=1.15</w:t>
      </w:r>
      <w:r w:rsidRPr="0047033D">
        <w:rPr>
          <w:lang w:val="es-MX"/>
        </w:rPr>
        <w:t xml:space="preserve">, ¿cómo calcularía el tipo cruzado </w:t>
      </w:r>
      <w:r w:rsidRPr="004C510D">
        <w:rPr>
          <w:b/>
          <w:bCs/>
          <w:lang w:val="es-MX"/>
        </w:rPr>
        <w:t>CAD/EUR</w:t>
      </w:r>
      <w:r w:rsidRPr="0047033D">
        <w:rPr>
          <w:lang w:val="es-MX"/>
        </w:rPr>
        <w:t>?</w:t>
      </w:r>
    </w:p>
    <w:p w14:paraId="2BA5688B" w14:textId="6FF33CDF" w:rsidR="006F4AB9" w:rsidRDefault="006F4AB9" w:rsidP="00686BA1">
      <w:pPr>
        <w:pStyle w:val="Prrafodelista"/>
        <w:spacing w:line="276" w:lineRule="auto"/>
        <w:rPr>
          <w:lang w:val="es-MX"/>
        </w:rPr>
      </w:pPr>
      <w:r w:rsidRPr="006F4AB9">
        <w:rPr>
          <w:lang w:val="es-MX"/>
        </w:rPr>
        <w:t>Invirtiendo ambas cotizaciones y luego multiplicándolas.</w:t>
      </w:r>
    </w:p>
    <w:p w14:paraId="32180F06" w14:textId="42A41423" w:rsidR="006F4AB9" w:rsidRPr="006F4AB9" w:rsidRDefault="006F4AB9" w:rsidP="00686BA1">
      <w:pPr>
        <w:pStyle w:val="Prrafodelista"/>
        <w:spacing w:line="276" w:lineRule="auto"/>
        <w:rPr>
          <w:lang w:val="es-MX"/>
        </w:rPr>
      </w:pPr>
      <w:r w:rsidRPr="006F4AB9">
        <w:rPr>
          <w:lang w:val="es-MX"/>
        </w:rPr>
        <w:t>Calculando el promedio de ambas cotizaciones.</w:t>
      </w:r>
    </w:p>
    <w:p w14:paraId="41DB62AC" w14:textId="1F4195AF" w:rsidR="006F4AB9" w:rsidRPr="006F4AB9" w:rsidRDefault="006F4AB9" w:rsidP="00686BA1">
      <w:pPr>
        <w:pStyle w:val="Prrafodelista"/>
        <w:spacing w:line="276" w:lineRule="auto"/>
        <w:rPr>
          <w:highlight w:val="yellow"/>
          <w:lang w:val="es-MX"/>
        </w:rPr>
      </w:pPr>
      <w:r w:rsidRPr="006F4AB9">
        <w:rPr>
          <w:highlight w:val="yellow"/>
          <w:lang w:val="es-MX"/>
        </w:rPr>
        <w:t>Multiplicando 1.32 por 1.15.</w:t>
      </w:r>
    </w:p>
    <w:p w14:paraId="53C5A6AE" w14:textId="54404D1E" w:rsidR="0047033D" w:rsidRDefault="006F4AB9" w:rsidP="00686BA1">
      <w:pPr>
        <w:pStyle w:val="Prrafodelista"/>
        <w:spacing w:line="276" w:lineRule="auto"/>
        <w:rPr>
          <w:lang w:val="es-MX"/>
        </w:rPr>
      </w:pPr>
      <w:r w:rsidRPr="006F4AB9">
        <w:rPr>
          <w:lang w:val="es-MX"/>
        </w:rPr>
        <w:t>Dividiendo 1.32 entre 1.15.</w:t>
      </w:r>
    </w:p>
    <w:p w14:paraId="430749C2" w14:textId="77777777" w:rsidR="00E1539A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5E2C7ECD" w14:textId="2ECE0EF0" w:rsidR="00A8407E" w:rsidRDefault="00A8407E" w:rsidP="003A2480">
      <w:pPr>
        <w:pStyle w:val="Prrafodelista"/>
        <w:spacing w:line="276" w:lineRule="auto"/>
        <w:rPr>
          <w:lang w:val="es-MX"/>
        </w:rPr>
      </w:pPr>
      <w:r w:rsidRPr="00A8407E">
        <w:rPr>
          <w:lang w:val="es-MX"/>
        </w:rPr>
        <w:t>En el mercado de divisas a plazo, si los puntos forward para un par de divisas son positivos, ¿qué indica esto sobre la moneda base?</w:t>
      </w:r>
    </w:p>
    <w:p w14:paraId="6FDC7E24" w14:textId="77777777" w:rsidR="00A8407E" w:rsidRPr="00A8407E" w:rsidRDefault="00A8407E" w:rsidP="00686BA1">
      <w:pPr>
        <w:pStyle w:val="Prrafodelista"/>
        <w:spacing w:line="276" w:lineRule="auto"/>
        <w:rPr>
          <w:highlight w:val="yellow"/>
          <w:lang w:val="es-MX"/>
        </w:rPr>
      </w:pPr>
      <w:r w:rsidRPr="00A8407E">
        <w:rPr>
          <w:highlight w:val="yellow"/>
          <w:lang w:val="es-MX"/>
        </w:rPr>
        <w:t>Que la moneda base cotiza con una prima a plazo (forward premium).</w:t>
      </w:r>
    </w:p>
    <w:p w14:paraId="2A90B436" w14:textId="189119DD" w:rsidR="00A8407E" w:rsidRPr="000A13C6" w:rsidRDefault="00A8407E" w:rsidP="00686BA1">
      <w:pPr>
        <w:pStyle w:val="Prrafodelista"/>
        <w:spacing w:line="276" w:lineRule="auto"/>
        <w:rPr>
          <w:lang w:val="es-MX"/>
        </w:rPr>
      </w:pPr>
      <w:r w:rsidRPr="00A8407E">
        <w:rPr>
          <w:lang w:val="es-MX"/>
        </w:rPr>
        <w:t xml:space="preserve">Que la moneda base cotiza con un descuento a plazo (forward </w:t>
      </w:r>
      <w:proofErr w:type="spellStart"/>
      <w:r w:rsidRPr="00A8407E">
        <w:rPr>
          <w:lang w:val="es-MX"/>
        </w:rPr>
        <w:t>discount</w:t>
      </w:r>
      <w:proofErr w:type="spellEnd"/>
      <w:r w:rsidRPr="00A8407E">
        <w:rPr>
          <w:lang w:val="es-MX"/>
        </w:rPr>
        <w:t>).</w:t>
      </w:r>
    </w:p>
    <w:p w14:paraId="2D85DDB6" w14:textId="77777777" w:rsidR="00A8407E" w:rsidRDefault="00A8407E" w:rsidP="00686BA1">
      <w:pPr>
        <w:pStyle w:val="Prrafodelista"/>
        <w:spacing w:line="276" w:lineRule="auto"/>
        <w:rPr>
          <w:lang w:val="es-MX"/>
        </w:rPr>
      </w:pPr>
      <w:r w:rsidRPr="00A8407E">
        <w:rPr>
          <w:lang w:val="es-MX"/>
        </w:rPr>
        <w:t>Que se espera una depreciación de la moneda base en el futuro.</w:t>
      </w:r>
    </w:p>
    <w:p w14:paraId="0A3FC821" w14:textId="3E390BC8" w:rsidR="00A8407E" w:rsidRDefault="00A8407E" w:rsidP="00686BA1">
      <w:pPr>
        <w:pStyle w:val="Prrafodelista"/>
        <w:spacing w:line="276" w:lineRule="auto"/>
        <w:rPr>
          <w:lang w:val="es-MX"/>
        </w:rPr>
      </w:pPr>
      <w:r w:rsidRPr="00A8407E">
        <w:rPr>
          <w:lang w:val="es-MX"/>
        </w:rPr>
        <w:t>Que la moneda base tiene una tasa de interés más alta que la moneda cotizada.</w:t>
      </w:r>
    </w:p>
    <w:p w14:paraId="294415C2" w14:textId="77777777" w:rsidR="00E1539A" w:rsidRPr="00A8407E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33B8D708" w14:textId="77777777" w:rsidR="00180238" w:rsidRDefault="00180238" w:rsidP="003A2480">
      <w:pPr>
        <w:pStyle w:val="Prrafodelista"/>
        <w:spacing w:line="276" w:lineRule="auto"/>
        <w:rPr>
          <w:lang w:val="es-MX"/>
        </w:rPr>
      </w:pPr>
      <w:r w:rsidRPr="00180238">
        <w:rPr>
          <w:lang w:val="es-MX"/>
        </w:rPr>
        <w:t>El "</w:t>
      </w:r>
      <w:proofErr w:type="spellStart"/>
      <w:r w:rsidRPr="00180238">
        <w:rPr>
          <w:lang w:val="es-MX"/>
        </w:rPr>
        <w:t>trilema</w:t>
      </w:r>
      <w:proofErr w:type="spellEnd"/>
      <w:r w:rsidRPr="00180238">
        <w:rPr>
          <w:lang w:val="es-MX"/>
        </w:rPr>
        <w:t>" o la "trinidad imposible" de la política macroeconómica internacional establece que un país no puede tener simultáneamente las tres condiciones siguientes:</w:t>
      </w:r>
    </w:p>
    <w:p w14:paraId="723E98C2" w14:textId="77777777" w:rsidR="00180238" w:rsidRPr="00180238" w:rsidRDefault="00180238" w:rsidP="00686BA1">
      <w:pPr>
        <w:pStyle w:val="Prrafodelista"/>
        <w:spacing w:line="276" w:lineRule="auto"/>
        <w:rPr>
          <w:highlight w:val="yellow"/>
          <w:lang w:val="es-MX"/>
        </w:rPr>
      </w:pPr>
      <w:r w:rsidRPr="00180238">
        <w:rPr>
          <w:highlight w:val="yellow"/>
          <w:lang w:val="es-MX"/>
        </w:rPr>
        <w:t>Tipos de cambio fijos, libre movilidad de capital y una política monetaria independiente.</w:t>
      </w:r>
    </w:p>
    <w:p w14:paraId="6733D487" w14:textId="77777777" w:rsidR="00180238" w:rsidRDefault="00180238" w:rsidP="00686BA1">
      <w:pPr>
        <w:pStyle w:val="Prrafodelista"/>
        <w:spacing w:line="276" w:lineRule="auto"/>
        <w:rPr>
          <w:lang w:val="es-MX"/>
        </w:rPr>
      </w:pPr>
      <w:r w:rsidRPr="00180238">
        <w:rPr>
          <w:lang w:val="es-MX"/>
        </w:rPr>
        <w:t>Superávit comercial, baja inflación y pleno empleo.</w:t>
      </w:r>
    </w:p>
    <w:p w14:paraId="5AA9176B" w14:textId="77777777" w:rsidR="00180238" w:rsidRDefault="00180238" w:rsidP="00686BA1">
      <w:pPr>
        <w:pStyle w:val="Prrafodelista"/>
        <w:spacing w:line="276" w:lineRule="auto"/>
        <w:rPr>
          <w:lang w:val="es-MX"/>
        </w:rPr>
      </w:pPr>
      <w:r w:rsidRPr="00180238">
        <w:rPr>
          <w:lang w:val="es-MX"/>
        </w:rPr>
        <w:t>Una moneda respaldada por oro, convertibilidad total y déficit fiscal.</w:t>
      </w:r>
    </w:p>
    <w:p w14:paraId="18E713D6" w14:textId="0AAE4566" w:rsidR="00180238" w:rsidRDefault="00180238" w:rsidP="00686BA1">
      <w:pPr>
        <w:pStyle w:val="Prrafodelista"/>
        <w:spacing w:line="276" w:lineRule="auto"/>
        <w:rPr>
          <w:lang w:val="es-MX"/>
        </w:rPr>
      </w:pPr>
      <w:r w:rsidRPr="00180238">
        <w:rPr>
          <w:lang w:val="es-MX"/>
        </w:rPr>
        <w:t>Tipos de cambio flotantes, control de capitales y una política fiscal expansiva.</w:t>
      </w:r>
    </w:p>
    <w:p w14:paraId="03631B5E" w14:textId="77777777" w:rsidR="00E1539A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461AF316" w14:textId="4441651A" w:rsidR="00D476AE" w:rsidRPr="00D476AE" w:rsidRDefault="00D476AE" w:rsidP="003A2480">
      <w:pPr>
        <w:pStyle w:val="Prrafodelista"/>
        <w:spacing w:line="276" w:lineRule="auto"/>
        <w:rPr>
          <w:lang w:val="es-MX"/>
        </w:rPr>
      </w:pPr>
      <w:r w:rsidRPr="00D476AE">
        <w:rPr>
          <w:lang w:val="es-MX"/>
        </w:rPr>
        <w:t xml:space="preserve">Una donación de ayuda exterior de Estados Unidos a un país en desarrollo se registra en la Balanza de Pagos de </w:t>
      </w:r>
      <w:r w:rsidR="00770B44" w:rsidRPr="00D476AE">
        <w:rPr>
          <w:lang w:val="es-MX"/>
        </w:rPr>
        <w:t>EE. UU.</w:t>
      </w:r>
      <w:r w:rsidRPr="00D476AE">
        <w:rPr>
          <w:lang w:val="es-MX"/>
        </w:rPr>
        <w:t xml:space="preserve"> como un débito en la subcuenta de:</w:t>
      </w:r>
    </w:p>
    <w:p w14:paraId="5EF7EFB3" w14:textId="7B2A310B" w:rsidR="00D476AE" w:rsidRPr="00D476AE" w:rsidRDefault="00D476AE" w:rsidP="00686BA1">
      <w:pPr>
        <w:pStyle w:val="Prrafodelista"/>
        <w:spacing w:line="276" w:lineRule="auto"/>
        <w:rPr>
          <w:lang w:val="es-MX"/>
        </w:rPr>
      </w:pPr>
      <w:r w:rsidRPr="00D476AE">
        <w:rPr>
          <w:highlight w:val="yellow"/>
          <w:lang w:val="es-MX"/>
        </w:rPr>
        <w:t>Transferencias unilaterales, de la cuenta corriente.</w:t>
      </w:r>
    </w:p>
    <w:p w14:paraId="7C06B419" w14:textId="33D97112" w:rsidR="00D476AE" w:rsidRPr="00D476AE" w:rsidRDefault="00D476AE" w:rsidP="00686BA1">
      <w:pPr>
        <w:pStyle w:val="Prrafodelista"/>
        <w:spacing w:line="276" w:lineRule="auto"/>
        <w:rPr>
          <w:lang w:val="es-MX"/>
        </w:rPr>
      </w:pPr>
      <w:r w:rsidRPr="00D476AE">
        <w:rPr>
          <w:lang w:val="es-MX"/>
        </w:rPr>
        <w:t>Activos del gobierno en el extranjero, de la cuenta financiera.</w:t>
      </w:r>
    </w:p>
    <w:p w14:paraId="43EE349F" w14:textId="6BA1E393" w:rsidR="00D476AE" w:rsidRPr="00D476AE" w:rsidRDefault="00D476AE" w:rsidP="00686BA1">
      <w:pPr>
        <w:pStyle w:val="Prrafodelista"/>
        <w:spacing w:line="276" w:lineRule="auto"/>
        <w:rPr>
          <w:lang w:val="es-MX"/>
        </w:rPr>
      </w:pPr>
      <w:r w:rsidRPr="00D476AE">
        <w:rPr>
          <w:lang w:val="es-MX"/>
        </w:rPr>
        <w:t>Servicios, de la cuenta corriente.</w:t>
      </w:r>
    </w:p>
    <w:p w14:paraId="43AD4F63" w14:textId="732AD66A" w:rsidR="00D476AE" w:rsidRDefault="00D476AE" w:rsidP="00686BA1">
      <w:pPr>
        <w:pStyle w:val="Prrafodelista"/>
        <w:spacing w:line="276" w:lineRule="auto"/>
        <w:rPr>
          <w:lang w:val="es-MX"/>
        </w:rPr>
      </w:pPr>
      <w:r w:rsidRPr="00D476AE">
        <w:rPr>
          <w:lang w:val="es-MX"/>
        </w:rPr>
        <w:t>Transferencias de capital, de la cuenta de capital.</w:t>
      </w:r>
    </w:p>
    <w:p w14:paraId="2832555E" w14:textId="77777777" w:rsidR="00770B44" w:rsidRPr="00770B44" w:rsidRDefault="00770B44" w:rsidP="003A2480">
      <w:pPr>
        <w:pStyle w:val="Prrafodelista"/>
        <w:spacing w:line="276" w:lineRule="auto"/>
        <w:rPr>
          <w:lang w:val="es-MX"/>
        </w:rPr>
      </w:pPr>
      <w:r w:rsidRPr="00770B44">
        <w:rPr>
          <w:lang w:val="es-MX"/>
        </w:rPr>
        <w:t>¿Cuál de las siguientes transacciones pertenece a la Cuenta de Capital y no a la Cuenta Financiera?</w:t>
      </w:r>
    </w:p>
    <w:p w14:paraId="4C58291A" w14:textId="1CE7196D" w:rsidR="00770B44" w:rsidRPr="00770B44" w:rsidRDefault="00770B44" w:rsidP="00686BA1">
      <w:pPr>
        <w:pStyle w:val="Prrafodelista"/>
        <w:spacing w:line="276" w:lineRule="auto"/>
        <w:rPr>
          <w:lang w:val="es-MX"/>
        </w:rPr>
      </w:pPr>
      <w:r w:rsidRPr="00770B44">
        <w:rPr>
          <w:lang w:val="es-MX"/>
        </w:rPr>
        <w:t>Una empresa nacional que obtiene un préstamo a largo plazo de un banco extranjero.</w:t>
      </w:r>
    </w:p>
    <w:p w14:paraId="4C70592F" w14:textId="797F12FE" w:rsidR="00770B44" w:rsidRPr="00770B44" w:rsidRDefault="00770B44" w:rsidP="00686BA1">
      <w:pPr>
        <w:pStyle w:val="Prrafodelista"/>
        <w:spacing w:line="276" w:lineRule="auto"/>
        <w:rPr>
          <w:lang w:val="es-MX"/>
        </w:rPr>
      </w:pPr>
      <w:r w:rsidRPr="00770B44">
        <w:rPr>
          <w:lang w:val="es-MX"/>
        </w:rPr>
        <w:t xml:space="preserve">La compra de bonos del tesoro de </w:t>
      </w:r>
      <w:r w:rsidR="00420D91" w:rsidRPr="00770B44">
        <w:rPr>
          <w:lang w:val="es-MX"/>
        </w:rPr>
        <w:t>EE. UU.</w:t>
      </w:r>
      <w:r w:rsidRPr="00770B44">
        <w:rPr>
          <w:lang w:val="es-MX"/>
        </w:rPr>
        <w:t xml:space="preserve"> por parte de un banco central extranjero.</w:t>
      </w:r>
    </w:p>
    <w:p w14:paraId="57A27BFC" w14:textId="12F9FD6F" w:rsidR="00770B44" w:rsidRPr="00770B44" w:rsidRDefault="00770B44" w:rsidP="00686BA1">
      <w:pPr>
        <w:pStyle w:val="Prrafodelista"/>
        <w:spacing w:line="276" w:lineRule="auto"/>
        <w:rPr>
          <w:highlight w:val="yellow"/>
          <w:lang w:val="es-MX"/>
        </w:rPr>
      </w:pPr>
      <w:r w:rsidRPr="00770B44">
        <w:rPr>
          <w:highlight w:val="yellow"/>
          <w:lang w:val="es-MX"/>
        </w:rPr>
        <w:t>El perdón de una parte de la deuda que un gobierno extranjero tenía con el gobierno nacional.</w:t>
      </w:r>
    </w:p>
    <w:p w14:paraId="2878BAC9" w14:textId="64964C3E" w:rsidR="00770B44" w:rsidRDefault="00770B44" w:rsidP="00686BA1">
      <w:pPr>
        <w:pStyle w:val="Prrafodelista"/>
        <w:spacing w:line="276" w:lineRule="auto"/>
        <w:rPr>
          <w:lang w:val="es-MX"/>
        </w:rPr>
      </w:pPr>
      <w:r w:rsidRPr="00770B44">
        <w:rPr>
          <w:lang w:val="es-MX"/>
        </w:rPr>
        <w:t>La compra de acciones de una empresa extranjera por parte de un inversionista nacional.</w:t>
      </w:r>
    </w:p>
    <w:p w14:paraId="64139F36" w14:textId="77777777" w:rsidR="00E1539A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594B035A" w14:textId="71E808C7" w:rsidR="00FA1847" w:rsidRDefault="00FA1847" w:rsidP="003A2480">
      <w:pPr>
        <w:pStyle w:val="Prrafodelista"/>
        <w:spacing w:line="276" w:lineRule="auto"/>
        <w:rPr>
          <w:lang w:val="es-MX"/>
        </w:rPr>
      </w:pPr>
      <w:r w:rsidRPr="00FA1847">
        <w:rPr>
          <w:lang w:val="es-MX"/>
        </w:rPr>
        <w:t>El concepto de 'ventaja comparativa' es fundamental para explicar las ganancias del comercio internacional porque establece que los países deben especializarse en la producción de bienes en los que tienen:</w:t>
      </w:r>
    </w:p>
    <w:p w14:paraId="294C0F54" w14:textId="77777777" w:rsidR="000A13C6" w:rsidRDefault="000A13C6" w:rsidP="00686BA1">
      <w:pPr>
        <w:pStyle w:val="Prrafodelista"/>
        <w:spacing w:line="276" w:lineRule="auto"/>
        <w:rPr>
          <w:lang w:val="es-MX"/>
        </w:rPr>
      </w:pPr>
      <w:r w:rsidRPr="000A13C6">
        <w:rPr>
          <w:lang w:val="es-MX"/>
        </w:rPr>
        <w:t>La mayor cantidad de recursos naturales.</w:t>
      </w:r>
    </w:p>
    <w:p w14:paraId="5C81C724" w14:textId="77777777" w:rsidR="000A13C6" w:rsidRDefault="000A13C6" w:rsidP="00686BA1">
      <w:pPr>
        <w:pStyle w:val="Prrafodelista"/>
        <w:spacing w:line="276" w:lineRule="auto"/>
        <w:rPr>
          <w:lang w:val="es-MX"/>
        </w:rPr>
      </w:pPr>
      <w:r w:rsidRPr="000A13C6">
        <w:rPr>
          <w:lang w:val="es-MX"/>
        </w:rPr>
        <w:t>Los salarios más bajos para sus trabajadores.</w:t>
      </w:r>
    </w:p>
    <w:p w14:paraId="2E910E9E" w14:textId="77777777" w:rsidR="000A13C6" w:rsidRPr="00316A9A" w:rsidRDefault="000A13C6" w:rsidP="00686BA1">
      <w:pPr>
        <w:pStyle w:val="Prrafodelista"/>
        <w:spacing w:line="276" w:lineRule="auto"/>
        <w:rPr>
          <w:highlight w:val="yellow"/>
          <w:lang w:val="es-MX"/>
        </w:rPr>
      </w:pPr>
      <w:r w:rsidRPr="00316A9A">
        <w:rPr>
          <w:highlight w:val="yellow"/>
          <w:lang w:val="es-MX"/>
        </w:rPr>
        <w:t>Un menor costo de oportunidad en la producción.</w:t>
      </w:r>
    </w:p>
    <w:p w14:paraId="52F105E0" w14:textId="39B34CAB" w:rsidR="00FA1847" w:rsidRDefault="000A13C6" w:rsidP="00686BA1">
      <w:pPr>
        <w:pStyle w:val="Prrafodelista"/>
        <w:spacing w:line="276" w:lineRule="auto"/>
        <w:rPr>
          <w:lang w:val="es-MX"/>
        </w:rPr>
      </w:pPr>
      <w:r w:rsidRPr="1714EAF3">
        <w:rPr>
          <w:lang w:val="es-MX"/>
        </w:rPr>
        <w:t>La capacidad de producir más cantidad de ese bien que otros países (ventaja absoluta).</w:t>
      </w:r>
    </w:p>
    <w:p w14:paraId="42ABCBBD" w14:textId="77777777" w:rsidR="00E1539A" w:rsidRDefault="00E1539A" w:rsidP="00E1539A">
      <w:pPr>
        <w:pStyle w:val="Prrafodelista"/>
        <w:spacing w:line="276" w:lineRule="auto"/>
        <w:ind w:left="1440"/>
        <w:rPr>
          <w:lang w:val="es-MX"/>
        </w:rPr>
      </w:pPr>
    </w:p>
    <w:p w14:paraId="0644A075" w14:textId="5E86370D" w:rsidR="00AD1334" w:rsidRPr="00AD1334" w:rsidRDefault="00AD1334" w:rsidP="00AD1334">
      <w:pPr>
        <w:pStyle w:val="Prrafodelista"/>
        <w:spacing w:line="276" w:lineRule="auto"/>
        <w:rPr>
          <w:lang w:val="es-MX"/>
        </w:rPr>
      </w:pPr>
      <w:r>
        <w:t>¿Qué representa un déficit en la cuenta corriente de la balanza de pagos?</w:t>
      </w:r>
      <w:r w:rsidRPr="00AD1334"/>
    </w:p>
    <w:p w14:paraId="48D88764" w14:textId="7D7EAA6A" w:rsidR="00AD1334" w:rsidRPr="00AD1334" w:rsidRDefault="00AD1334" w:rsidP="00AD1334">
      <w:pPr>
        <w:pStyle w:val="Prrafodelista"/>
        <w:spacing w:line="276" w:lineRule="auto"/>
        <w:rPr>
          <w:lang w:val="es-MX"/>
        </w:rPr>
      </w:pPr>
      <w:r w:rsidRPr="00AD1334">
        <w:rPr>
          <w:lang w:val="es-MX"/>
        </w:rPr>
        <w:t xml:space="preserve">El país está exportando más de lo que importa </w:t>
      </w:r>
    </w:p>
    <w:p w14:paraId="35CEEB6F" w14:textId="7484BBA9" w:rsidR="00AD1334" w:rsidRPr="00AD1334" w:rsidRDefault="00AD1334" w:rsidP="00AD1334">
      <w:pPr>
        <w:pStyle w:val="Prrafodelista"/>
        <w:spacing w:line="276" w:lineRule="auto"/>
        <w:rPr>
          <w:highlight w:val="yellow"/>
          <w:lang w:val="es-MX"/>
        </w:rPr>
      </w:pPr>
      <w:r w:rsidRPr="00AD1334">
        <w:rPr>
          <w:highlight w:val="yellow"/>
          <w:lang w:val="es-MX"/>
        </w:rPr>
        <w:t>El país está importando más bienes y servicios de los que exporta, o pagando más rentas al exterior</w:t>
      </w:r>
    </w:p>
    <w:p w14:paraId="5E2ACE93" w14:textId="635E91B8" w:rsidR="00AD1334" w:rsidRPr="00AD1334" w:rsidRDefault="00AD1334" w:rsidP="00AD1334">
      <w:pPr>
        <w:pStyle w:val="Prrafodelista"/>
        <w:spacing w:line="276" w:lineRule="auto"/>
        <w:rPr>
          <w:lang w:val="es-MX"/>
        </w:rPr>
      </w:pPr>
      <w:r w:rsidRPr="00AD1334">
        <w:rPr>
          <w:lang w:val="es-MX"/>
        </w:rPr>
        <w:t xml:space="preserve">El país tiene superávit fiscal </w:t>
      </w:r>
    </w:p>
    <w:p w14:paraId="79258CB7" w14:textId="032E9521" w:rsidR="00AD1334" w:rsidRPr="00AD1334" w:rsidRDefault="00AD1334" w:rsidP="00AD1334">
      <w:pPr>
        <w:pStyle w:val="Prrafodelista"/>
        <w:spacing w:line="276" w:lineRule="auto"/>
        <w:rPr>
          <w:lang w:val="es-MX"/>
        </w:rPr>
      </w:pPr>
      <w:r w:rsidRPr="00AD1334">
        <w:rPr>
          <w:lang w:val="es-MX"/>
        </w:rPr>
        <w:t>La inversión extranjera directa es negativa</w:t>
      </w:r>
    </w:p>
    <w:p w14:paraId="4E157AB9" w14:textId="79D287EA" w:rsidR="051A7FF9" w:rsidRPr="00C709B8" w:rsidRDefault="051A7FF9" w:rsidP="1714EAF3">
      <w:pPr>
        <w:spacing w:line="276" w:lineRule="auto"/>
        <w:rPr>
          <w:rFonts w:ascii="Aptos" w:eastAsia="Aptos" w:hAnsi="Aptos" w:cs="Aptos"/>
          <w:lang w:val="es-MX"/>
        </w:rPr>
      </w:pPr>
    </w:p>
    <w:p w14:paraId="113F92B6" w14:textId="73742821" w:rsidR="54179431" w:rsidRPr="00C264D7" w:rsidRDefault="54179431" w:rsidP="49478BFB">
      <w:pPr>
        <w:spacing w:line="276" w:lineRule="auto"/>
      </w:pPr>
      <w:r w:rsidRPr="00C264D7">
        <w:rPr>
          <w:rFonts w:ascii="Aptos" w:eastAsia="Aptos" w:hAnsi="Aptos" w:cs="Aptos"/>
          <w:b/>
          <w:bCs/>
          <w:lang w:val="es-MX"/>
        </w:rPr>
        <w:t>Mercados: Renta Variable</w:t>
      </w:r>
      <w:r w:rsidRPr="00C264D7">
        <w:rPr>
          <w:rFonts w:ascii="Aptos" w:eastAsia="Aptos" w:hAnsi="Aptos" w:cs="Aptos"/>
          <w:lang w:val="es-MX"/>
        </w:rPr>
        <w:t xml:space="preserve"> </w:t>
      </w:r>
    </w:p>
    <w:p w14:paraId="2500D500" w14:textId="136DC9E3" w:rsidR="54179431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Al mercado donde el emisor coloca por primera vez los títulos en el mercado, mediante oferta pública, privada o subasta, recibe recursos por los inversionistas con la finalidad de obtener un rendimiento, se le denomina: </w:t>
      </w:r>
    </w:p>
    <w:p w14:paraId="1ED2CB64" w14:textId="34441C68" w:rsidR="54179431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Mercado de Derivados </w:t>
      </w:r>
    </w:p>
    <w:p w14:paraId="00FFE82E" w14:textId="5E2B2264" w:rsidR="54179431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Mercado Secundario </w:t>
      </w:r>
    </w:p>
    <w:p w14:paraId="46F92C8B" w14:textId="66B28CED" w:rsidR="54179431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Bolsa de Valores </w:t>
      </w:r>
    </w:p>
    <w:p w14:paraId="3D8406A6" w14:textId="72B5068D" w:rsidR="54179431" w:rsidRPr="00B81B2D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81B2D">
        <w:rPr>
          <w:rFonts w:ascii="Aptos" w:eastAsia="Aptos" w:hAnsi="Aptos" w:cs="Aptos"/>
          <w:highlight w:val="yellow"/>
          <w:lang w:val="es-MX"/>
        </w:rPr>
        <w:t xml:space="preserve">Mercado de Primario </w:t>
      </w:r>
    </w:p>
    <w:p w14:paraId="3254ABEE" w14:textId="140FB022" w:rsidR="54179431" w:rsidRDefault="54179431" w:rsidP="49478BFB">
      <w:pPr>
        <w:spacing w:line="276" w:lineRule="auto"/>
      </w:pPr>
      <w:r w:rsidRPr="49478BFB">
        <w:rPr>
          <w:rFonts w:ascii="Aptos" w:eastAsia="Aptos" w:hAnsi="Aptos" w:cs="Aptos"/>
          <w:lang w:val="es-MX"/>
        </w:rPr>
        <w:t xml:space="preserve">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Importancia de la Renta Variable</w:t>
      </w:r>
    </w:p>
    <w:p w14:paraId="3669D93F" w14:textId="7EC235CD" w:rsidR="54179431" w:rsidRPr="00C264D7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>Tomando en cuenta que el precio actual de una acción es $51.52, y que la emisora B decretó un reverse Split a razón de 2 acciones nuevas por cada 5 anteriores ¿cuál es su precio ajustado?</w:t>
      </w:r>
    </w:p>
    <w:p w14:paraId="2C3E584F" w14:textId="079FBF41" w:rsidR="54179431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$20.6 </w:t>
      </w:r>
    </w:p>
    <w:p w14:paraId="17E3F435" w14:textId="36106CF1" w:rsidR="54179431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$257.6 </w:t>
      </w:r>
    </w:p>
    <w:p w14:paraId="73FAC7A4" w14:textId="387A2A21" w:rsidR="54179431" w:rsidRPr="00484DC2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84DC2">
        <w:rPr>
          <w:rFonts w:ascii="Aptos" w:eastAsia="Aptos" w:hAnsi="Aptos" w:cs="Aptos"/>
          <w:highlight w:val="yellow"/>
          <w:lang w:val="es-MX"/>
        </w:rPr>
        <w:t xml:space="preserve">$128.8 </w:t>
      </w:r>
    </w:p>
    <w:p w14:paraId="0AD282E8" w14:textId="3326CAB2" w:rsidR="54179431" w:rsidRPr="00484DC2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84DC2">
        <w:rPr>
          <w:rFonts w:ascii="Aptos" w:eastAsia="Aptos" w:hAnsi="Aptos" w:cs="Aptos"/>
          <w:lang w:val="es-MX"/>
        </w:rPr>
        <w:t xml:space="preserve">$25.76 </w:t>
      </w:r>
    </w:p>
    <w:p w14:paraId="28957EDD" w14:textId="4F860EF6" w:rsidR="49478BFB" w:rsidRDefault="49478BFB" w:rsidP="49478BFB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367F155C" w14:textId="2D2A4F0B" w:rsidR="54179431" w:rsidRPr="00C264D7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>¿Cuál es la función principal del Mercado Secundario?</w:t>
      </w:r>
    </w:p>
    <w:p w14:paraId="7C934A94" w14:textId="4CD7E0F4" w:rsidR="54179431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La Emisora se capitaliza </w:t>
      </w:r>
    </w:p>
    <w:p w14:paraId="19CE3E9A" w14:textId="46DD4377" w:rsidR="54179431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Ofrece prestigio a la Emisora </w:t>
      </w:r>
    </w:p>
    <w:p w14:paraId="192848C0" w14:textId="691F9623" w:rsidR="54179431" w:rsidRDefault="54179431" w:rsidP="00097EF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 xml:space="preserve">Realizar nuevas colocaciones </w:t>
      </w:r>
    </w:p>
    <w:p w14:paraId="72618576" w14:textId="2E9683CC" w:rsidR="54179431" w:rsidRPr="00382D28" w:rsidRDefault="72AD3D68" w:rsidP="00097EF4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82D28">
        <w:rPr>
          <w:rFonts w:ascii="Aptos" w:eastAsia="Aptos" w:hAnsi="Aptos" w:cs="Aptos"/>
          <w:highlight w:val="yellow"/>
          <w:lang w:val="es-MX"/>
        </w:rPr>
        <w:t xml:space="preserve">Ofrecer liquidez a los inversionistas </w:t>
      </w:r>
    </w:p>
    <w:p w14:paraId="1F7641C5" w14:textId="47206261" w:rsidR="051A7FF9" w:rsidRDefault="051A7FF9" w:rsidP="051A7FF9">
      <w:pPr>
        <w:pStyle w:val="Prrafodelista"/>
        <w:spacing w:after="0" w:line="276" w:lineRule="auto"/>
        <w:ind w:left="1776"/>
        <w:rPr>
          <w:rFonts w:ascii="Aptos" w:eastAsia="Aptos" w:hAnsi="Aptos" w:cs="Aptos"/>
          <w:lang w:val="es-MX"/>
        </w:rPr>
      </w:pPr>
    </w:p>
    <w:p w14:paraId="552CE2C2" w14:textId="5568BBC8" w:rsidR="00D96936" w:rsidRPr="00C264D7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A través de este instrumento, los inversionistas estadounidenses están autorizados para negociar acciones de compañías extranjeras sin necesidad de comprar y vender en una bolsa exterior: </w:t>
      </w:r>
    </w:p>
    <w:p w14:paraId="3641169F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ETF's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56AAE50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TRACS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9FBBDEB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CKD's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4D227D19" w14:textId="77777777" w:rsidR="00D96936" w:rsidRPr="006715EF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6715EF">
        <w:rPr>
          <w:rFonts w:ascii="Aptos" w:eastAsia="Aptos" w:hAnsi="Aptos" w:cs="Aptos"/>
          <w:highlight w:val="yellow"/>
          <w:lang w:val="es-MX"/>
        </w:rPr>
        <w:t>ADR's</w:t>
      </w:r>
      <w:proofErr w:type="spellEnd"/>
      <w:r w:rsidRPr="006715EF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2CDCDC2" w14:textId="77777777" w:rsidR="00D96936" w:rsidRDefault="00D96936" w:rsidP="00D96936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F8E9FFC" w14:textId="77777777" w:rsidR="00D96936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El principal índice del mercado accionario de Estados Unidos es: </w:t>
      </w:r>
    </w:p>
    <w:p w14:paraId="7458DFBD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FTSE100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75F29CCC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DAX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5B789E0" w14:textId="77777777" w:rsidR="00D96936" w:rsidRPr="006715EF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715EF">
        <w:rPr>
          <w:rFonts w:ascii="Aptos" w:eastAsia="Aptos" w:hAnsi="Aptos" w:cs="Aptos"/>
          <w:highlight w:val="yellow"/>
          <w:lang w:val="en-US"/>
        </w:rPr>
        <w:t>S&amp;P500</w:t>
      </w:r>
      <w:r w:rsidRPr="006715EF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4FB356F4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</w:rPr>
        <w:t xml:space="preserve">Dow Jones Industrial </w:t>
      </w:r>
      <w:proofErr w:type="spellStart"/>
      <w:r w:rsidRPr="00D96936">
        <w:rPr>
          <w:rFonts w:ascii="Aptos" w:eastAsia="Aptos" w:hAnsi="Aptos" w:cs="Aptos"/>
        </w:rPr>
        <w:t>Average</w:t>
      </w:r>
      <w:proofErr w:type="spellEnd"/>
      <w:r w:rsidRPr="00D96936">
        <w:rPr>
          <w:rFonts w:ascii="Aptos" w:eastAsia="Aptos" w:hAnsi="Aptos" w:cs="Aptos"/>
          <w:lang w:val="es-MX"/>
        </w:rPr>
        <w:t xml:space="preserve"> </w:t>
      </w:r>
    </w:p>
    <w:p w14:paraId="778E17AB" w14:textId="77777777" w:rsidR="00D96936" w:rsidRDefault="00D96936" w:rsidP="00D96936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5FCEF2E" w14:textId="77777777" w:rsidR="00D96936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>¿Cuál de las siguientes respuestas NO es una métrica de valuación?</w:t>
      </w:r>
    </w:p>
    <w:p w14:paraId="4DC36642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EV/EBITDA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B6BE609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P/E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4C347E25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PEG Ratio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9E67222" w14:textId="77777777" w:rsidR="00D96936" w:rsidRPr="006715EF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715EF">
        <w:rPr>
          <w:rFonts w:ascii="Aptos" w:eastAsia="Aptos" w:hAnsi="Aptos" w:cs="Aptos"/>
          <w:highlight w:val="yellow"/>
          <w:lang w:val="es"/>
        </w:rPr>
        <w:t>Margen Operativo</w:t>
      </w:r>
      <w:r w:rsidRPr="006715EF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1D099EBB" w14:textId="77777777" w:rsidR="00D96936" w:rsidRDefault="00D96936" w:rsidP="00D96936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7776A7F" w14:textId="77777777" w:rsidR="00D96936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Cuál es el múltiplo P/U (Price </w:t>
      </w:r>
      <w:proofErr w:type="spellStart"/>
      <w:r w:rsidRPr="00D96936">
        <w:rPr>
          <w:rFonts w:ascii="Aptos" w:eastAsia="Aptos" w:hAnsi="Aptos" w:cs="Aptos"/>
          <w:lang w:val="es-MX"/>
        </w:rPr>
        <w:t>to</w:t>
      </w:r>
      <w:proofErr w:type="spellEnd"/>
      <w:r w:rsidRPr="00D96936">
        <w:rPr>
          <w:rFonts w:ascii="Aptos" w:eastAsia="Aptos" w:hAnsi="Aptos" w:cs="Aptos"/>
          <w:lang w:val="es-MX"/>
        </w:rPr>
        <w:t xml:space="preserve"> </w:t>
      </w:r>
      <w:proofErr w:type="spellStart"/>
      <w:r w:rsidRPr="00D96936">
        <w:rPr>
          <w:rFonts w:ascii="Aptos" w:eastAsia="Aptos" w:hAnsi="Aptos" w:cs="Aptos"/>
          <w:lang w:val="es-MX"/>
        </w:rPr>
        <w:t>earnings</w:t>
      </w:r>
      <w:proofErr w:type="spellEnd"/>
      <w:r w:rsidRPr="00D96936">
        <w:rPr>
          <w:rFonts w:ascii="Aptos" w:eastAsia="Aptos" w:hAnsi="Aptos" w:cs="Aptos"/>
          <w:lang w:val="es-MX"/>
        </w:rPr>
        <w:t xml:space="preserve">) de la acción de la compañía B, si tenemos en cuenta que la utilidad por acción reportada es de $7.5, un múltiplo EV/EBITDA DE 10x y la acción esta cotiza a un precio de $85. </w:t>
      </w:r>
    </w:p>
    <w:p w14:paraId="4C0E5740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75 x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5E91F119" w14:textId="77777777" w:rsidR="00D96936" w:rsidRPr="008A597A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A597A">
        <w:rPr>
          <w:rFonts w:ascii="Aptos" w:eastAsia="Aptos" w:hAnsi="Aptos" w:cs="Aptos"/>
          <w:highlight w:val="yellow"/>
          <w:lang w:val="en-US"/>
        </w:rPr>
        <w:lastRenderedPageBreak/>
        <w:t>11.3 x</w:t>
      </w:r>
      <w:r w:rsidRPr="008A597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52F153E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n-US"/>
        </w:rPr>
        <w:t>8.5 x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AEFB3FF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</w:rPr>
        <w:t>10 x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253F3BDD" w14:textId="77777777" w:rsidR="00D96936" w:rsidRDefault="00D96936" w:rsidP="00D96936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430A718" w14:textId="77777777" w:rsidR="00D96936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Cuál de los </w:t>
      </w:r>
      <w:r w:rsidRPr="00D96936">
        <w:rPr>
          <w:rFonts w:ascii="Aptos" w:eastAsia="Aptos" w:hAnsi="Aptos" w:cs="Aptos"/>
          <w:lang w:val="es"/>
        </w:rPr>
        <w:t>siguientes sectores no es considerado un sector cíclico.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5BCD54A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 xml:space="preserve">Sector industrial 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043D8976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 xml:space="preserve">Sector de consumo discrecional 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5CE75BAA" w14:textId="77777777" w:rsidR="00D96936" w:rsidRPr="008A597A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A597A">
        <w:rPr>
          <w:rFonts w:ascii="Aptos" w:eastAsia="Aptos" w:hAnsi="Aptos" w:cs="Aptos"/>
          <w:highlight w:val="yellow"/>
          <w:lang w:val="es"/>
        </w:rPr>
        <w:t>Sector salud</w:t>
      </w:r>
      <w:r w:rsidRPr="008A597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14DE0BAB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 xml:space="preserve">Sector de tecnología 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46209688" w14:textId="77777777" w:rsidR="00B46537" w:rsidRDefault="00B46537" w:rsidP="00B4653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31193E5" w14:textId="77777777" w:rsidR="00D96936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Cuál es el rendimiento total (</w:t>
      </w:r>
      <w:r w:rsidRPr="00D96936">
        <w:rPr>
          <w:rFonts w:ascii="Aptos" w:eastAsia="Aptos" w:hAnsi="Aptos" w:cs="Aptos"/>
          <w:i/>
          <w:iCs/>
          <w:lang w:val="es"/>
        </w:rPr>
        <w:t xml:space="preserve">total </w:t>
      </w:r>
      <w:proofErr w:type="spellStart"/>
      <w:r w:rsidRPr="00D96936">
        <w:rPr>
          <w:rFonts w:ascii="Aptos" w:eastAsia="Aptos" w:hAnsi="Aptos" w:cs="Aptos"/>
          <w:i/>
          <w:iCs/>
          <w:lang w:val="es"/>
        </w:rPr>
        <w:t>return</w:t>
      </w:r>
      <w:proofErr w:type="spellEnd"/>
      <w:r w:rsidRPr="00D96936">
        <w:rPr>
          <w:rFonts w:ascii="Aptos" w:eastAsia="Aptos" w:hAnsi="Aptos" w:cs="Aptos"/>
          <w:lang w:val="es"/>
        </w:rPr>
        <w:t xml:space="preserve">) de la acción de X, si el precio de compra al 1ro de enero fue de $50, y un precio final al 31 de diciembre   de $60 y paga dividendos de $1.5 por trimestre, teniendo en 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63F43F3B" w14:textId="77777777" w:rsidR="00D96936" w:rsidRPr="000D1F3C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D1F3C">
        <w:rPr>
          <w:rFonts w:ascii="Aptos" w:eastAsia="Aptos" w:hAnsi="Aptos" w:cs="Aptos"/>
          <w:highlight w:val="yellow"/>
          <w:lang w:val="es"/>
        </w:rPr>
        <w:t>32%</w:t>
      </w:r>
      <w:r w:rsidRPr="000D1F3C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05E43DE8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23%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26632C3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8%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4C5B5CEF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"/>
        </w:rPr>
        <w:t>20%</w:t>
      </w:r>
      <w:r w:rsidRPr="00D96936">
        <w:rPr>
          <w:rFonts w:ascii="Aptos" w:eastAsia="Aptos" w:hAnsi="Aptos" w:cs="Aptos"/>
          <w:lang w:val="es-MX"/>
        </w:rPr>
        <w:t xml:space="preserve"> </w:t>
      </w:r>
    </w:p>
    <w:p w14:paraId="1AC5F89A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Características de Renta Variable</w:t>
      </w:r>
    </w:p>
    <w:p w14:paraId="19A5242B" w14:textId="71526517" w:rsidR="00D96936" w:rsidRDefault="00D96936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>¿Cuál de las siguientes afirmaciones describe mejor un índice ponderado por capitalización de mercado?</w:t>
      </w:r>
      <w:r w:rsidR="54179431" w:rsidRPr="00D96936">
        <w:rPr>
          <w:rFonts w:ascii="Aptos" w:eastAsia="Aptos" w:hAnsi="Aptos" w:cs="Aptos"/>
          <w:lang w:val="es-MX"/>
        </w:rPr>
      </w:r>
    </w:p>
    <w:p w14:paraId="5B0964D5" w14:textId="77777777" w:rsidR="00D96936" w:rsidRPr="000D1F3C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D1F3C">
        <w:rPr>
          <w:rFonts w:ascii="Aptos" w:eastAsia="Aptos" w:hAnsi="Aptos" w:cs="Aptos"/>
          <w:highlight w:val="yellow"/>
          <w:lang w:val="es-MX"/>
        </w:rPr>
        <w:t xml:space="preserve">Las empresas más grandes tienen mayor influencia en el rendimiento del índice. </w:t>
      </w:r>
    </w:p>
    <w:p w14:paraId="5EE21691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Todas las empresas tienen el mismo peso en el índice. </w:t>
      </w:r>
    </w:p>
    <w:p w14:paraId="560D6478" w14:textId="77777777" w:rsidR="00D96936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Las empresas se agrupan por sector económico. </w:t>
      </w:r>
    </w:p>
    <w:p w14:paraId="2D52CA65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6936">
        <w:rPr>
          <w:rFonts w:ascii="Aptos" w:eastAsia="Aptos" w:hAnsi="Aptos" w:cs="Aptos"/>
          <w:lang w:val="es-MX"/>
        </w:rPr>
        <w:t xml:space="preserve">El índice se </w:t>
      </w:r>
      <w:proofErr w:type="spellStart"/>
      <w:r w:rsidRPr="00D96936">
        <w:rPr>
          <w:rFonts w:ascii="Aptos" w:eastAsia="Aptos" w:hAnsi="Aptos" w:cs="Aptos"/>
          <w:lang w:val="es-MX"/>
        </w:rPr>
        <w:t>rebalancea</w:t>
      </w:r>
      <w:proofErr w:type="spellEnd"/>
      <w:r w:rsidRPr="00D96936">
        <w:rPr>
          <w:rFonts w:ascii="Aptos" w:eastAsia="Aptos" w:hAnsi="Aptos" w:cs="Aptos"/>
          <w:lang w:val="es-MX"/>
        </w:rPr>
        <w:t xml:space="preserve"> diariamente para mantener la igualdad. </w:t>
      </w:r>
    </w:p>
    <w:p w14:paraId="02F6A5B3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ED5B1A1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>¿Cuál es una ventaja principal de invertir en ETFs?</w:t>
      </w:r>
      <w:proofErr w:type="spellStart"/>
      <w:r w:rsidRPr="00D70EC5">
        <w:rPr>
          <w:rFonts w:ascii="Aptos" w:eastAsia="Aptos" w:hAnsi="Aptos" w:cs="Aptos"/>
          <w:lang w:val="es-MX"/>
        </w:rPr>
      </w:r>
      <w:proofErr w:type="spellEnd"/>
      <w:r w:rsidRPr="00D70EC5">
        <w:rPr>
          <w:rFonts w:ascii="Aptos" w:eastAsia="Aptos" w:hAnsi="Aptos" w:cs="Aptos"/>
          <w:lang w:val="es-MX"/>
        </w:rPr>
      </w:r>
    </w:p>
    <w:p w14:paraId="110C83A9" w14:textId="77777777" w:rsidR="00D70EC5" w:rsidRPr="00BE6B27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E6B27">
        <w:rPr>
          <w:rFonts w:ascii="Aptos" w:eastAsia="Aptos" w:hAnsi="Aptos" w:cs="Aptos"/>
          <w:highlight w:val="yellow"/>
          <w:lang w:val="es-MX"/>
        </w:rPr>
        <w:t xml:space="preserve">Acceso a mercados internacionales con bajo costo </w:t>
      </w:r>
    </w:p>
    <w:p w14:paraId="66A75754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Alta concentración en una sola empresa </w:t>
      </w:r>
    </w:p>
    <w:p w14:paraId="4D94A6D6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Requiere grandes montos de inversión </w:t>
      </w:r>
    </w:p>
    <w:p w14:paraId="11C7A5FD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No se puede negociar durante el día </w:t>
      </w:r>
    </w:p>
    <w:p w14:paraId="73EB6E51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6E82CAF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>¿Qué métrica es más útil para comparar empresas con diferentes niveles de deuda?</w:t>
      </w:r>
    </w:p>
    <w:p w14:paraId="18665EA4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n-US"/>
        </w:rPr>
        <w:t>P/E</w:t>
      </w:r>
      <w:r w:rsidRPr="00D70EC5">
        <w:rPr>
          <w:rFonts w:ascii="Aptos" w:eastAsia="Aptos" w:hAnsi="Aptos" w:cs="Aptos"/>
          <w:lang w:val="es-MX"/>
        </w:rPr>
        <w:t xml:space="preserve"> </w:t>
      </w:r>
    </w:p>
    <w:p w14:paraId="4E396A21" w14:textId="77777777" w:rsidR="00D70EC5" w:rsidRPr="00C774BD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774BD">
        <w:rPr>
          <w:rFonts w:ascii="Aptos" w:eastAsia="Aptos" w:hAnsi="Aptos" w:cs="Aptos"/>
          <w:highlight w:val="yellow"/>
          <w:lang w:val="en-US"/>
        </w:rPr>
        <w:t>EV/EBITDA</w:t>
      </w:r>
      <w:r w:rsidRPr="00C774BD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7FB24CD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n-US"/>
        </w:rPr>
        <w:t>ROE</w:t>
      </w:r>
      <w:r w:rsidRPr="00D70EC5">
        <w:rPr>
          <w:rFonts w:ascii="Aptos" w:eastAsia="Aptos" w:hAnsi="Aptos" w:cs="Aptos"/>
          <w:lang w:val="es-MX"/>
        </w:rPr>
        <w:t xml:space="preserve"> </w:t>
      </w:r>
    </w:p>
    <w:p w14:paraId="671CE138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n-US"/>
        </w:rPr>
        <w:t>Price/Book</w:t>
      </w:r>
      <w:r w:rsidRPr="00D70EC5">
        <w:rPr>
          <w:rFonts w:ascii="Aptos" w:eastAsia="Aptos" w:hAnsi="Aptos" w:cs="Aptos"/>
          <w:lang w:val="es-MX"/>
        </w:rPr>
        <w:t xml:space="preserve"> </w:t>
      </w:r>
    </w:p>
    <w:p w14:paraId="40A0A20C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CA6B380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>¿Cuál es el propósito principal de un ADR?</w:t>
      </w:r>
    </w:p>
    <w:p w14:paraId="5DAD81F3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Evitar impuestos internacionales. </w:t>
      </w:r>
    </w:p>
    <w:p w14:paraId="251FC0CA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Financiar deuda corporativa. </w:t>
      </w:r>
    </w:p>
    <w:p w14:paraId="4AEAE01A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Facilitar fusiones y adquisiciones. </w:t>
      </w:r>
    </w:p>
    <w:p w14:paraId="1D0C3667" w14:textId="30EE9678" w:rsidR="00156215" w:rsidRPr="0015621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7252EB">
        <w:rPr>
          <w:rFonts w:ascii="Aptos" w:eastAsia="Aptos" w:hAnsi="Aptos" w:cs="Aptos"/>
          <w:highlight w:val="yellow"/>
          <w:lang w:val="es-MX"/>
        </w:rPr>
        <w:t xml:space="preserve">Permitir a empresas extranjeras acceder a inversionistas estadounidenses. </w:t>
      </w:r>
    </w:p>
    <w:p w14:paraId="00A78022" w14:textId="66CBADEA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F61C308" w14:textId="3AF4D68F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>¿Cuál de las siguientes empresas añadirías al portafolio, tomando en cuenta los múltiplos del sector?</w:t>
      </w:r>
      <w:r w:rsidR="00D70EC5">
        <w:rPr>
          <w:noProof/>
        </w:rPr>
      </w:r>
    </w:p>
    <w:p w14:paraId="216F438D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D70EC5">
        <w:rPr>
          <w:rFonts w:ascii="Aptos" w:eastAsia="Aptos" w:hAnsi="Aptos" w:cs="Aptos"/>
          <w:lang w:val="es-MX"/>
        </w:rPr>
        <w:t>TechNova</w:t>
      </w:r>
      <w:proofErr w:type="spellEnd"/>
      <w:r w:rsidRPr="00D70EC5">
        <w:rPr>
          <w:rFonts w:ascii="Aptos" w:eastAsia="Aptos" w:hAnsi="Aptos" w:cs="Aptos"/>
          <w:lang w:val="es-MX"/>
        </w:rPr>
        <w:t xml:space="preserve">, tiene una mejor generación de EBITDA. </w:t>
      </w:r>
    </w:p>
    <w:p w14:paraId="7EC2A6C7" w14:textId="77777777" w:rsidR="00D70EC5" w:rsidRPr="005C328F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5C328F">
        <w:rPr>
          <w:rFonts w:ascii="Aptos" w:eastAsia="Aptos" w:hAnsi="Aptos" w:cs="Aptos"/>
          <w:highlight w:val="yellow"/>
          <w:lang w:val="es-MX"/>
        </w:rPr>
        <w:t>DataCore</w:t>
      </w:r>
      <w:proofErr w:type="spellEnd"/>
      <w:r w:rsidRPr="005C328F">
        <w:rPr>
          <w:rFonts w:ascii="Aptos" w:eastAsia="Aptos" w:hAnsi="Aptos" w:cs="Aptos"/>
          <w:highlight w:val="yellow"/>
          <w:lang w:val="es-MX"/>
        </w:rPr>
        <w:t xml:space="preserve">, porque ambos múltiplos están por debajo del promedio. </w:t>
      </w:r>
    </w:p>
    <w:p w14:paraId="622B6CBB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Ambas están subvaloradas. </w:t>
      </w:r>
    </w:p>
    <w:p w14:paraId="53A0AA6F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No se puede determinar sin conocer el precio de la acción. </w:t>
      </w:r>
    </w:p>
    <w:p w14:paraId="73BE6D12" w14:textId="77777777" w:rsidR="00D70EC5" w:rsidRDefault="00D70EC5" w:rsidP="00D70EC5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F7B9321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>¿Cuál de las siguientes características distingue a un ETF?</w:t>
      </w:r>
    </w:p>
    <w:p w14:paraId="1F9020A9" w14:textId="77777777" w:rsidR="00D70EC5" w:rsidRPr="00D30612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30612">
        <w:rPr>
          <w:rFonts w:ascii="Aptos" w:eastAsia="Aptos" w:hAnsi="Aptos" w:cs="Aptos"/>
          <w:highlight w:val="yellow"/>
          <w:lang w:val="es-MX"/>
        </w:rPr>
        <w:t xml:space="preserve">Se negocia en bolsa como una acción. </w:t>
      </w:r>
    </w:p>
    <w:p w14:paraId="20A091B6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Solo se puede comprar al cierre del mercado. </w:t>
      </w:r>
    </w:p>
    <w:p w14:paraId="1846DC94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Tiene comisiones de entrada y salida altas. </w:t>
      </w:r>
    </w:p>
    <w:p w14:paraId="3144A314" w14:textId="77777777" w:rsidR="00D70EC5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No permite diversificación. </w:t>
      </w:r>
    </w:p>
    <w:p w14:paraId="5EE4E037" w14:textId="0D7A8B74" w:rsidR="00D70EC5" w:rsidRDefault="72AD3D68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 </w:t>
      </w:r>
    </w:p>
    <w:p w14:paraId="5D55372C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>¿Por qué el rendimiento total (con dividendos) suele ser mayor que el rendimiento de precio?</w:t>
      </w:r>
    </w:p>
    <w:p w14:paraId="673E4711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Porque el índice se ajusta automáticamente. </w:t>
      </w:r>
    </w:p>
    <w:p w14:paraId="6B9E618D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Porque el índice incluye inflación. </w:t>
      </w:r>
    </w:p>
    <w:p w14:paraId="29130D17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Porque el precio de las acciones siempre sube </w:t>
      </w:r>
    </w:p>
    <w:p w14:paraId="7CC967E6" w14:textId="77777777" w:rsidR="00D70EC5" w:rsidRPr="00C02BC0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02BC0">
        <w:rPr>
          <w:rFonts w:ascii="Aptos" w:eastAsia="Aptos" w:hAnsi="Aptos" w:cs="Aptos"/>
          <w:highlight w:val="yellow"/>
          <w:lang w:val="es-MX"/>
        </w:rPr>
        <w:t xml:space="preserve">Porque los dividendos aumentan el valor total recibido por el inversionista. </w:t>
      </w:r>
    </w:p>
    <w:p w14:paraId="0825A1EC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A102525" w14:textId="77777777" w:rsidR="00D70EC5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D70EC5">
        <w:rPr>
          <w:rFonts w:ascii="Aptos" w:eastAsia="Aptos" w:hAnsi="Aptos" w:cs="Aptos"/>
          <w:lang w:val="es-MX"/>
        </w:rPr>
        <w:t>El</w:t>
      </w:r>
      <w:proofErr w:type="spellEnd"/>
      <w:r w:rsidRPr="00D70EC5">
        <w:rPr>
          <w:rFonts w:ascii="Aptos" w:eastAsia="Aptos" w:hAnsi="Aptos" w:cs="Aptos"/>
          <w:lang w:val="es-MX"/>
        </w:rPr>
        <w:t xml:space="preserve"> __________ se basa en el estudio de gráficos y precios históricos, mientras que el __________ analiza factores económicos y financieros. </w:t>
      </w:r>
    </w:p>
    <w:p w14:paraId="68B6BF29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Análisis fundamental / análisis técnico </w:t>
      </w:r>
    </w:p>
    <w:p w14:paraId="14D40C75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Análisis cuantitativo / análisis contable  </w:t>
      </w:r>
    </w:p>
    <w:p w14:paraId="41ED123A" w14:textId="77777777" w:rsidR="00D70EC5" w:rsidRPr="00C02BC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02BC0">
        <w:rPr>
          <w:rFonts w:ascii="Aptos" w:eastAsia="Aptos" w:hAnsi="Aptos" w:cs="Aptos"/>
          <w:highlight w:val="yellow"/>
          <w:lang w:val="es-MX"/>
        </w:rPr>
        <w:t xml:space="preserve">Análisis técnico / análisis fundamental </w:t>
      </w:r>
    </w:p>
    <w:p w14:paraId="52500DAE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lastRenderedPageBreak/>
        <w:t xml:space="preserve">Análisis gráfico / análisis macroeconómico </w:t>
      </w:r>
    </w:p>
    <w:p w14:paraId="3071A8C1" w14:textId="77777777" w:rsidR="00D70EC5" w:rsidRDefault="00D70EC5" w:rsidP="00D70EC5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Características de Riesgo y Rendimiento</w:t>
      </w:r>
    </w:p>
    <w:p w14:paraId="2C7BCB86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>¿Qué mide el indicador RSI (Índice de Fuerza Relativa)?</w:t>
      </w:r>
    </w:p>
    <w:p w14:paraId="5F081B02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La tendencia del mercado </w:t>
      </w:r>
    </w:p>
    <w:p w14:paraId="78E7426A" w14:textId="77777777" w:rsidR="00D70EC5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La fuerza del volumen </w:t>
      </w:r>
    </w:p>
    <w:p w14:paraId="19AF2171" w14:textId="77777777" w:rsidR="00D70EC5" w:rsidRPr="00C02BC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02BC0">
        <w:rPr>
          <w:rFonts w:ascii="Aptos" w:eastAsia="Aptos" w:hAnsi="Aptos" w:cs="Aptos"/>
          <w:highlight w:val="yellow"/>
          <w:lang w:val="es-MX"/>
        </w:rPr>
        <w:t xml:space="preserve">El nivel de sobrecompra o sobreventa </w:t>
      </w:r>
    </w:p>
    <w:p w14:paraId="3281AEFC" w14:textId="3C6F6CD6" w:rsidR="54179431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70EC5">
        <w:rPr>
          <w:rFonts w:ascii="Aptos" w:eastAsia="Aptos" w:hAnsi="Aptos" w:cs="Aptos"/>
          <w:lang w:val="es-MX"/>
        </w:rPr>
        <w:t xml:space="preserve">La correlación entre activos </w:t>
      </w:r>
    </w:p>
    <w:p w14:paraId="40964FD0" w14:textId="37F25E9F" w:rsidR="0074491A" w:rsidRDefault="0074491A" w:rsidP="0074491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7032E1A" w14:textId="4E2B70BA" w:rsidR="0074491A" w:rsidRPr="0074491A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 xml:space="preserve">En un mercado eficiente en su forma </w:t>
      </w:r>
      <w:proofErr w:type="spellStart"/>
      <w:r w:rsidRPr="0074491A">
        <w:rPr>
          <w:rFonts w:ascii="Aptos" w:eastAsia="Aptos" w:hAnsi="Aptos" w:cs="Aptos"/>
          <w:lang w:val="es-MX"/>
        </w:rPr>
        <w:t>semi-fuerte</w:t>
      </w:r>
      <w:proofErr w:type="spellEnd"/>
      <w:r w:rsidRPr="0074491A">
        <w:rPr>
          <w:rFonts w:ascii="Aptos" w:eastAsia="Aptos" w:hAnsi="Aptos" w:cs="Aptos"/>
          <w:lang w:val="es-MX"/>
        </w:rPr>
        <w:t>, es correcto afirmar que:</w:t>
      </w:r>
    </w:p>
    <w:p w14:paraId="500C87F1" w14:textId="4444FE0B" w:rsidR="0074491A" w:rsidRPr="0074491A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El análisis técnico genera retornos anormales</w:t>
      </w:r>
    </w:p>
    <w:p w14:paraId="0BC802FE" w14:textId="7AF6ADE0" w:rsidR="0074491A" w:rsidRPr="0074491A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La información privada ya está reflejada</w:t>
      </w:r>
    </w:p>
    <w:p w14:paraId="132786F8" w14:textId="3BE6FF47" w:rsidR="0074491A" w:rsidRPr="00BE00E4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E00E4">
        <w:rPr>
          <w:rFonts w:ascii="Aptos" w:eastAsia="Aptos" w:hAnsi="Aptos" w:cs="Aptos"/>
          <w:highlight w:val="yellow"/>
          <w:lang w:val="es-MX"/>
        </w:rPr>
        <w:t>La información pública ya está incorporada en los precios</w:t>
      </w:r>
    </w:p>
    <w:p w14:paraId="6E719083" w14:textId="540F1023" w:rsidR="0074491A" w:rsidRPr="0074491A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 xml:space="preserve">Los </w:t>
      </w:r>
      <w:proofErr w:type="spellStart"/>
      <w:r w:rsidRPr="0074491A">
        <w:rPr>
          <w:rFonts w:ascii="Aptos" w:eastAsia="Aptos" w:hAnsi="Aptos" w:cs="Aptos"/>
          <w:lang w:val="es-MX"/>
        </w:rPr>
        <w:t>insiders</w:t>
      </w:r>
      <w:proofErr w:type="spellEnd"/>
      <w:r w:rsidRPr="0074491A">
        <w:rPr>
          <w:rFonts w:ascii="Aptos" w:eastAsia="Aptos" w:hAnsi="Aptos" w:cs="Aptos"/>
          <w:lang w:val="es-MX"/>
        </w:rPr>
        <w:t xml:space="preserve"> siempre obtienen ventaja</w:t>
      </w:r>
    </w:p>
    <w:p w14:paraId="15C1E92E" w14:textId="77777777" w:rsidR="0074491A" w:rsidRPr="0074491A" w:rsidRDefault="0074491A" w:rsidP="0074491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Análisis de Industrias y Empresas</w:t>
      </w:r>
    </w:p>
    <w:p w14:paraId="4B1B394A" w14:textId="4589C0F0" w:rsidR="0074491A" w:rsidRPr="0074491A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¿Cuál es el uso principal del análisis de industrias dentro del análisis fundamental?</w:t>
      </w:r>
    </w:p>
    <w:p w14:paraId="6E71B2D5" w14:textId="751B7258" w:rsidR="0074491A" w:rsidRPr="0074491A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Predecir precios de corto plazo</w:t>
      </w:r>
    </w:p>
    <w:p w14:paraId="1AE68540" w14:textId="5AFCB429" w:rsidR="0074491A" w:rsidRPr="0074491A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Identificar oportunidades de arbitraje sin riesgo</w:t>
      </w:r>
    </w:p>
    <w:p w14:paraId="1892A312" w14:textId="4016B878" w:rsidR="0074491A" w:rsidRPr="00A37DFC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37DFC">
        <w:rPr>
          <w:rFonts w:ascii="Aptos" w:eastAsia="Aptos" w:hAnsi="Aptos" w:cs="Aptos"/>
          <w:highlight w:val="yellow"/>
          <w:lang w:val="es-MX"/>
        </w:rPr>
        <w:t>Proporcionar un marco para analizar empresas individuales</w:t>
      </w:r>
    </w:p>
    <w:p w14:paraId="546A4A9C" w14:textId="5F407283" w:rsidR="0074491A" w:rsidRDefault="007449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4491A">
        <w:rPr>
          <w:rFonts w:ascii="Aptos" w:eastAsia="Aptos" w:hAnsi="Aptos" w:cs="Aptos"/>
          <w:lang w:val="es-MX"/>
        </w:rPr>
        <w:t>Reemplazar el análisis financiero</w:t>
      </w:r>
    </w:p>
    <w:p w14:paraId="44668523" w14:textId="77777777" w:rsidR="00C264D7" w:rsidRDefault="00C264D7" w:rsidP="00C264D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946A995" w14:textId="48BD398C" w:rsidR="00C264D7" w:rsidRPr="00C264D7" w:rsidRDefault="00C264D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</w:rPr>
        <w:t>¿Qué mide el ratio PEG (Price/Earnings to Growth)?</w:t>
      </w:r>
      <w:proofErr w:type="gramStart"/>
      <w:r w:rsidRPr="00C264D7">
        <w:rPr>
          <w:rFonts w:ascii="Aptos" w:eastAsia="Aptos" w:hAnsi="Aptos" w:cs="Aptos"/>
        </w:rPr>
      </w:r>
      <w:proofErr w:type="gramEnd"/>
      <w:r w:rsidRPr="00C264D7">
        <w:rPr>
          <w:rFonts w:ascii="Aptos" w:eastAsia="Aptos" w:hAnsi="Aptos" w:cs="Aptos"/>
        </w:rPr>
      </w:r>
      <w:proofErr w:type="spellStart"/>
      <w:r w:rsidRPr="00C264D7">
        <w:rPr>
          <w:rFonts w:ascii="Aptos" w:eastAsia="Aptos" w:hAnsi="Aptos" w:cs="Aptos"/>
        </w:rPr>
      </w:r>
      <w:proofErr w:type="spellEnd"/>
      <w:r w:rsidRPr="00C264D7">
        <w:rPr>
          <w:rFonts w:ascii="Aptos" w:eastAsia="Aptos" w:hAnsi="Aptos" w:cs="Aptos"/>
        </w:rPr>
      </w:r>
      <w:proofErr w:type="spellStart"/>
      <w:r w:rsidRPr="00C264D7">
        <w:rPr>
          <w:rFonts w:ascii="Aptos" w:eastAsia="Aptos" w:hAnsi="Aptos" w:cs="Aptos"/>
        </w:rPr>
      </w:r>
      <w:proofErr w:type="spellEnd"/>
      <w:r w:rsidRPr="00C264D7">
        <w:rPr>
          <w:rFonts w:ascii="Aptos" w:eastAsia="Aptos" w:hAnsi="Aptos" w:cs="Aptos"/>
        </w:rPr>
      </w:r>
      <w:proofErr w:type="spellStart"/>
      <w:r w:rsidRPr="00C264D7">
        <w:rPr>
          <w:rFonts w:ascii="Aptos" w:eastAsia="Aptos" w:hAnsi="Aptos" w:cs="Aptos"/>
        </w:rPr>
      </w:r>
      <w:proofErr w:type="spellEnd"/>
      <w:r w:rsidRPr="00C264D7">
        <w:rPr>
          <w:rFonts w:ascii="Aptos" w:eastAsia="Aptos" w:hAnsi="Aptos" w:cs="Aptos"/>
        </w:rPr>
      </w:r>
    </w:p>
    <w:p w14:paraId="27457C3B" w14:textId="31972B25" w:rsidR="00C264D7" w:rsidRPr="00C264D7" w:rsidRDefault="00C264D7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La relación entre precio y valor en libros </w:t>
      </w:r>
    </w:p>
    <w:p w14:paraId="2FBBA961" w14:textId="64FD541A" w:rsidR="00C264D7" w:rsidRPr="00C264D7" w:rsidRDefault="00C264D7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264D7">
        <w:rPr>
          <w:rFonts w:ascii="Aptos" w:eastAsia="Aptos" w:hAnsi="Aptos" w:cs="Aptos"/>
          <w:highlight w:val="yellow"/>
          <w:lang w:val="es-MX"/>
        </w:rPr>
        <w:t xml:space="preserve">La relación entre el P/E ratio y la tasa de crecimiento esperada de utilidades </w:t>
      </w:r>
    </w:p>
    <w:p w14:paraId="4D5DCA70" w14:textId="36201098" w:rsidR="00C264D7" w:rsidRPr="00C264D7" w:rsidRDefault="00C264D7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El rendimiento por dividendo ajustado por inflación </w:t>
      </w:r>
    </w:p>
    <w:p w14:paraId="51854470" w14:textId="3643ED58" w:rsidR="00C264D7" w:rsidRDefault="00C264D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>La capitalización de mercado sobre ventas</w:t>
      </w:r>
    </w:p>
    <w:p w14:paraId="5992AA21" w14:textId="77777777" w:rsidR="00C264D7" w:rsidRDefault="00C264D7" w:rsidP="00C264D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E51CC92" w14:textId="05E378C4" w:rsidR="00C264D7" w:rsidRPr="00C264D7" w:rsidRDefault="00C264D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</w:rPr>
        <w:t>¿Qué es un "stock split" o división de acciones?</w:t>
      </w:r>
      <w:proofErr w:type="spellStart"/>
      <w:r w:rsidRPr="00C264D7">
        <w:rPr>
          <w:rFonts w:ascii="Aptos" w:eastAsia="Aptos" w:hAnsi="Aptos" w:cs="Aptos"/>
        </w:rPr>
      </w:r>
      <w:proofErr w:type="spellEnd"/>
      <w:r w:rsidRPr="00C264D7">
        <w:rPr>
          <w:rFonts w:ascii="Aptos" w:eastAsia="Aptos" w:hAnsi="Aptos" w:cs="Aptos"/>
        </w:rPr>
      </w:r>
    </w:p>
    <w:p w14:paraId="64871059" w14:textId="238FB0C5" w:rsidR="00C264D7" w:rsidRPr="00C264D7" w:rsidRDefault="00C264D7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La fusión de dos empresas que cotizan en bolsa </w:t>
      </w:r>
    </w:p>
    <w:p w14:paraId="2C8B142E" w14:textId="0BB331C9" w:rsidR="00C264D7" w:rsidRPr="00C264D7" w:rsidRDefault="00C264D7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264D7">
        <w:rPr>
          <w:rFonts w:ascii="Aptos" w:eastAsia="Aptos" w:hAnsi="Aptos" w:cs="Aptos"/>
          <w:highlight w:val="yellow"/>
          <w:lang w:val="es-MX"/>
        </w:rPr>
        <w:t>El aumento del número de acciones en circulación mediante la división de cada acción existente</w:t>
      </w:r>
    </w:p>
    <w:p w14:paraId="6E91E720" w14:textId="38920A02" w:rsidR="00C264D7" w:rsidRPr="00C264D7" w:rsidRDefault="00C264D7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 xml:space="preserve">La separación de una empresa en dos entidades </w:t>
      </w:r>
    </w:p>
    <w:p w14:paraId="347C82B1" w14:textId="03F05924" w:rsidR="00C264D7" w:rsidRDefault="00C264D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264D7">
        <w:rPr>
          <w:rFonts w:ascii="Aptos" w:eastAsia="Aptos" w:hAnsi="Aptos" w:cs="Aptos"/>
          <w:lang w:val="es-MX"/>
        </w:rPr>
        <w:t>La venta de una división de la empresa</w:t>
      </w:r>
    </w:p>
    <w:p w14:paraId="6D799F20" w14:textId="77777777" w:rsidR="00C264D7" w:rsidRDefault="00C264D7" w:rsidP="00C264D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E9EBDF9" w14:textId="553EE409" w:rsidR="00C264D7" w:rsidRPr="00DE7611" w:rsidRDefault="00DE761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representa el ROE (Return on Equity)?</w:t>
      </w:r>
      <w:r w:rsidRPr="00DE7611">
        <w:rPr>
          <w:rFonts w:ascii="Aptos" w:eastAsia="Aptos" w:hAnsi="Aptos" w:cs="Aptos"/>
        </w:rPr>
      </w:r>
      <w:proofErr w:type="spellStart"/>
      <w:r w:rsidRPr="00DE7611">
        <w:rPr>
          <w:rFonts w:ascii="Aptos" w:eastAsia="Aptos" w:hAnsi="Aptos" w:cs="Aptos"/>
        </w:rPr>
      </w:r>
      <w:proofErr w:type="spellEnd"/>
      <w:r w:rsidRPr="00DE7611">
        <w:rPr>
          <w:rFonts w:ascii="Aptos" w:eastAsia="Aptos" w:hAnsi="Aptos" w:cs="Aptos"/>
        </w:rPr>
      </w:r>
      <w:proofErr w:type="spellStart"/>
      <w:r w:rsidRPr="00DE7611">
        <w:rPr>
          <w:rFonts w:ascii="Aptos" w:eastAsia="Aptos" w:hAnsi="Aptos" w:cs="Aptos"/>
        </w:rPr>
      </w:r>
      <w:proofErr w:type="spellEnd"/>
      <w:r w:rsidRPr="00DE7611">
        <w:rPr>
          <w:rFonts w:ascii="Aptos" w:eastAsia="Aptos" w:hAnsi="Aptos" w:cs="Aptos"/>
        </w:rPr>
      </w:r>
      <w:proofErr w:type="spellStart"/>
      <w:r w:rsidRPr="00DE7611">
        <w:rPr>
          <w:rFonts w:ascii="Aptos" w:eastAsia="Aptos" w:hAnsi="Aptos" w:cs="Aptos"/>
        </w:rPr>
      </w:r>
      <w:proofErr w:type="spellEnd"/>
      <w:r w:rsidRPr="00DE7611">
        <w:rPr>
          <w:rFonts w:ascii="Aptos" w:eastAsia="Aptos" w:hAnsi="Aptos" w:cs="Aptos"/>
        </w:rPr>
      </w:r>
    </w:p>
    <w:p w14:paraId="7923F29D" w14:textId="7DC90C81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El rendimiento de los activos totales </w:t>
      </w:r>
    </w:p>
    <w:p w14:paraId="731F773B" w14:textId="2702322F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lastRenderedPageBreak/>
        <w:t xml:space="preserve">La rentabilidad generada sobre el capital de los accionistas </w:t>
      </w:r>
    </w:p>
    <w:p w14:paraId="192DF890" w14:textId="6D01B26C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El margen operativo de la empresa </w:t>
      </w:r>
    </w:p>
    <w:p w14:paraId="02FC54CC" w14:textId="0B45F318" w:rsidR="00DE7611" w:rsidRDefault="00DE7611" w:rsidP="00DE761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El flujo de efectivo libre</w:t>
      </w:r>
    </w:p>
    <w:p w14:paraId="3C095B00" w14:textId="77777777" w:rsidR="00DE7611" w:rsidRDefault="00DE7611" w:rsidP="00DE7611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DD772E0" w14:textId="2D9EF946" w:rsidR="00DE7611" w:rsidRPr="00DE7611" w:rsidRDefault="00DE7611" w:rsidP="00DE761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¿Qué es un "buyback" o recompra de acciones?</w:t>
      </w:r>
      <w:proofErr w:type="spellStart"/>
      <w:r w:rsidRPr="00DE7611">
        <w:rPr>
          <w:rFonts w:ascii="Aptos" w:eastAsia="Aptos" w:hAnsi="Aptos" w:cs="Aptos"/>
        </w:rPr>
      </w:r>
      <w:proofErr w:type="spellEnd"/>
      <w:r w:rsidRPr="00DE7611">
        <w:rPr>
          <w:rFonts w:ascii="Aptos" w:eastAsia="Aptos" w:hAnsi="Aptos" w:cs="Aptos"/>
        </w:rPr>
      </w:r>
    </w:p>
    <w:p w14:paraId="78DD8E12" w14:textId="7408CE9B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Cuando los accionistas venden sus acciones al mercado </w:t>
      </w:r>
    </w:p>
    <w:p w14:paraId="66A0315D" w14:textId="0B6AF433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Cuando la empresa compra sus propias acciones en el mercado </w:t>
      </w:r>
    </w:p>
    <w:p w14:paraId="2A929B1F" w14:textId="161787B7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Cuando el gobierno interviene en la empresa </w:t>
      </w:r>
    </w:p>
    <w:p w14:paraId="5B2AFFB8" w14:textId="730096E1" w:rsidR="00DE7611" w:rsidRDefault="00DE7611" w:rsidP="00DE761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Cuando se emiten nuevas acciones</w:t>
      </w:r>
    </w:p>
    <w:p w14:paraId="6A557B0C" w14:textId="77777777" w:rsidR="00DE7611" w:rsidRDefault="00DE7611" w:rsidP="00DE7611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03F7CCA" w14:textId="45B0A4A5" w:rsidR="00DE7611" w:rsidRPr="00DE7611" w:rsidRDefault="00DE7611" w:rsidP="00DE761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¿Qué mide el ratio EV/EBITDA?</w:t>
      </w:r>
      <w:proofErr w:type="gramStart"/>
      <w:r w:rsidRPr="00DE7611">
        <w:rPr>
          <w:rFonts w:ascii="Aptos" w:eastAsia="Aptos" w:hAnsi="Aptos" w:cs="Aptos"/>
        </w:rPr>
      </w:r>
      <w:proofErr w:type="gramEnd"/>
      <w:r w:rsidRPr="00DE7611">
        <w:rPr>
          <w:rFonts w:ascii="Aptos" w:eastAsia="Aptos" w:hAnsi="Aptos" w:cs="Aptos"/>
        </w:rPr>
      </w:r>
    </w:p>
    <w:p w14:paraId="58CC812F" w14:textId="7DC6E7EB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Solo el precio de la acción sobre utilidades </w:t>
      </w:r>
    </w:p>
    <w:p w14:paraId="3884C61C" w14:textId="577BF1F2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>El valor de la empresa (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+ deuda) sobre utilidades operativas </w:t>
      </w:r>
    </w:p>
    <w:p w14:paraId="58B0F870" w14:textId="260F8410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capitalización de mercado sobre activos </w:t>
      </w:r>
    </w:p>
    <w:p w14:paraId="5C0CC399" w14:textId="70F49F46" w:rsidR="00DE7611" w:rsidRDefault="00DE7611" w:rsidP="00DE761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El rendimiento por dividendo</w:t>
      </w:r>
    </w:p>
    <w:p w14:paraId="382FB0E4" w14:textId="77777777" w:rsidR="00DE7611" w:rsidRDefault="00DE7611" w:rsidP="00DE7611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7D9F0C8" w14:textId="6BDD8381" w:rsidR="00DE7611" w:rsidRPr="00DE7611" w:rsidRDefault="00DE7611" w:rsidP="00DE761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¿En análisis fundamental, ¿qué representa el "Free Cash Flow"?</w:t>
      </w:r>
      <w:r w:rsidRPr="00DE7611">
        <w:rPr>
          <w:rFonts w:ascii="Aptos" w:eastAsia="Aptos" w:hAnsi="Aptos" w:cs="Aptos"/>
        </w:rPr>
      </w:r>
    </w:p>
    <w:p w14:paraId="299C98CF" w14:textId="73DE1222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Las utilidades netas de la empresa </w:t>
      </w:r>
    </w:p>
    <w:p w14:paraId="779F0547" w14:textId="756EABD5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El efectivo en caja al final del período </w:t>
      </w:r>
    </w:p>
    <w:p w14:paraId="2A9A6AF5" w14:textId="0FABEC4A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El efectivo generado por operaciones menos inversiones en capital (CAPEX) </w:t>
      </w:r>
    </w:p>
    <w:p w14:paraId="39CA1D07" w14:textId="6DEA6822" w:rsidR="00DE7611" w:rsidRPr="00C264D7" w:rsidRDefault="00DE7611" w:rsidP="00DE761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Los dividendos pagados a accionistas</w:t>
      </w:r>
    </w:p>
    <w:p w14:paraId="2FB3C32A" w14:textId="77777777" w:rsidR="00E342A7" w:rsidRDefault="00E342A7" w:rsidP="00E342A7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9F5C0CA" w14:textId="6BB93DA0" w:rsidR="00E342A7" w:rsidRPr="00E342A7" w:rsidRDefault="00E342A7" w:rsidP="00E342A7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t>Gestión de Portafolio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Políticas y Objetivos de Inversión</w:t>
      </w:r>
    </w:p>
    <w:p w14:paraId="38DD46F1" w14:textId="1BF74F4A" w:rsidR="00213F76" w:rsidRPr="00213F76" w:rsidRDefault="00213F76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13F76">
        <w:rPr>
          <w:rFonts w:ascii="Aptos" w:eastAsia="Aptos" w:hAnsi="Aptos" w:cs="Aptos"/>
          <w:lang w:val="es-MX"/>
        </w:rPr>
        <w:t>¿Cuál es el propósito principal de los objetivos de riesgo en una IPS?</w:t>
      </w:r>
    </w:p>
    <w:p w14:paraId="74514DBE" w14:textId="77777777" w:rsidR="00213F76" w:rsidRDefault="00213F76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13F76">
        <w:rPr>
          <w:rFonts w:ascii="Aptos" w:eastAsia="Aptos" w:hAnsi="Aptos" w:cs="Aptos"/>
          <w:lang w:val="es-MX"/>
        </w:rPr>
        <w:t>Maximizar el retorno esperado</w:t>
      </w:r>
    </w:p>
    <w:p w14:paraId="7C5B9F41" w14:textId="77777777" w:rsidR="00213F76" w:rsidRPr="00DE7611" w:rsidRDefault="00213F76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>Alinear el riesgo del portafolio con la tolerancia del cliente</w:t>
      </w:r>
    </w:p>
    <w:p w14:paraId="6294C596" w14:textId="77777777" w:rsidR="00213F76" w:rsidRDefault="00213F76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13F76">
        <w:rPr>
          <w:rFonts w:ascii="Aptos" w:eastAsia="Aptos" w:hAnsi="Aptos" w:cs="Aptos"/>
          <w:lang w:val="es-MX"/>
        </w:rPr>
        <w:t>Minimizar costos de transacción</w:t>
      </w:r>
    </w:p>
    <w:p w14:paraId="2BB0DD30" w14:textId="77777777" w:rsidR="00F908D2" w:rsidRDefault="00213F76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213F76">
        <w:rPr>
          <w:rFonts w:ascii="Aptos" w:eastAsia="Aptos" w:hAnsi="Aptos" w:cs="Aptos"/>
          <w:lang w:val="es-MX"/>
        </w:rPr>
        <w:t xml:space="preserve">Replicar un </w:t>
      </w:r>
      <w:proofErr w:type="spellStart"/>
      <w:r w:rsidRPr="00213F76">
        <w:rPr>
          <w:rFonts w:ascii="Aptos" w:eastAsia="Aptos" w:hAnsi="Aptos" w:cs="Aptos"/>
          <w:lang w:val="es-MX"/>
        </w:rPr>
        <w:t>benchmark</w:t>
      </w:r>
      <w:proofErr w:type="spellEnd"/>
    </w:p>
    <w:p w14:paraId="2E168454" w14:textId="77777777" w:rsidR="00F908D2" w:rsidRDefault="00F908D2" w:rsidP="00F908D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1FD65DC2" w14:textId="77777777" w:rsidR="00F908D2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¿Cuál de los siguientes es un ejemplo de un objetivo de riesgo absoluto?</w:t>
      </w:r>
    </w:p>
    <w:p w14:paraId="08149B5B" w14:textId="77777777" w:rsidR="00F908D2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Superar al S&amp;P 500 por 2%</w:t>
      </w:r>
    </w:p>
    <w:p w14:paraId="2A850B81" w14:textId="77777777" w:rsidR="00F908D2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Mantener un tracking error bajo</w:t>
      </w:r>
    </w:p>
    <w:p w14:paraId="78FF4ABF" w14:textId="5A03426A" w:rsidR="00F908D2" w:rsidRPr="00DE7611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No perder más del 4% del capital en 12 meses con 95% de probabilidad </w:t>
      </w:r>
    </w:p>
    <w:p w14:paraId="0D6048A9" w14:textId="77777777" w:rsidR="00F908D2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Igualar el retorno de un índice</w:t>
      </w:r>
    </w:p>
    <w:p w14:paraId="6A6F3502" w14:textId="77777777" w:rsidR="00F908D2" w:rsidRDefault="00F908D2" w:rsidP="00F908D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449A817" w14:textId="77777777" w:rsidR="00F908D2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¿Qué métrica se usa típicamente para cuantificar un objetivo de riesgo relativo?</w:t>
      </w:r>
    </w:p>
    <w:p w14:paraId="77CF5C02" w14:textId="77777777" w:rsidR="00F908D2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lastRenderedPageBreak/>
        <w:t>VaR</w:t>
      </w:r>
    </w:p>
    <w:p w14:paraId="0370A1BF" w14:textId="77777777" w:rsidR="00F908D2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Desviación estándar</w:t>
      </w:r>
    </w:p>
    <w:p w14:paraId="72E244AF" w14:textId="0DE8C168" w:rsidR="00F908D2" w:rsidRPr="00DE7611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Tracking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risk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(tracking error)</w:t>
      </w:r>
    </w:p>
    <w:p w14:paraId="4229F51D" w14:textId="77777777" w:rsidR="00214BE4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908D2">
        <w:rPr>
          <w:rFonts w:ascii="Aptos" w:eastAsia="Aptos" w:hAnsi="Aptos" w:cs="Aptos"/>
          <w:lang w:val="es-MX"/>
        </w:rPr>
        <w:t>Duración</w:t>
      </w:r>
    </w:p>
    <w:p w14:paraId="2D1B9766" w14:textId="77777777" w:rsidR="00872EBD" w:rsidRPr="00C66484" w:rsidRDefault="00872EBD" w:rsidP="00C66484">
      <w:pPr>
        <w:spacing w:line="276" w:lineRule="auto"/>
        <w:rPr>
          <w:rFonts w:ascii="Aptos" w:eastAsia="Aptos" w:hAnsi="Aptos" w:cs="Aptos"/>
          <w:lang w:val="es-MX"/>
        </w:rPr>
      </w:pPr>
    </w:p>
    <w:p w14:paraId="05A41528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¿Cuál de las siguientes combina capacidad y disposición para asumir riesgo?</w:t>
      </w:r>
    </w:p>
    <w:p w14:paraId="22085C51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Rendimiento esperado</w:t>
      </w:r>
    </w:p>
    <w:p w14:paraId="75AC9EBD" w14:textId="6E80E09D" w:rsidR="00872EBD" w:rsidRPr="00DE7611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Tolerancia al riesgo </w:t>
      </w:r>
    </w:p>
    <w:p w14:paraId="274818FE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sistemátic</w:t>
      </w:r>
      <w:r w:rsidR="00872EBD">
        <w:rPr>
          <w:rFonts w:ascii="Aptos" w:eastAsia="Aptos" w:hAnsi="Aptos" w:cs="Aptos"/>
          <w:lang w:val="es-MX"/>
        </w:rPr>
        <w:t>o</w:t>
      </w:r>
    </w:p>
    <w:p w14:paraId="6B63FB42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Beta</w:t>
      </w:r>
    </w:p>
    <w:p w14:paraId="3EBB2114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FF3EDC2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Si la capacidad para asumir riesgo es alta pero la disposición es baja, ¿qué se requiere?</w:t>
      </w:r>
    </w:p>
    <w:p w14:paraId="2C449537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Aumentar el riesgo del portafolio</w:t>
      </w:r>
    </w:p>
    <w:p w14:paraId="393DB7F1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Reducir la volatilidad automáticamente</w:t>
      </w:r>
    </w:p>
    <w:p w14:paraId="43E85443" w14:textId="6135E00B" w:rsidR="00872EBD" w:rsidRPr="00DE7611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Resolución mediante asesoría y explicación </w:t>
      </w:r>
    </w:p>
    <w:p w14:paraId="731B2B6E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Ignorar la disposición del cliente</w:t>
      </w:r>
    </w:p>
    <w:p w14:paraId="59C091E8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Riesgo</w:t>
      </w:r>
    </w:p>
    <w:p w14:paraId="191E3B75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¿Cuál de los siguientes es un riesgo financiero?</w:t>
      </w:r>
    </w:p>
    <w:p w14:paraId="7F276D16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legal</w:t>
      </w:r>
    </w:p>
    <w:p w14:paraId="10390A94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reputacional</w:t>
      </w:r>
    </w:p>
    <w:p w14:paraId="2FE178B0" w14:textId="6AE0ED52" w:rsidR="00872EBD" w:rsidRPr="00FD2E09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Riesgo de mercado </w:t>
      </w:r>
    </w:p>
    <w:p w14:paraId="699F0056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operativo</w:t>
      </w:r>
    </w:p>
    <w:p w14:paraId="16ECB931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1A32036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¿Qué describe mejor el riesgo de liquidez?</w:t>
      </w:r>
    </w:p>
    <w:p w14:paraId="394B5C6B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incumplimiento de pagos</w:t>
      </w:r>
    </w:p>
    <w:p w14:paraId="570660A0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pérdidas por movimientos de mercado</w:t>
      </w:r>
    </w:p>
    <w:p w14:paraId="069E666B" w14:textId="4215BD27" w:rsidR="00872EBD" w:rsidRPr="00DE7611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Riesgo de vender un activo a un precio significativamente menor al esperado </w:t>
      </w:r>
    </w:p>
    <w:p w14:paraId="0F5B5A75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errores humanos</w:t>
      </w:r>
    </w:p>
    <w:p w14:paraId="4E3AE952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E754E6B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¿Cuál de los siguientes es un ejemplo de riesgo no financiero?</w:t>
      </w:r>
    </w:p>
    <w:p w14:paraId="6784814A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tasa de interés</w:t>
      </w:r>
    </w:p>
    <w:p w14:paraId="65C43750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crédito</w:t>
      </w:r>
    </w:p>
    <w:p w14:paraId="2237FF26" w14:textId="7DD1BE5D" w:rsidR="00872EBD" w:rsidRPr="00DE7611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Riesgo operativo </w:t>
      </w:r>
    </w:p>
    <w:p w14:paraId="44840958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 de mercado</w:t>
      </w:r>
    </w:p>
    <w:p w14:paraId="506F140A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Impulsores y Métricas de Riesgo</w:t>
      </w:r>
    </w:p>
    <w:p w14:paraId="00B6140B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¿Qué caracteriza al riesgo de cola (tail risk)?</w:t>
      </w:r>
      <w:proofErr w:type="spellStart"/>
      <w:r w:rsidRPr="00872EBD">
        <w:rPr>
          <w:rFonts w:ascii="Aptos" w:eastAsia="Aptos" w:hAnsi="Aptos" w:cs="Aptos"/>
          <w:lang w:val="es-MX"/>
        </w:rPr>
      </w:r>
      <w:proofErr w:type="spellEnd"/>
      <w:r w:rsidRPr="00872EBD">
        <w:rPr>
          <w:rFonts w:ascii="Aptos" w:eastAsia="Aptos" w:hAnsi="Aptos" w:cs="Aptos"/>
          <w:lang w:val="es-MX"/>
        </w:rPr>
      </w:r>
      <w:proofErr w:type="spellStart"/>
      <w:r w:rsidRPr="00872EBD">
        <w:rPr>
          <w:rFonts w:ascii="Aptos" w:eastAsia="Aptos" w:hAnsi="Aptos" w:cs="Aptos"/>
          <w:lang w:val="es-MX"/>
        </w:rPr>
      </w:r>
      <w:proofErr w:type="spellEnd"/>
      <w:r w:rsidRPr="00872EBD">
        <w:rPr>
          <w:rFonts w:ascii="Aptos" w:eastAsia="Aptos" w:hAnsi="Aptos" w:cs="Aptos"/>
          <w:lang w:val="es-MX"/>
        </w:rPr>
      </w:r>
    </w:p>
    <w:p w14:paraId="6ABFF53B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Eventos frecuentes y de bajo impacto</w:t>
      </w:r>
    </w:p>
    <w:p w14:paraId="12C0DABB" w14:textId="7280EF04" w:rsidR="00872EBD" w:rsidRPr="00DE7611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Eventos extremos que ocurren más seguido de lo que predice la normal </w:t>
      </w:r>
    </w:p>
    <w:p w14:paraId="6FA0B71B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Riesgos completamente diversificables</w:t>
      </w:r>
    </w:p>
    <w:p w14:paraId="0AB6C9A5" w14:textId="77777777" w:rsidR="00872EBD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72EBD">
        <w:rPr>
          <w:rFonts w:ascii="Aptos" w:eastAsia="Aptos" w:hAnsi="Aptos" w:cs="Aptos"/>
          <w:lang w:val="es-MX"/>
        </w:rPr>
        <w:t>Riesgos sin impacto financiero</w:t>
      </w:r>
    </w:p>
    <w:p w14:paraId="5BE5A0D9" w14:textId="77777777" w:rsidR="00872EBD" w:rsidRDefault="00872EBD" w:rsidP="00872EBD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120820F3" w14:textId="77777777" w:rsidR="003F3978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n-US"/>
        </w:rPr>
      </w:pPr>
      <w:r w:rsidRPr="00872EBD">
        <w:rPr>
          <w:rFonts w:ascii="Aptos" w:eastAsia="Aptos" w:hAnsi="Aptos" w:cs="Aptos"/>
          <w:lang w:val="en-US"/>
        </w:rPr>
        <w:t>¿Qué mide el Value at Risk (VaR)?</w:t>
      </w:r>
      <w:proofErr w:type="spellStart"/>
      <w:r w:rsidRPr="00872EBD">
        <w:rPr>
          <w:rFonts w:ascii="Aptos" w:eastAsia="Aptos" w:hAnsi="Aptos" w:cs="Aptos"/>
          <w:lang w:val="en-US"/>
        </w:rPr>
      </w:r>
      <w:proofErr w:type="spellEnd"/>
      <w:r w:rsidRPr="00872EBD">
        <w:rPr>
          <w:rFonts w:ascii="Aptos" w:eastAsia="Aptos" w:hAnsi="Aptos" w:cs="Aptos"/>
          <w:lang w:val="en-US"/>
        </w:rPr>
      </w:r>
      <w:proofErr w:type="spellStart"/>
      <w:r w:rsidRPr="00872EBD">
        <w:rPr>
          <w:rFonts w:ascii="Aptos" w:eastAsia="Aptos" w:hAnsi="Aptos" w:cs="Aptos"/>
          <w:lang w:val="en-US"/>
        </w:rPr>
      </w:r>
      <w:proofErr w:type="spellEnd"/>
      <w:r w:rsidRPr="00872EBD">
        <w:rPr>
          <w:rFonts w:ascii="Aptos" w:eastAsia="Aptos" w:hAnsi="Aptos" w:cs="Aptos"/>
          <w:lang w:val="en-US"/>
        </w:rPr>
      </w:r>
      <w:proofErr w:type="spellStart"/>
      <w:r w:rsidRPr="00872EBD">
        <w:rPr>
          <w:rFonts w:ascii="Aptos" w:eastAsia="Aptos" w:hAnsi="Aptos" w:cs="Aptos"/>
          <w:lang w:val="en-US"/>
        </w:rPr>
      </w:r>
      <w:proofErr w:type="spellEnd"/>
      <w:r w:rsidRPr="00872EBD">
        <w:rPr>
          <w:rFonts w:ascii="Aptos" w:eastAsia="Aptos" w:hAnsi="Aptos" w:cs="Aptos"/>
          <w:lang w:val="en-US"/>
        </w:rPr>
      </w:r>
      <w:proofErr w:type="spellStart"/>
      <w:r w:rsidRPr="00872EBD">
        <w:rPr>
          <w:rFonts w:ascii="Aptos" w:eastAsia="Aptos" w:hAnsi="Aptos" w:cs="Aptos"/>
          <w:lang w:val="en-US"/>
        </w:rPr>
      </w:r>
      <w:proofErr w:type="spellEnd"/>
      <w:r w:rsidRPr="00872EBD">
        <w:rPr>
          <w:rFonts w:ascii="Aptos" w:eastAsia="Aptos" w:hAnsi="Aptos" w:cs="Aptos"/>
          <w:lang w:val="en-US"/>
        </w:rPr>
      </w:r>
    </w:p>
    <w:p w14:paraId="32AC6EB8" w14:textId="77777777" w:rsidR="003F3978" w:rsidRPr="003F3978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n-US"/>
        </w:rPr>
      </w:pPr>
      <w:r w:rsidRPr="003F3978">
        <w:rPr>
          <w:rFonts w:ascii="Aptos" w:eastAsia="Aptos" w:hAnsi="Aptos" w:cs="Aptos"/>
          <w:lang w:val="es-MX"/>
        </w:rPr>
        <w:t>La pérdida máxima posible</w:t>
      </w:r>
    </w:p>
    <w:p w14:paraId="02126CE5" w14:textId="77777777" w:rsidR="003F3978" w:rsidRPr="003F3978" w:rsidRDefault="00F908D2" w:rsidP="00C264D7">
      <w:pPr>
        <w:pStyle w:val="Prrafodelista"/>
        <w:spacing w:line="276" w:lineRule="auto"/>
        <w:rPr>
          <w:rFonts w:ascii="Aptos" w:eastAsia="Aptos" w:hAnsi="Aptos" w:cs="Aptos"/>
          <w:lang w:val="en-US"/>
        </w:rPr>
      </w:pPr>
      <w:r w:rsidRPr="003F3978">
        <w:rPr>
          <w:rFonts w:ascii="Aptos" w:eastAsia="Aptos" w:hAnsi="Aptos" w:cs="Aptos"/>
          <w:lang w:val="es-MX"/>
        </w:rPr>
        <w:t>La pérdida promedio esperada</w:t>
      </w:r>
    </w:p>
    <w:p w14:paraId="09B4D1B6" w14:textId="575E68C2" w:rsidR="003F3978" w:rsidRPr="00DE7611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La pérdida mínima esperada con cierto nivel de confianza </w:t>
      </w:r>
    </w:p>
    <w:p w14:paraId="4FDE82DE" w14:textId="77777777" w:rsidR="003F3978" w:rsidRPr="003F3978" w:rsidRDefault="00F908D2" w:rsidP="00C264D7">
      <w:pPr>
        <w:pStyle w:val="Prrafodelista"/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La volatilidad total del portafolio</w:t>
      </w:r>
    </w:p>
    <w:p w14:paraId="4D0844D3" w14:textId="77777777" w:rsidR="003F3978" w:rsidRDefault="003F3978" w:rsidP="003F3978">
      <w:pPr>
        <w:pStyle w:val="Prrafodelista"/>
        <w:spacing w:line="276" w:lineRule="auto"/>
        <w:rPr>
          <w:rFonts w:ascii="Aptos" w:eastAsia="Aptos" w:hAnsi="Aptos" w:cs="Aptos"/>
        </w:rPr>
      </w:pPr>
    </w:p>
    <w:p w14:paraId="44CDC850" w14:textId="77777777" w:rsidR="003F3978" w:rsidRPr="003F3978" w:rsidRDefault="00F908D2" w:rsidP="00C264D7">
      <w:pPr>
        <w:pStyle w:val="Prrafodelista"/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¿Cuál de las siguientes es una limitación clave del VaR?</w:t>
      </w:r>
    </w:p>
    <w:p w14:paraId="5FB5A701" w14:textId="77777777" w:rsidR="003F3978" w:rsidRPr="003F3978" w:rsidRDefault="00F908D2" w:rsidP="00C264D7">
      <w:pPr>
        <w:pStyle w:val="Prrafodelista"/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No considera la unidad monetaria</w:t>
      </w:r>
    </w:p>
    <w:p w14:paraId="51E0E1DC" w14:textId="5BE5C180" w:rsidR="003F3978" w:rsidRPr="00586C42" w:rsidRDefault="00F908D2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No mide pérdidas más allá del umbral de VaR </w:t>
      </w:r>
    </w:p>
    <w:p w14:paraId="28B789B2" w14:textId="77777777" w:rsidR="003F3978" w:rsidRPr="003F3978" w:rsidRDefault="00F908D2" w:rsidP="00C264D7">
      <w:pPr>
        <w:pStyle w:val="Prrafodelista"/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No puede calcularse con datos históricos</w:t>
      </w:r>
    </w:p>
    <w:p w14:paraId="41ECFFC0" w14:textId="77777777" w:rsidR="00612E84" w:rsidRPr="00612E84" w:rsidRDefault="00F908D2" w:rsidP="00C264D7">
      <w:pPr>
        <w:pStyle w:val="Prrafodelista"/>
        <w:spacing w:line="276" w:lineRule="auto"/>
        <w:rPr>
          <w:rFonts w:ascii="Aptos" w:eastAsia="Aptos" w:hAnsi="Aptos" w:cs="Aptos"/>
        </w:rPr>
      </w:pPr>
      <w:r w:rsidRPr="003F3978">
        <w:rPr>
          <w:rFonts w:ascii="Aptos" w:eastAsia="Aptos" w:hAnsi="Aptos" w:cs="Aptos"/>
          <w:lang w:val="es-MX"/>
        </w:rPr>
        <w:t>Solo aplica a bonos</w:t>
      </w:r>
    </w:p>
    <w:p w14:paraId="210005E1" w14:textId="77777777" w:rsidR="00612E84" w:rsidRDefault="00612E84" w:rsidP="00612E84">
      <w:pPr>
        <w:pStyle w:val="Prrafodelista"/>
        <w:spacing w:line="276" w:lineRule="auto"/>
        <w:rPr>
          <w:rFonts w:ascii="Aptos" w:eastAsia="Aptos" w:hAnsi="Aptos" w:cs="Aptos"/>
        </w:rPr>
      </w:pPr>
    </w:p>
    <w:p w14:paraId="7494856C" w14:textId="3C1C33E7" w:rsidR="00960C07" w:rsidRPr="00612E84" w:rsidRDefault="00F908D2" w:rsidP="00C264D7">
      <w:pPr>
        <w:pStyle w:val="Prrafodelista"/>
        <w:spacing w:line="276" w:lineRule="auto"/>
        <w:rPr>
          <w:rFonts w:ascii="Aptos" w:eastAsia="Aptos" w:hAnsi="Aptos" w:cs="Aptos"/>
        </w:rPr>
      </w:pPr>
      <w:r w:rsidRPr="00612E84">
        <w:rPr>
          <w:rFonts w:ascii="Aptos" w:eastAsia="Aptos" w:hAnsi="Aptos" w:cs="Aptos"/>
          <w:lang w:val="es-MX"/>
        </w:rPr>
        <w:t>¿Cuál es el objetivo principal de la diversificación?</w:t>
      </w:r>
    </w:p>
    <w:p w14:paraId="4CEEE6EF" w14:textId="77777777" w:rsidR="00612E84" w:rsidRDefault="00F908D2" w:rsidP="00097EF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60C07">
        <w:rPr>
          <w:rFonts w:ascii="Aptos" w:eastAsia="Aptos" w:hAnsi="Aptos" w:cs="Aptos"/>
          <w:lang w:val="es-MX"/>
        </w:rPr>
        <w:t>Eliminar riesgo sistemático</w:t>
      </w:r>
    </w:p>
    <w:p w14:paraId="3E3A158E" w14:textId="77777777" w:rsidR="00612E84" w:rsidRDefault="00F908D2" w:rsidP="00097EF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>Aumentar el retorno esperado</w:t>
      </w:r>
    </w:p>
    <w:p w14:paraId="0285B0D7" w14:textId="45E51C38" w:rsidR="00612E84" w:rsidRPr="00DE7611" w:rsidRDefault="00F908D2" w:rsidP="00097EF4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Reducir el riesgo no sistemático </w:t>
      </w:r>
    </w:p>
    <w:p w14:paraId="6362527E" w14:textId="77777777" w:rsidR="00612E84" w:rsidRDefault="00F908D2" w:rsidP="00097EF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>Garantizar rendimientos positivos</w:t>
      </w:r>
    </w:p>
    <w:p w14:paraId="786BC6BB" w14:textId="77777777" w:rsidR="00612E84" w:rsidRDefault="00612E84" w:rsidP="00612E8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27C17A3A" w14:textId="1096CB37" w:rsidR="00612E84" w:rsidRPr="00DE7611" w:rsidRDefault="00F908D2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¿Qué diferencia clave existe entre risk transfer y risk shifting?</w:t>
      </w:r>
      <w:proofErr w:type="spellStart"/>
      <w:r w:rsidRPr="00DE7611">
        <w:rPr>
          <w:rFonts w:ascii="Aptos" w:eastAsia="Aptos" w:hAnsi="Aptos" w:cs="Aptos"/>
          <w:lang w:val="es-MX"/>
        </w:rPr>
      </w:r>
      <w:proofErr w:type="spellEnd"/>
      <w:r w:rsidRPr="00DE7611">
        <w:rPr>
          <w:rFonts w:ascii="Aptos" w:eastAsia="Aptos" w:hAnsi="Aptos" w:cs="Aptos"/>
          <w:lang w:val="es-MX"/>
        </w:rPr>
      </w:r>
      <w:proofErr w:type="spellStart"/>
      <w:r w:rsidRPr="00DE7611">
        <w:rPr>
          <w:rFonts w:ascii="Aptos" w:eastAsia="Aptos" w:hAnsi="Aptos" w:cs="Aptos"/>
          <w:lang w:val="es-MX"/>
        </w:rPr>
      </w:r>
      <w:proofErr w:type="spellEnd"/>
      <w:r w:rsidRPr="00DE7611">
        <w:rPr>
          <w:rFonts w:ascii="Aptos" w:eastAsia="Aptos" w:hAnsi="Aptos" w:cs="Aptos"/>
          <w:lang w:val="es-MX"/>
        </w:rPr>
      </w:r>
      <w:proofErr w:type="spellStart"/>
      <w:r w:rsidRPr="00DE7611">
        <w:rPr>
          <w:rFonts w:ascii="Aptos" w:eastAsia="Aptos" w:hAnsi="Aptos" w:cs="Aptos"/>
          <w:lang w:val="es-MX"/>
        </w:rPr>
      </w:r>
      <w:proofErr w:type="spellEnd"/>
      <w:r w:rsidRPr="00DE7611">
        <w:rPr>
          <w:rFonts w:ascii="Aptos" w:eastAsia="Aptos" w:hAnsi="Aptos" w:cs="Aptos"/>
          <w:lang w:val="es-MX"/>
        </w:rPr>
      </w:r>
    </w:p>
    <w:p w14:paraId="7F1B6BA9" w14:textId="77777777" w:rsidR="00612E84" w:rsidRDefault="00F908D2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>Ambos eliminan completamente el riesgo</w:t>
      </w:r>
    </w:p>
    <w:p w14:paraId="1DCED3E6" w14:textId="77777777" w:rsidR="00612E84" w:rsidRDefault="00F908D2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 xml:space="preserve">El </w:t>
      </w:r>
      <w:proofErr w:type="spellStart"/>
      <w:r w:rsidRPr="00612E84">
        <w:rPr>
          <w:rFonts w:ascii="Aptos" w:eastAsia="Aptos" w:hAnsi="Aptos" w:cs="Aptos"/>
          <w:lang w:val="es-MX"/>
        </w:rPr>
        <w:t>risk</w:t>
      </w:r>
      <w:proofErr w:type="spellEnd"/>
      <w:r w:rsidRPr="00612E84">
        <w:rPr>
          <w:rFonts w:ascii="Aptos" w:eastAsia="Aptos" w:hAnsi="Aptos" w:cs="Aptos"/>
          <w:lang w:val="es-MX"/>
        </w:rPr>
        <w:t xml:space="preserve"> transfer usa derivados y el </w:t>
      </w:r>
      <w:proofErr w:type="spellStart"/>
      <w:r w:rsidRPr="00612E84">
        <w:rPr>
          <w:rFonts w:ascii="Aptos" w:eastAsia="Aptos" w:hAnsi="Aptos" w:cs="Aptos"/>
          <w:lang w:val="es-MX"/>
        </w:rPr>
        <w:t>shifting</w:t>
      </w:r>
      <w:proofErr w:type="spellEnd"/>
      <w:r w:rsidRPr="00612E84">
        <w:rPr>
          <w:rFonts w:ascii="Aptos" w:eastAsia="Aptos" w:hAnsi="Aptos" w:cs="Aptos"/>
          <w:lang w:val="es-MX"/>
        </w:rPr>
        <w:t xml:space="preserve"> seguros</w:t>
      </w:r>
    </w:p>
    <w:p w14:paraId="7FB14B78" w14:textId="0178634B" w:rsidR="00612E84" w:rsidRPr="00DE7611" w:rsidRDefault="00F908D2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El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risk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shifting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modifica la distribución de resultados mediante derivados </w:t>
      </w:r>
    </w:p>
    <w:p w14:paraId="658A6385" w14:textId="6F28AEB5" w:rsidR="00960862" w:rsidRDefault="00F908D2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612E84">
        <w:rPr>
          <w:rFonts w:ascii="Aptos" w:eastAsia="Aptos" w:hAnsi="Aptos" w:cs="Aptos"/>
          <w:lang w:val="es-MX"/>
        </w:rPr>
        <w:t xml:space="preserve">El </w:t>
      </w:r>
      <w:proofErr w:type="spellStart"/>
      <w:r w:rsidRPr="00612E84">
        <w:rPr>
          <w:rFonts w:ascii="Aptos" w:eastAsia="Aptos" w:hAnsi="Aptos" w:cs="Aptos"/>
          <w:lang w:val="es-MX"/>
        </w:rPr>
        <w:t>risk</w:t>
      </w:r>
      <w:proofErr w:type="spellEnd"/>
      <w:r w:rsidRPr="00612E84">
        <w:rPr>
          <w:rFonts w:ascii="Aptos" w:eastAsia="Aptos" w:hAnsi="Aptos" w:cs="Aptos"/>
          <w:lang w:val="es-MX"/>
        </w:rPr>
        <w:t xml:space="preserve"> transfer no tiene costos</w:t>
      </w:r>
    </w:p>
    <w:p w14:paraId="143E5F8B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Construcción de Carteras y Métricas de Desempeño</w:t>
      </w:r>
    </w:p>
    <w:p w14:paraId="3F5226C9" w14:textId="36F16C69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¿Qué mide el Alfa de Jensen en gestión de portafolios?</w:t>
      </w:r>
    </w:p>
    <w:p w14:paraId="47241D22" w14:textId="5B7ECD92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volatilidad del portafolio </w:t>
      </w:r>
    </w:p>
    <w:p w14:paraId="4F7E726C" w14:textId="51470EB4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El exceso de rendimiento ajustado por riesgo sobre el rendimiento esperado según CAPM </w:t>
      </w:r>
    </w:p>
    <w:p w14:paraId="40F8879B" w14:textId="6FFA86E2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correlación con el mercado </w:t>
      </w:r>
    </w:p>
    <w:p w14:paraId="4B250108" w14:textId="619CA67E" w:rsid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El costo de transacción del portafolio</w:t>
      </w:r>
    </w:p>
    <w:p w14:paraId="04BC7881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1D076B31" w14:textId="514C7FC5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¿Qué representa el Ratio de Treynor?</w:t>
      </w:r>
      <w:proofErr w:type="spellStart"/>
      <w:r w:rsidRPr="00DE7611">
        <w:rPr>
          <w:rFonts w:ascii="Aptos" w:eastAsia="Aptos" w:hAnsi="Aptos" w:cs="Aptos"/>
        </w:rPr>
      </w:r>
      <w:proofErr w:type="spellEnd"/>
      <w:r w:rsidRPr="00DE7611">
        <w:rPr>
          <w:rFonts w:ascii="Aptos" w:eastAsia="Aptos" w:hAnsi="Aptos" w:cs="Aptos"/>
        </w:rPr>
      </w:r>
    </w:p>
    <w:p w14:paraId="79E40025" w14:textId="6F796345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Rendimiento total dividido por volatilidad total </w:t>
      </w:r>
    </w:p>
    <w:p w14:paraId="3AE69084" w14:textId="25E2DBA2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Exceso de rendimiento dividido por beta (riesgo sistemático)  </w:t>
      </w:r>
    </w:p>
    <w:p w14:paraId="3A42E235" w14:textId="35949CAE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Rendimiento dividido por </w:t>
      </w:r>
      <w:proofErr w:type="spellStart"/>
      <w:r w:rsidRPr="00DE7611">
        <w:rPr>
          <w:rFonts w:ascii="Aptos" w:eastAsia="Aptos" w:hAnsi="Aptos" w:cs="Aptos"/>
          <w:lang w:val="es-MX"/>
        </w:rPr>
        <w:t>drawdown</w:t>
      </w:r>
      <w:proofErr w:type="spellEnd"/>
      <w:r w:rsidRPr="00DE7611">
        <w:rPr>
          <w:rFonts w:ascii="Aptos" w:eastAsia="Aptos" w:hAnsi="Aptos" w:cs="Aptos"/>
          <w:lang w:val="es-MX"/>
        </w:rPr>
        <w:t xml:space="preserve"> máximo </w:t>
      </w:r>
    </w:p>
    <w:p w14:paraId="2A35A6BE" w14:textId="65952615" w:rsid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proofErr w:type="gramStart"/>
      <w:r w:rsidRPr="00DE7611">
        <w:rPr>
          <w:rFonts w:ascii="Aptos" w:eastAsia="Aptos" w:hAnsi="Aptos" w:cs="Aptos"/>
          <w:lang w:val="es-MX"/>
        </w:rPr>
        <w:t>Alfa dividido</w:t>
      </w:r>
      <w:proofErr w:type="gramEnd"/>
      <w:r w:rsidRPr="00DE7611">
        <w:rPr>
          <w:rFonts w:ascii="Aptos" w:eastAsia="Aptos" w:hAnsi="Aptos" w:cs="Aptos"/>
          <w:lang w:val="es-MX"/>
        </w:rPr>
        <w:t xml:space="preserve"> por tracking error</w:t>
      </w:r>
    </w:p>
    <w:p w14:paraId="5EE85668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151DA56E" w14:textId="0A918E74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¿Cuál es la diferencia principal entre gestión activa y gestión pasiva?</w:t>
      </w:r>
    </w:p>
    <w:p w14:paraId="746FD768" w14:textId="59BDEC26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gestión pasiva busca superar al índice, la activa lo replica </w:t>
      </w:r>
    </w:p>
    <w:p w14:paraId="01A7A8E5" w14:textId="27BA137C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La gestión activa busca superar al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benchmark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>, la pasiva busca replicarlo</w:t>
      </w:r>
    </w:p>
    <w:p w14:paraId="18071343" w14:textId="0576E612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gestión activa siempre tiene menores comisiones </w:t>
      </w:r>
    </w:p>
    <w:p w14:paraId="2825FA50" w14:textId="29B61208" w:rsid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No existe diferencia en términos de rendimiento</w:t>
      </w:r>
    </w:p>
    <w:p w14:paraId="6CD93E8B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5B41F756" w14:textId="5D50B7B6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</w:rPr>
        <w:t>¿Qué es el "tracking error" en gestión de portafolios?</w:t>
      </w:r>
    </w:p>
    <w:p w14:paraId="2C3C0E2A" w14:textId="32CBE9DC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El error de cálculo en el rendimiento </w:t>
      </w:r>
    </w:p>
    <w:p w14:paraId="16F82E36" w14:textId="4FF1F328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E7611">
        <w:rPr>
          <w:rFonts w:ascii="Aptos" w:eastAsia="Aptos" w:hAnsi="Aptos" w:cs="Aptos"/>
          <w:highlight w:val="yellow"/>
          <w:lang w:val="es-MX"/>
        </w:rPr>
        <w:t xml:space="preserve">La desviación estándar de la diferencia entre los rendimientos del portafolio y su </w:t>
      </w:r>
      <w:proofErr w:type="spellStart"/>
      <w:r w:rsidRPr="00DE7611">
        <w:rPr>
          <w:rFonts w:ascii="Aptos" w:eastAsia="Aptos" w:hAnsi="Aptos" w:cs="Aptos"/>
          <w:highlight w:val="yellow"/>
          <w:lang w:val="es-MX"/>
        </w:rPr>
        <w:t>benchmark</w:t>
      </w:r>
      <w:proofErr w:type="spellEnd"/>
      <w:r w:rsidRPr="00DE7611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4A1195FF" w14:textId="11621F72" w:rsidR="00DE7611" w:rsidRP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 xml:space="preserve">La pérdida máxima histórica </w:t>
      </w:r>
    </w:p>
    <w:p w14:paraId="7D3789D1" w14:textId="5AB7A6C0" w:rsidR="00DE7611" w:rsidRDefault="00DE7611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DE7611">
        <w:rPr>
          <w:rFonts w:ascii="Aptos" w:eastAsia="Aptos" w:hAnsi="Aptos" w:cs="Aptos"/>
          <w:lang w:val="es-MX"/>
        </w:rPr>
        <w:t>El costo de oportunidad del portafolio</w:t>
      </w:r>
    </w:p>
    <w:p w14:paraId="04F76252" w14:textId="77777777" w:rsidR="00DE7611" w:rsidRDefault="00DE7611" w:rsidP="00DE7611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71425B95" w14:textId="39D03E41" w:rsidR="00DE7611" w:rsidRPr="00C6597F" w:rsidRDefault="00C6597F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En el contexto de factor investing, ¿cuál NO es típicamente considerado un factor de inversión?</w:t>
      </w:r>
      <w:r w:rsidRPr="00C6597F">
        <w:rPr>
          <w:rFonts w:ascii="Aptos" w:eastAsia="Aptos" w:hAnsi="Aptos" w:cs="Aptos"/>
        </w:rPr>
      </w:r>
      <w:proofErr w:type="spellStart"/>
      <w:r w:rsidRPr="00C6597F">
        <w:rPr>
          <w:rFonts w:ascii="Aptos" w:eastAsia="Aptos" w:hAnsi="Aptos" w:cs="Aptos"/>
        </w:rPr>
      </w:r>
      <w:proofErr w:type="spellEnd"/>
      <w:r w:rsidRPr="00C6597F">
        <w:rPr>
          <w:rFonts w:ascii="Aptos" w:eastAsia="Aptos" w:hAnsi="Aptos" w:cs="Aptos"/>
        </w:rPr>
      </w:r>
    </w:p>
    <w:p w14:paraId="10426ACF" w14:textId="7942BF6F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proofErr w:type="spellStart"/>
      <w:r w:rsidRPr="00C6597F">
        <w:rPr>
          <w:rFonts w:ascii="Aptos" w:eastAsia="Aptos" w:hAnsi="Aptos" w:cs="Aptos"/>
          <w:lang w:val="es-MX"/>
        </w:rPr>
        <w:t>Value</w:t>
      </w:r>
      <w:proofErr w:type="spellEnd"/>
      <w:r w:rsidRPr="00C6597F">
        <w:rPr>
          <w:rFonts w:ascii="Aptos" w:eastAsia="Aptos" w:hAnsi="Aptos" w:cs="Aptos"/>
          <w:lang w:val="es-MX"/>
        </w:rPr>
        <w:t xml:space="preserve"> (valor) </w:t>
      </w:r>
    </w:p>
    <w:p w14:paraId="5F08537A" w14:textId="76F74212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Momentum (momento) </w:t>
      </w:r>
    </w:p>
    <w:p w14:paraId="5D7745B6" w14:textId="5807437D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Size (tamaño) </w:t>
      </w:r>
    </w:p>
    <w:p w14:paraId="2E68DAD1" w14:textId="68918F10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6597F">
        <w:rPr>
          <w:rFonts w:ascii="Aptos" w:eastAsia="Aptos" w:hAnsi="Aptos" w:cs="Aptos"/>
          <w:highlight w:val="yellow"/>
          <w:lang w:val="es-MX"/>
        </w:rPr>
        <w:t xml:space="preserve">Liquidez del gestor </w:t>
      </w:r>
    </w:p>
    <w:p w14:paraId="3C5B2B75" w14:textId="2857F705" w:rsidR="00D40738" w:rsidRPr="00D40738" w:rsidRDefault="00D40738" w:rsidP="00D40738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 w:rsidRPr="00D40738">
        <w:rPr>
          <w:rFonts w:ascii="Aptos" w:eastAsia="Aptos" w:hAnsi="Aptos" w:cs="Aptos"/>
          <w:b/>
          <w:bCs/>
          <w:lang w:val="es-MX"/>
        </w:rPr>
        <w:t xml:space="preserve">Alternativos: Real </w:t>
      </w:r>
      <w:proofErr w:type="spellStart"/>
      <w:r w:rsidRPr="00D40738">
        <w:rPr>
          <w:rFonts w:ascii="Aptos" w:eastAsia="Aptos" w:hAnsi="Aptos" w:cs="Aptos"/>
          <w:b/>
          <w:bCs/>
          <w:lang w:val="es-MX"/>
        </w:rPr>
        <w:t>Assets</w:t>
      </w:r>
      <w:proofErr w:type="spellEnd"/>
      <w:r w:rsidRPr="00D40738">
        <w:rPr>
          <w:rFonts w:ascii="Aptos" w:eastAsia="Aptos" w:hAnsi="Aptos" w:cs="Aptos"/>
          <w:b/>
          <w:bCs/>
          <w:lang w:val="es-MX"/>
        </w:rPr>
        <w:t xml:space="preserve"> y Recursos Naturales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Real Assets: Fundamentos</w:t>
      </w:r>
    </w:p>
    <w:p w14:paraId="08DE08C5" w14:textId="4AF4ADDA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es la diferencia fundamental entre activos reales y activos financieros?</w:t>
      </w:r>
    </w:p>
    <w:p w14:paraId="49032517" w14:textId="072885CD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Los activos reales solo generan flujos de efectivo</w:t>
      </w:r>
    </w:p>
    <w:p w14:paraId="18B2ADB0" w14:textId="406A73EA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Los activos financieros crean oportunidades de consumo</w:t>
      </w:r>
    </w:p>
    <w:p w14:paraId="19BDF39C" w14:textId="50563B86" w:rsidR="00A61D05" w:rsidRPr="00F67BDE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67BDE">
        <w:rPr>
          <w:rFonts w:ascii="Aptos" w:eastAsia="Aptos" w:hAnsi="Aptos" w:cs="Aptos"/>
          <w:highlight w:val="yellow"/>
          <w:lang w:val="es-MX"/>
        </w:rPr>
        <w:t xml:space="preserve">Los activos reales crean oportunidades de consumo directamente </w:t>
      </w:r>
    </w:p>
    <w:p w14:paraId="273763C4" w14:textId="0F3F8AF5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No existe diferencia económica real</w:t>
      </w:r>
    </w:p>
    <w:p w14:paraId="12FB239B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4791BD23" w14:textId="5D7CBC3E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de los siguientes se clasifica típicamente como recurso natural?</w:t>
      </w:r>
    </w:p>
    <w:p w14:paraId="3D11BAA9" w14:textId="41107CD6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procesadas</w:t>
      </w:r>
    </w:p>
    <w:p w14:paraId="6C32C227" w14:textId="20BABC63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lastRenderedPageBreak/>
        <w:t>Bienes raíces comerciales</w:t>
      </w:r>
    </w:p>
    <w:p w14:paraId="724F4D6C" w14:textId="1736580D" w:rsidR="00A61D05" w:rsidRPr="009F169A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9F169A">
        <w:rPr>
          <w:rFonts w:ascii="Aptos" w:eastAsia="Aptos" w:hAnsi="Aptos" w:cs="Aptos"/>
          <w:highlight w:val="yellow"/>
          <w:lang w:val="es-MX"/>
        </w:rPr>
        <w:t xml:space="preserve">Timberland (bosques maderables) </w:t>
      </w:r>
    </w:p>
    <w:p w14:paraId="675A20CB" w14:textId="25C946C8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Acciones de empresas mineras</w:t>
      </w:r>
    </w:p>
    <w:p w14:paraId="07A8EFA1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6FDABD5" w14:textId="03C96B88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significa “split estate”?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7CB5FAFE" w14:textId="3CD33E0B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División entre propiedad pública y privada</w:t>
      </w:r>
    </w:p>
    <w:p w14:paraId="6C6AE2C6" w14:textId="1ADCB26E" w:rsidR="00A61D05" w:rsidRPr="007E0B76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7E0B76">
        <w:rPr>
          <w:rFonts w:ascii="Aptos" w:eastAsia="Aptos" w:hAnsi="Aptos" w:cs="Aptos"/>
          <w:highlight w:val="yellow"/>
          <w:lang w:val="es-MX"/>
        </w:rPr>
        <w:t xml:space="preserve">Separación entre derechos de superficie y minerales </w:t>
      </w:r>
    </w:p>
    <w:p w14:paraId="5B8AB38C" w14:textId="5B40A99D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Separación entre </w:t>
      </w:r>
      <w:proofErr w:type="spellStart"/>
      <w:r w:rsidRPr="00A61D05">
        <w:rPr>
          <w:rFonts w:ascii="Aptos" w:eastAsia="Aptos" w:hAnsi="Aptos" w:cs="Aptos"/>
          <w:lang w:val="es-MX"/>
        </w:rPr>
        <w:t>equity</w:t>
      </w:r>
      <w:proofErr w:type="spellEnd"/>
      <w:r w:rsidRPr="00A61D05">
        <w:rPr>
          <w:rFonts w:ascii="Aptos" w:eastAsia="Aptos" w:hAnsi="Aptos" w:cs="Aptos"/>
          <w:lang w:val="es-MX"/>
        </w:rPr>
        <w:t xml:space="preserve"> y deuda</w:t>
      </w:r>
    </w:p>
    <w:p w14:paraId="7316F82B" w14:textId="08036926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División entre uso agrícola e industrial</w:t>
      </w:r>
    </w:p>
    <w:p w14:paraId="533B828E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Tierra y Recursos Naturales</w:t>
      </w:r>
    </w:p>
    <w:p w14:paraId="2D0C6205" w14:textId="1BCDFF4F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es la principal razón por la que la tierra sin desarrollar se considera una opción?</w:t>
      </w:r>
    </w:p>
    <w:p w14:paraId="4F192AE3" w14:textId="30A648B1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Genera flujos constantes</w:t>
      </w:r>
    </w:p>
    <w:p w14:paraId="138F34D6" w14:textId="49101CA6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Puede depreciarse como edificios</w:t>
      </w:r>
    </w:p>
    <w:p w14:paraId="77EABE92" w14:textId="1FB5F949" w:rsidR="00A61D05" w:rsidRPr="003E0563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E0563">
        <w:rPr>
          <w:rFonts w:ascii="Aptos" w:eastAsia="Aptos" w:hAnsi="Aptos" w:cs="Aptos"/>
          <w:highlight w:val="yellow"/>
          <w:lang w:val="es-MX"/>
        </w:rPr>
        <w:t xml:space="preserve">Da el derecho, pero no la obligación, de desarrollar </w:t>
      </w:r>
    </w:p>
    <w:p w14:paraId="039DD629" w14:textId="134E5F11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Tiene valuación diaria de mercado</w:t>
      </w:r>
    </w:p>
    <w:p w14:paraId="592DA4C1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4716735A" w14:textId="1ECA1117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En el modelo de la tierra como opción </w:t>
      </w:r>
      <w:proofErr w:type="spellStart"/>
      <w:r w:rsidRPr="00A61D05">
        <w:rPr>
          <w:rFonts w:ascii="Aptos" w:eastAsia="Aptos" w:hAnsi="Aptos" w:cs="Aptos"/>
          <w:lang w:val="es-MX"/>
        </w:rPr>
        <w:t>call</w:t>
      </w:r>
      <w:proofErr w:type="spellEnd"/>
      <w:r w:rsidRPr="00A61D05">
        <w:rPr>
          <w:rFonts w:ascii="Aptos" w:eastAsia="Aptos" w:hAnsi="Aptos" w:cs="Aptos"/>
          <w:lang w:val="es-MX"/>
        </w:rPr>
        <w:t xml:space="preserve">, el strike </w:t>
      </w:r>
      <w:proofErr w:type="spellStart"/>
      <w:r w:rsidRPr="00A61D05">
        <w:rPr>
          <w:rFonts w:ascii="Aptos" w:eastAsia="Aptos" w:hAnsi="Aptos" w:cs="Aptos"/>
          <w:lang w:val="es-MX"/>
        </w:rPr>
        <w:t>price</w:t>
      </w:r>
      <w:proofErr w:type="spellEnd"/>
      <w:r w:rsidRPr="00A61D05">
        <w:rPr>
          <w:rFonts w:ascii="Aptos" w:eastAsia="Aptos" w:hAnsi="Aptos" w:cs="Aptos"/>
          <w:lang w:val="es-MX"/>
        </w:rPr>
        <w:t xml:space="preserve"> representa:</w:t>
      </w:r>
    </w:p>
    <w:p w14:paraId="43542B79" w14:textId="45027689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 precio de compra del terreno</w:t>
      </w:r>
    </w:p>
    <w:p w14:paraId="0F148A64" w14:textId="6A37AA69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 valor futuro de la propiedad</w:t>
      </w:r>
    </w:p>
    <w:p w14:paraId="220DD21B" w14:textId="23291866" w:rsidR="00A61D05" w:rsidRPr="003E0563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E0563">
        <w:rPr>
          <w:rFonts w:ascii="Aptos" w:eastAsia="Aptos" w:hAnsi="Aptos" w:cs="Aptos"/>
          <w:highlight w:val="yellow"/>
          <w:lang w:val="es-MX"/>
        </w:rPr>
        <w:t xml:space="preserve">El costo de construcción o mejora </w:t>
      </w:r>
    </w:p>
    <w:p w14:paraId="07421CFF" w14:textId="0E752CEC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 valor residual de la tierra</w:t>
      </w:r>
    </w:p>
    <w:p w14:paraId="0E5F052F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6E56856F" w14:textId="50A0DCE5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aumenta el valor de una tierra multipropósito?</w:t>
      </w:r>
    </w:p>
    <w:p w14:paraId="0849D75B" w14:textId="6DCE923D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Usos altamente correlacionados</w:t>
      </w:r>
    </w:p>
    <w:p w14:paraId="13D7846B" w14:textId="5834F81B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Baja volatilidad de precios</w:t>
      </w:r>
    </w:p>
    <w:p w14:paraId="4DFFC5DA" w14:textId="7A99C157" w:rsidR="00A61D05" w:rsidRPr="00DD6CA6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D6CA6">
        <w:rPr>
          <w:rFonts w:ascii="Aptos" w:eastAsia="Aptos" w:hAnsi="Aptos" w:cs="Aptos"/>
          <w:highlight w:val="yellow"/>
          <w:lang w:val="es-MX"/>
        </w:rPr>
        <w:t xml:space="preserve">Múltiples usos con baja correlación entre retornos </w:t>
      </w:r>
    </w:p>
    <w:p w14:paraId="685612E3" w14:textId="3336710F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Mayor costo de desarrollo</w:t>
      </w:r>
    </w:p>
    <w:p w14:paraId="491F6E5F" w14:textId="77777777" w:rsidR="00A61D05" w:rsidRPr="00A61D05" w:rsidRDefault="00A61D05" w:rsidP="00462B2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5DA1F88" w14:textId="3E5E9AFB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¿Por qué los índices históricos de tierra sin desarrollar tienden a subestimar retornos?</w:t>
      </w:r>
    </w:p>
    <w:p w14:paraId="2BF88943" w14:textId="612A22FC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Exceso de valuaciones optimistas</w:t>
      </w:r>
    </w:p>
    <w:p w14:paraId="78B6958B" w14:textId="779B20F6" w:rsidR="00A61D05" w:rsidRPr="00DD6CA6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DD6CA6">
        <w:rPr>
          <w:rFonts w:ascii="Aptos" w:eastAsia="Aptos" w:hAnsi="Aptos" w:cs="Aptos"/>
          <w:highlight w:val="yellow"/>
          <w:lang w:val="es-MX"/>
        </w:rPr>
        <w:t xml:space="preserve">Sesgo de supervivencia negativo </w:t>
      </w:r>
    </w:p>
    <w:p w14:paraId="0F93FD45" w14:textId="65ACDD75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Falta de liquidez</w:t>
      </w:r>
    </w:p>
    <w:p w14:paraId="3B67F8A3" w14:textId="03743915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Uso de tasas de descuento altas</w:t>
      </w:r>
    </w:p>
    <w:p w14:paraId="1EBA6460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Madera y Terrenos Forestales (Timberland)</w:t>
      </w:r>
    </w:p>
    <w:p w14:paraId="6FA98493" w14:textId="09EDAE80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caracteriza a la inversión en timberland?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554FE31A" w14:textId="2E49F25E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Genera flujos diarios</w:t>
      </w:r>
    </w:p>
    <w:p w14:paraId="74C84544" w14:textId="400CE070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lastRenderedPageBreak/>
        <w:t>Es un recurso no renovable</w:t>
      </w:r>
    </w:p>
    <w:p w14:paraId="42164654" w14:textId="154C6F09" w:rsidR="00A61D05" w:rsidRPr="00E02C43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02C43">
        <w:rPr>
          <w:rFonts w:ascii="Aptos" w:eastAsia="Aptos" w:hAnsi="Aptos" w:cs="Aptos"/>
          <w:highlight w:val="yellow"/>
          <w:lang w:val="es-MX"/>
        </w:rPr>
        <w:t xml:space="preserve">Permite flexibilidad en el momento de cosecha </w:t>
      </w:r>
    </w:p>
    <w:p w14:paraId="6B94CB78" w14:textId="65E4EFB5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Tiene alta correlación con acciones</w:t>
      </w:r>
    </w:p>
    <w:p w14:paraId="464EBB52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5751506" w14:textId="753B10D7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es una ventaja clave del timberland frente al farmland?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07B47807" w14:textId="184E53D8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Flujos de efectivo más frecuentes</w:t>
      </w:r>
    </w:p>
    <w:p w14:paraId="316D46C9" w14:textId="304C74E0" w:rsidR="00A61D05" w:rsidRPr="00E02C43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02C43">
        <w:rPr>
          <w:rFonts w:ascii="Aptos" w:eastAsia="Aptos" w:hAnsi="Aptos" w:cs="Aptos"/>
          <w:highlight w:val="yellow"/>
          <w:lang w:val="es-MX"/>
        </w:rPr>
        <w:t xml:space="preserve">Mayor flexibilidad para retrasar la cosecha </w:t>
      </w:r>
    </w:p>
    <w:p w14:paraId="4841673C" w14:textId="687D2D10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Menor riesgo climático</w:t>
      </w:r>
    </w:p>
    <w:p w14:paraId="102236F3" w14:textId="311370A4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Menores costos de transacción</w:t>
      </w:r>
    </w:p>
    <w:p w14:paraId="0BA2CD11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FA1AEE8" w14:textId="611B7215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son las TIMOs?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78C00126" w14:textId="57289837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proofErr w:type="spellStart"/>
      <w:r w:rsidRPr="00A61D05">
        <w:rPr>
          <w:rFonts w:ascii="Aptos" w:eastAsia="Aptos" w:hAnsi="Aptos" w:cs="Aptos"/>
          <w:lang w:val="es-MX"/>
        </w:rPr>
        <w:t>ETFs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de </w:t>
      </w:r>
      <w:proofErr w:type="spellStart"/>
      <w:r w:rsidRPr="00A61D05">
        <w:rPr>
          <w:rFonts w:ascii="Aptos" w:eastAsia="Aptos" w:hAnsi="Aptos" w:cs="Aptos"/>
          <w:lang w:val="es-MX"/>
        </w:rPr>
        <w:t>commodities</w:t>
      </w:r>
      <w:proofErr w:type="spellEnd"/>
    </w:p>
    <w:p w14:paraId="78F90D35" w14:textId="084BD1CA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Reguladores forestales</w:t>
      </w:r>
    </w:p>
    <w:p w14:paraId="057C9495" w14:textId="1669252C" w:rsidR="00A61D05" w:rsidRPr="00CC0E74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C0E74">
        <w:rPr>
          <w:rFonts w:ascii="Aptos" w:eastAsia="Aptos" w:hAnsi="Aptos" w:cs="Aptos"/>
          <w:highlight w:val="yellow"/>
          <w:lang w:val="es-MX"/>
        </w:rPr>
        <w:t xml:space="preserve">Gestores institucionales de </w:t>
      </w:r>
      <w:proofErr w:type="spellStart"/>
      <w:r w:rsidRPr="00CC0E74">
        <w:rPr>
          <w:rFonts w:ascii="Aptos" w:eastAsia="Aptos" w:hAnsi="Aptos" w:cs="Aptos"/>
          <w:highlight w:val="yellow"/>
          <w:lang w:val="es-MX"/>
        </w:rPr>
        <w:t>timberland</w:t>
      </w:r>
      <w:proofErr w:type="spellEnd"/>
      <w:r w:rsidRPr="00CC0E74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175CC204" w14:textId="1018EE0B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Empresas productoras de papel</w:t>
      </w:r>
    </w:p>
    <w:p w14:paraId="111AC21A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Tierras Agrícolas (Farmland)</w:t>
      </w:r>
    </w:p>
    <w:p w14:paraId="4A95129F" w14:textId="3EFF1236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fenómeno reduce artificialmente la volatilidad observada de activos reales?</w:t>
      </w:r>
    </w:p>
    <w:p w14:paraId="53F839EC" w14:textId="61A68C70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Apalancamiento</w:t>
      </w:r>
    </w:p>
    <w:p w14:paraId="74D2FC9B" w14:textId="5383A95B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Correlación negativa</w:t>
      </w:r>
    </w:p>
    <w:p w14:paraId="5D31B966" w14:textId="2E57CC35" w:rsidR="00A61D05" w:rsidRPr="00CC0E74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proofErr w:type="spellStart"/>
      <w:r w:rsidRPr="00CC0E74">
        <w:rPr>
          <w:rFonts w:ascii="Aptos" w:eastAsia="Aptos" w:hAnsi="Aptos" w:cs="Aptos"/>
          <w:highlight w:val="yellow"/>
          <w:lang w:val="es-MX"/>
        </w:rPr>
        <w:t>Smoothing</w:t>
      </w:r>
      <w:proofErr w:type="spellEnd"/>
      <w:r w:rsidRPr="00CC0E74">
        <w:rPr>
          <w:rFonts w:ascii="Aptos" w:eastAsia="Aptos" w:hAnsi="Aptos" w:cs="Aptos"/>
          <w:highlight w:val="yellow"/>
          <w:lang w:val="es-MX"/>
        </w:rPr>
        <w:t xml:space="preserve"> por avalúos </w:t>
      </w:r>
    </w:p>
    <w:p w14:paraId="57A257E5" w14:textId="32D6D950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Mark-</w:t>
      </w:r>
      <w:proofErr w:type="spellStart"/>
      <w:r w:rsidRPr="00A61D05">
        <w:rPr>
          <w:rFonts w:ascii="Aptos" w:eastAsia="Aptos" w:hAnsi="Aptos" w:cs="Aptos"/>
          <w:lang w:val="es-MX"/>
        </w:rPr>
        <w:t>to</w:t>
      </w:r>
      <w:proofErr w:type="spellEnd"/>
      <w:r w:rsidRPr="00A61D05">
        <w:rPr>
          <w:rFonts w:ascii="Aptos" w:eastAsia="Aptos" w:hAnsi="Aptos" w:cs="Aptos"/>
          <w:lang w:val="es-MX"/>
        </w:rPr>
        <w:t>-</w:t>
      </w:r>
      <w:proofErr w:type="spellStart"/>
      <w:r w:rsidRPr="00A61D05">
        <w:rPr>
          <w:rFonts w:ascii="Aptos" w:eastAsia="Aptos" w:hAnsi="Aptos" w:cs="Aptos"/>
          <w:lang w:val="es-MX"/>
        </w:rPr>
        <w:t>market</w:t>
      </w:r>
      <w:proofErr w:type="spellEnd"/>
    </w:p>
    <w:p w14:paraId="0A12BDDE" w14:textId="77777777" w:rsidR="00A61D05" w:rsidRPr="00CC0E74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n-US"/>
        </w:rPr>
      </w:pPr>
    </w:p>
    <w:p w14:paraId="0C0AA0AE" w14:textId="34808669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¿Por qué el smoothing puede generar beneficios de diversificación “artificiales”?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0EC2DB13" w14:textId="1578EE15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Reduce retornos esperados</w:t>
      </w:r>
    </w:p>
    <w:p w14:paraId="645B33A7" w14:textId="7941E537" w:rsidR="00A61D05" w:rsidRPr="00CC0E74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C0E74">
        <w:rPr>
          <w:rFonts w:ascii="Aptos" w:eastAsia="Aptos" w:hAnsi="Aptos" w:cs="Aptos"/>
          <w:highlight w:val="yellow"/>
          <w:lang w:val="es-MX"/>
        </w:rPr>
        <w:t xml:space="preserve">Disminuye correlaciones reportadas sin reducir riesgo real </w:t>
      </w:r>
    </w:p>
    <w:p w14:paraId="19D98003" w14:textId="04BEF9D8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Aumenta la beta</w:t>
      </w:r>
    </w:p>
    <w:p w14:paraId="4810AD9C" w14:textId="697EBFC4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Elimina riesgo sistemático</w:t>
      </w:r>
    </w:p>
    <w:p w14:paraId="42E10E31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Inversión en Commodities</w:t>
      </w:r>
    </w:p>
    <w:p w14:paraId="4EEA4371" w14:textId="2B23FC2F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es una motivación principal para invertir en commodities?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0C2A377F" w14:textId="204AFEBE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Flujo estable de rentas</w:t>
      </w:r>
    </w:p>
    <w:p w14:paraId="4A9FB6C3" w14:textId="39FCC70C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Reducción de costos fiscales</w:t>
      </w:r>
    </w:p>
    <w:p w14:paraId="6C333672" w14:textId="7003789F" w:rsidR="00A61D05" w:rsidRPr="00C53309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53309">
        <w:rPr>
          <w:rFonts w:ascii="Aptos" w:eastAsia="Aptos" w:hAnsi="Aptos" w:cs="Aptos"/>
          <w:highlight w:val="yellow"/>
          <w:lang w:val="es-MX"/>
        </w:rPr>
        <w:t xml:space="preserve">Diversificación frente a acciones y bonos </w:t>
      </w:r>
    </w:p>
    <w:p w14:paraId="03BCAAEE" w14:textId="7ECE8990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Eliminación del riesgo inflacionario anticipado</w:t>
      </w:r>
    </w:p>
    <w:p w14:paraId="77F61525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36961E7C" w14:textId="18F9F9E9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¿Por qué las commodities suelen proteger contra inflación inesperada?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381C4035" w14:textId="11F8A09B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pagan cupones reales</w:t>
      </w:r>
    </w:p>
    <w:p w14:paraId="2ED7FDD5" w14:textId="50375F86" w:rsidR="00A61D05" w:rsidRPr="00C53309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53309">
        <w:rPr>
          <w:rFonts w:ascii="Aptos" w:eastAsia="Aptos" w:hAnsi="Aptos" w:cs="Aptos"/>
          <w:highlight w:val="yellow"/>
          <w:lang w:val="es-MX"/>
        </w:rPr>
        <w:lastRenderedPageBreak/>
        <w:t xml:space="preserve">Porque forman parte del cálculo del IPC </w:t>
      </w:r>
    </w:p>
    <w:p w14:paraId="2F31A048" w14:textId="1CA1A501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están reguladas por gobiernos</w:t>
      </w:r>
    </w:p>
    <w:p w14:paraId="1DDEC413" w14:textId="5E1FFA5F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tienen baja volatilidad</w:t>
      </w:r>
    </w:p>
    <w:p w14:paraId="2D419F40" w14:textId="77777777" w:rsidR="00A61D05" w:rsidRPr="00FB79B7" w:rsidRDefault="00A61D05" w:rsidP="00FB79B7">
      <w:pPr>
        <w:spacing w:line="276" w:lineRule="auto"/>
        <w:rPr>
          <w:rFonts w:ascii="Aptos" w:eastAsia="Aptos" w:hAnsi="Aptos" w:cs="Aptos"/>
          <w:lang w:val="es-MX"/>
        </w:rPr>
      </w:pPr>
    </w:p>
    <w:p w14:paraId="49871598" w14:textId="4C50E6A6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¿Cuál es una diferencia clave entre ETFs de commodities y ETNs?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5E543CA9" w14:textId="1963B73C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Los </w:t>
      </w:r>
      <w:proofErr w:type="spellStart"/>
      <w:r w:rsidRPr="00A61D05">
        <w:rPr>
          <w:rFonts w:ascii="Aptos" w:eastAsia="Aptos" w:hAnsi="Aptos" w:cs="Aptos"/>
          <w:lang w:val="es-MX"/>
        </w:rPr>
        <w:t>ETFs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siempre usan futuros</w:t>
      </w:r>
    </w:p>
    <w:p w14:paraId="60A8146E" w14:textId="75CDF23A" w:rsidR="00A61D05" w:rsidRPr="00C53309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53309">
        <w:rPr>
          <w:rFonts w:ascii="Aptos" w:eastAsia="Aptos" w:hAnsi="Aptos" w:cs="Aptos"/>
          <w:highlight w:val="yellow"/>
          <w:lang w:val="es-MX"/>
        </w:rPr>
        <w:t xml:space="preserve">Las </w:t>
      </w:r>
      <w:proofErr w:type="spellStart"/>
      <w:r w:rsidRPr="00C53309">
        <w:rPr>
          <w:rFonts w:ascii="Aptos" w:eastAsia="Aptos" w:hAnsi="Aptos" w:cs="Aptos"/>
          <w:highlight w:val="yellow"/>
          <w:lang w:val="es-MX"/>
        </w:rPr>
        <w:t>ETNs</w:t>
      </w:r>
      <w:proofErr w:type="spellEnd"/>
      <w:r w:rsidRPr="00C53309">
        <w:rPr>
          <w:rFonts w:ascii="Aptos" w:eastAsia="Aptos" w:hAnsi="Aptos" w:cs="Aptos"/>
          <w:highlight w:val="yellow"/>
          <w:lang w:val="es-MX"/>
        </w:rPr>
        <w:t xml:space="preserve"> tienen riesgo de default del emisor </w:t>
      </w:r>
    </w:p>
    <w:p w14:paraId="2B24B586" w14:textId="13084E30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Los </w:t>
      </w:r>
      <w:proofErr w:type="spellStart"/>
      <w:r w:rsidRPr="00A61D05">
        <w:rPr>
          <w:rFonts w:ascii="Aptos" w:eastAsia="Aptos" w:hAnsi="Aptos" w:cs="Aptos"/>
          <w:lang w:val="es-MX"/>
        </w:rPr>
        <w:t>ETFs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garantizan el principal</w:t>
      </w:r>
    </w:p>
    <w:p w14:paraId="3A54AF4B" w14:textId="357D1542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Las </w:t>
      </w:r>
      <w:proofErr w:type="spellStart"/>
      <w:r w:rsidRPr="00A61D05">
        <w:rPr>
          <w:rFonts w:ascii="Aptos" w:eastAsia="Aptos" w:hAnsi="Aptos" w:cs="Aptos"/>
          <w:lang w:val="es-MX"/>
        </w:rPr>
        <w:t>ETNs</w:t>
      </w:r>
      <w:proofErr w:type="spellEnd"/>
      <w:r w:rsidRPr="00A61D05">
        <w:rPr>
          <w:rFonts w:ascii="Aptos" w:eastAsia="Aptos" w:hAnsi="Aptos" w:cs="Aptos"/>
          <w:lang w:val="es-MX"/>
        </w:rPr>
        <w:t xml:space="preserve"> eliminan tracking error</w:t>
      </w:r>
    </w:p>
    <w:p w14:paraId="5DD5B360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6A4F4FA0" w14:textId="1D98682C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¿Qué problema surge al invertir en acciones de empresas relacionadas con commodities?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7FAEA096" w14:textId="6DDFA81F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Exceso de liquidez</w:t>
      </w:r>
    </w:p>
    <w:p w14:paraId="6953972C" w14:textId="7F1297D3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Alta correlación con el </w:t>
      </w:r>
      <w:proofErr w:type="spellStart"/>
      <w:r w:rsidRPr="00A61D05">
        <w:rPr>
          <w:rFonts w:ascii="Aptos" w:eastAsia="Aptos" w:hAnsi="Aptos" w:cs="Aptos"/>
          <w:lang w:val="es-MX"/>
        </w:rPr>
        <w:t>commodity</w:t>
      </w:r>
      <w:proofErr w:type="spellEnd"/>
    </w:p>
    <w:p w14:paraId="46DB566A" w14:textId="3C361F97" w:rsidR="00A61D05" w:rsidRPr="00595BE9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595BE9">
        <w:rPr>
          <w:rFonts w:ascii="Aptos" w:eastAsia="Aptos" w:hAnsi="Aptos" w:cs="Aptos"/>
          <w:highlight w:val="yellow"/>
          <w:lang w:val="es-MX"/>
        </w:rPr>
        <w:t xml:space="preserve">Doble beta (mercado accionario + </w:t>
      </w:r>
      <w:proofErr w:type="spellStart"/>
      <w:r w:rsidRPr="00595BE9">
        <w:rPr>
          <w:rFonts w:ascii="Aptos" w:eastAsia="Aptos" w:hAnsi="Aptos" w:cs="Aptos"/>
          <w:highlight w:val="yellow"/>
          <w:lang w:val="es-MX"/>
        </w:rPr>
        <w:t>commodity</w:t>
      </w:r>
      <w:proofErr w:type="spellEnd"/>
      <w:r w:rsidRPr="00595BE9">
        <w:rPr>
          <w:rFonts w:ascii="Aptos" w:eastAsia="Aptos" w:hAnsi="Aptos" w:cs="Aptos"/>
          <w:highlight w:val="yellow"/>
          <w:lang w:val="es-MX"/>
        </w:rPr>
        <w:t xml:space="preserve">) </w:t>
      </w:r>
    </w:p>
    <w:p w14:paraId="678EFBC5" w14:textId="77402FD3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Falta total de diversificación</w:t>
      </w:r>
    </w:p>
    <w:p w14:paraId="735D978B" w14:textId="77777777" w:rsidR="00A61D05" w:rsidRPr="00A61D05" w:rsidRDefault="00A61D05" w:rsidP="00FB79B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688BADAC" w14:textId="18A97E93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¿Por qué las commodities pueden tener buen desempeño durante crisis sistémicas?</w:t>
      </w:r>
      <w:proofErr w:type="spellStart"/>
      <w:r w:rsidRPr="00A61D05">
        <w:rPr>
          <w:rFonts w:ascii="Aptos" w:eastAsia="Aptos" w:hAnsi="Aptos" w:cs="Aptos"/>
          <w:lang w:val="es-MX"/>
        </w:rPr>
      </w:r>
      <w:proofErr w:type="spellEnd"/>
      <w:r w:rsidRPr="00A61D05">
        <w:rPr>
          <w:rFonts w:ascii="Aptos" w:eastAsia="Aptos" w:hAnsi="Aptos" w:cs="Aptos"/>
          <w:lang w:val="es-MX"/>
        </w:rPr>
      </w:r>
    </w:p>
    <w:p w14:paraId="51929B31" w14:textId="6DB4C32C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siguen a los bonos</w:t>
      </w:r>
    </w:p>
    <w:p w14:paraId="00587C60" w14:textId="086997A1" w:rsidR="00A61D05" w:rsidRPr="00A61D05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>Porque dependen de flujos descontados</w:t>
      </w:r>
    </w:p>
    <w:p w14:paraId="5DA80C9F" w14:textId="4281BF6A" w:rsidR="00A61D05" w:rsidRPr="003C1E24" w:rsidRDefault="00A61D05" w:rsidP="00DE7611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3C1E24">
        <w:rPr>
          <w:rFonts w:ascii="Aptos" w:eastAsia="Aptos" w:hAnsi="Aptos" w:cs="Aptos"/>
          <w:highlight w:val="yellow"/>
          <w:lang w:val="es-MX"/>
        </w:rPr>
        <w:t xml:space="preserve">Porque reaccionan distinto a shocks de oferta y demanda </w:t>
      </w:r>
    </w:p>
    <w:p w14:paraId="481FCF78" w14:textId="62437116" w:rsidR="00D40738" w:rsidRDefault="00A61D05" w:rsidP="00DE761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61D05">
        <w:rPr>
          <w:rFonts w:ascii="Aptos" w:eastAsia="Aptos" w:hAnsi="Aptos" w:cs="Aptos"/>
          <w:lang w:val="es-MX"/>
        </w:rPr>
        <w:t xml:space="preserve">Porque siempre están en </w:t>
      </w:r>
      <w:proofErr w:type="spellStart"/>
      <w:r w:rsidRPr="00A61D05">
        <w:rPr>
          <w:rFonts w:ascii="Aptos" w:eastAsia="Aptos" w:hAnsi="Aptos" w:cs="Aptos"/>
          <w:lang w:val="es-MX"/>
        </w:rPr>
        <w:t>backwardation</w:t>
      </w:r>
      <w:proofErr w:type="spellEnd"/>
    </w:p>
    <w:p w14:paraId="075FCAE5" w14:textId="77777777" w:rsidR="00C6597F" w:rsidRDefault="00C6597F" w:rsidP="00C6597F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Valuación y Volatilidad de los Activos Reales</w:t>
      </w:r>
    </w:p>
    <w:p w14:paraId="7655F1C8" w14:textId="2DEED794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característica hace que los timberlands (bosques maderables) sean atractivos como inversión en real assets?</w:t>
      </w:r>
      <w:r w:rsidRPr="00C6597F">
        <w:rPr>
          <w:rFonts w:ascii="Aptos" w:eastAsia="Aptos" w:hAnsi="Aptos" w:cs="Aptos"/>
        </w:rPr>
      </w:r>
      <w:proofErr w:type="spellStart"/>
      <w:r w:rsidRPr="00C6597F">
        <w:rPr>
          <w:rFonts w:ascii="Aptos" w:eastAsia="Aptos" w:hAnsi="Aptos" w:cs="Aptos"/>
        </w:rPr>
      </w:r>
      <w:proofErr w:type="spellEnd"/>
      <w:r w:rsidRPr="00C6597F">
        <w:rPr>
          <w:rFonts w:ascii="Aptos" w:eastAsia="Aptos" w:hAnsi="Aptos" w:cs="Aptos"/>
        </w:rPr>
      </w:r>
      <w:proofErr w:type="spellStart"/>
      <w:r w:rsidRPr="00C6597F">
        <w:rPr>
          <w:rFonts w:ascii="Aptos" w:eastAsia="Aptos" w:hAnsi="Aptos" w:cs="Aptos"/>
        </w:rPr>
      </w:r>
      <w:proofErr w:type="spellEnd"/>
      <w:r w:rsidRPr="00C6597F">
        <w:rPr>
          <w:rFonts w:ascii="Aptos" w:eastAsia="Aptos" w:hAnsi="Aptos" w:cs="Aptos"/>
        </w:rPr>
      </w:r>
    </w:p>
    <w:p w14:paraId="0AB6BC7C" w14:textId="520A6874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Su alta liquidez diaria </w:t>
      </w:r>
    </w:p>
    <w:p w14:paraId="1F69A4C9" w14:textId="3979DD36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6597F">
        <w:rPr>
          <w:rFonts w:ascii="Aptos" w:eastAsia="Aptos" w:hAnsi="Aptos" w:cs="Aptos"/>
          <w:highlight w:val="yellow"/>
          <w:lang w:val="es-MX"/>
        </w:rPr>
        <w:t>Su crecimiento biológico que genera valor independiente de los mercados financieros</w:t>
      </w:r>
    </w:p>
    <w:p w14:paraId="32E36E4A" w14:textId="2FB3B95E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Su correlación perfecta con el mercado accionario </w:t>
      </w:r>
    </w:p>
    <w:p w14:paraId="77129286" w14:textId="219F083E" w:rsid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>Su bajo costo de mantenimiento</w:t>
      </w:r>
    </w:p>
    <w:p w14:paraId="6DCB7A18" w14:textId="77777777" w:rsidR="00C6597F" w:rsidRDefault="00C6597F" w:rsidP="00C6597F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0893F4F9" w14:textId="2ECE3D70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</w:rPr>
        <w:t>¿Por qué el agua está emergiendo como un real asset importante?</w:t>
      </w:r>
      <w:proofErr w:type="spellStart"/>
      <w:r w:rsidRPr="00C6597F">
        <w:rPr>
          <w:rFonts w:ascii="Aptos" w:eastAsia="Aptos" w:hAnsi="Aptos" w:cs="Aptos"/>
        </w:rPr>
      </w:r>
      <w:proofErr w:type="spellEnd"/>
      <w:r w:rsidRPr="00C6597F">
        <w:rPr>
          <w:rFonts w:ascii="Aptos" w:eastAsia="Aptos" w:hAnsi="Aptos" w:cs="Aptos"/>
        </w:rPr>
      </w:r>
    </w:p>
    <w:p w14:paraId="697D5721" w14:textId="2CDC5098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Porque es ilimitada y renovable </w:t>
      </w:r>
    </w:p>
    <w:p w14:paraId="0884785D" w14:textId="0825A27A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6597F">
        <w:rPr>
          <w:rFonts w:ascii="Aptos" w:eastAsia="Aptos" w:hAnsi="Aptos" w:cs="Aptos"/>
          <w:highlight w:val="yellow"/>
          <w:lang w:val="es-MX"/>
        </w:rPr>
        <w:t xml:space="preserve">Por su escasez creciente y demanda en aumento debido al crecimiento poblacional </w:t>
      </w:r>
    </w:p>
    <w:p w14:paraId="5D0A466C" w14:textId="510F9F14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Porque no tiene costos de almacenamiento </w:t>
      </w:r>
    </w:p>
    <w:p w14:paraId="45C63E2B" w14:textId="50C4F8D7" w:rsid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lastRenderedPageBreak/>
        <w:t>Porque no está sujeta a regulación</w:t>
      </w:r>
    </w:p>
    <w:p w14:paraId="481D90C0" w14:textId="77777777" w:rsidR="00C6597F" w:rsidRDefault="00C6597F" w:rsidP="00C6597F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1DF100F6" w14:textId="34F96D18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</w:rPr>
        <w:t>¿Qué factor NO es típicamente una fuente de rendimiento en inversiones de real assets?</w:t>
      </w:r>
      <w:proofErr w:type="spellStart"/>
      <w:r w:rsidRPr="00C6597F">
        <w:rPr>
          <w:rFonts w:ascii="Aptos" w:eastAsia="Aptos" w:hAnsi="Aptos" w:cs="Aptos"/>
        </w:rPr>
      </w:r>
      <w:proofErr w:type="spellEnd"/>
      <w:r w:rsidRPr="00C6597F">
        <w:rPr>
          <w:rFonts w:ascii="Aptos" w:eastAsia="Aptos" w:hAnsi="Aptos" w:cs="Aptos"/>
        </w:rPr>
      </w:r>
    </w:p>
    <w:p w14:paraId="25ED81E1" w14:textId="282BF688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Apreciación del activo subyacente </w:t>
      </w:r>
    </w:p>
    <w:p w14:paraId="239C4CC9" w14:textId="3648F30B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Ingresos por renta o producción </w:t>
      </w:r>
    </w:p>
    <w:p w14:paraId="3E3A8FC4" w14:textId="1CC5747F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C6597F">
        <w:rPr>
          <w:rFonts w:ascii="Aptos" w:eastAsia="Aptos" w:hAnsi="Aptos" w:cs="Aptos"/>
          <w:lang w:val="es-MX"/>
        </w:rPr>
        <w:t xml:space="preserve">Protección contra inflación </w:t>
      </w:r>
    </w:p>
    <w:p w14:paraId="1031C911" w14:textId="45EAFE43" w:rsidR="00C6597F" w:rsidRPr="00C6597F" w:rsidRDefault="00C6597F" w:rsidP="00C6597F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C6597F">
        <w:rPr>
          <w:rFonts w:ascii="Aptos" w:eastAsia="Aptos" w:hAnsi="Aptos" w:cs="Aptos"/>
          <w:highlight w:val="yellow"/>
          <w:lang w:val="es-MX"/>
        </w:rPr>
        <w:t>Dividendos de acciones tecnológicas</w:t>
      </w:r>
    </w:p>
    <w:p w14:paraId="3DAD14BB" w14:textId="77777777" w:rsidR="00C6597F" w:rsidRDefault="00C6597F" w:rsidP="00C6597F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62FDCC8A" w14:textId="0A8F7DB1" w:rsidR="00C6597F" w:rsidRPr="000E45C2" w:rsidRDefault="000E45C2" w:rsidP="00C6597F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tipo de riesgo es particularmente relevante en inversiones de recursos naturales como petróleo o gas?</w:t>
      </w:r>
    </w:p>
    <w:p w14:paraId="104E2B87" w14:textId="441AE6E7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Riesgo de crédito corporativo </w:t>
      </w:r>
    </w:p>
    <w:p w14:paraId="21E8947D" w14:textId="76898381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 xml:space="preserve">Riesgo de precio de </w:t>
      </w:r>
      <w:proofErr w:type="spellStart"/>
      <w:r w:rsidRPr="000E45C2">
        <w:rPr>
          <w:rFonts w:ascii="Aptos" w:eastAsia="Aptos" w:hAnsi="Aptos" w:cs="Aptos"/>
          <w:highlight w:val="yellow"/>
          <w:lang w:val="es-MX"/>
        </w:rPr>
        <w:t>commodities</w:t>
      </w:r>
      <w:proofErr w:type="spellEnd"/>
      <w:r w:rsidRPr="000E45C2">
        <w:rPr>
          <w:rFonts w:ascii="Aptos" w:eastAsia="Aptos" w:hAnsi="Aptos" w:cs="Aptos"/>
          <w:highlight w:val="yellow"/>
          <w:lang w:val="es-MX"/>
        </w:rPr>
        <w:t xml:space="preserve"> y riesgo regulatorio/ambiental </w:t>
      </w:r>
    </w:p>
    <w:p w14:paraId="72954CF5" w14:textId="0A677153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Riesgo de tasas de interés únicamente </w:t>
      </w:r>
    </w:p>
    <w:p w14:paraId="6AC5E6F3" w14:textId="30AF6467" w:rsid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Riesgo cambiario exclusivamente</w:t>
      </w:r>
    </w:p>
    <w:p w14:paraId="65BC86C5" w14:textId="77777777" w:rsidR="000E45C2" w:rsidRDefault="000E45C2" w:rsidP="000E45C2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14D3941B" w14:textId="32F71B64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ventaja ofrecen los real assets en un portafolio de inversión?</w:t>
      </w:r>
      <w:proofErr w:type="spellStart"/>
      <w:r w:rsidRPr="000E45C2">
        <w:rPr>
          <w:rFonts w:ascii="Aptos" w:eastAsia="Aptos" w:hAnsi="Aptos" w:cs="Aptos"/>
        </w:rPr>
      </w:r>
      <w:proofErr w:type="spellEnd"/>
      <w:r w:rsidRPr="000E45C2">
        <w:rPr>
          <w:rFonts w:ascii="Aptos" w:eastAsia="Aptos" w:hAnsi="Aptos" w:cs="Aptos"/>
        </w:rPr>
      </w:r>
    </w:p>
    <w:p w14:paraId="04EBF0EC" w14:textId="4D31C920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Eliminan completamente el riesgo </w:t>
      </w:r>
    </w:p>
    <w:p w14:paraId="6A865032" w14:textId="526C0E79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G</w:t>
      </w:r>
      <w:r w:rsidRPr="000E45C2">
        <w:rPr>
          <w:rFonts w:ascii="Aptos" w:eastAsia="Aptos" w:hAnsi="Aptos" w:cs="Aptos"/>
          <w:lang w:val="es-MX"/>
        </w:rPr>
        <w:t xml:space="preserve">arantizan rendimientos fijos </w:t>
      </w:r>
    </w:p>
    <w:p w14:paraId="3DBF6C6D" w14:textId="712ADDB0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 xml:space="preserve">Proporcionan diversificación y protección contra inflación  </w:t>
      </w:r>
    </w:p>
    <w:p w14:paraId="4E8B0025" w14:textId="68FDF19C" w:rsid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Tienen correlación perfecta con bonos</w:t>
      </w:r>
    </w:p>
    <w:p w14:paraId="6F30B6D3" w14:textId="12DC0238" w:rsidR="00D70EC5" w:rsidRPr="00F06869" w:rsidRDefault="00F06869" w:rsidP="00F908D2">
      <w:pPr>
        <w:spacing w:line="276" w:lineRule="auto"/>
      </w:pPr>
      <w:r w:rsidRPr="49478BFB">
        <w:rPr>
          <w:rFonts w:ascii="Aptos" w:eastAsia="Aptos" w:hAnsi="Aptos" w:cs="Aptos"/>
          <w:b/>
          <w:bCs/>
          <w:lang w:val="es-MX"/>
        </w:rPr>
        <w:t>Mercados: Renta Fija</w:t>
      </w:r>
      <w:r w:rsidRPr="49478BFB">
        <w:rPr>
          <w:rFonts w:ascii="Aptos" w:eastAsia="Aptos" w:hAnsi="Aptos" w:cs="Aptos"/>
          <w:lang w:val="es-MX"/>
        </w:rPr>
        <w:t xml:space="preserve"> </w:t>
      </w:r>
    </w:p>
    <w:p w14:paraId="47883644" w14:textId="77777777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Es la tasa que refleja las condiciones del mercado de dinero en moneda nacional o en unidades de inversión al mayoreo:</w:t>
      </w:r>
    </w:p>
    <w:p w14:paraId="5133C00D" w14:textId="57C569AD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Tipo de Cambio</w:t>
      </w:r>
    </w:p>
    <w:p w14:paraId="01F3FC76" w14:textId="48AB2B1D" w:rsidR="00F06869" w:rsidRPr="00495E1C" w:rsidRDefault="390C62B0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95E1C">
        <w:rPr>
          <w:rFonts w:ascii="Aptos" w:eastAsia="Aptos" w:hAnsi="Aptos" w:cs="Aptos"/>
          <w:highlight w:val="yellow"/>
          <w:lang w:val="es-MX"/>
        </w:rPr>
        <w:t>Tasa de referencia</w:t>
      </w:r>
    </w:p>
    <w:p w14:paraId="692882DF" w14:textId="02F00603" w:rsidR="00F06869" w:rsidRDefault="390C62B0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de descuento</w:t>
      </w:r>
    </w:p>
    <w:p w14:paraId="7FF12214" w14:textId="246A27CE" w:rsidR="00F06869" w:rsidRDefault="390C62B0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de retorno</w:t>
      </w:r>
    </w:p>
    <w:p w14:paraId="17C1AD8D" w14:textId="42487F10" w:rsidR="00F06869" w:rsidRDefault="00F06869" w:rsidP="00F0686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Características de los Bonos</w:t>
      </w:r>
    </w:p>
    <w:p w14:paraId="35321B98" w14:textId="77777777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Un bono de $1,000 con cupón de 5% anual y vencimiento en 1 año tiene una tasa de descuento del 6%. ¿Cuál es su valor presente?</w:t>
      </w:r>
    </w:p>
    <w:p w14:paraId="6451764E" w14:textId="2AA793DA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$1,000</w:t>
      </w:r>
    </w:p>
    <w:p w14:paraId="692493EC" w14:textId="784142AE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$1,050</w:t>
      </w:r>
    </w:p>
    <w:p w14:paraId="3EFE48B5" w14:textId="16E125F5" w:rsidR="00F06869" w:rsidRPr="00D568BA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568BA">
        <w:rPr>
          <w:rFonts w:ascii="Aptos" w:eastAsia="Aptos" w:hAnsi="Aptos" w:cs="Aptos"/>
          <w:highlight w:val="yellow"/>
          <w:lang w:val="es-MX"/>
        </w:rPr>
        <w:t>$990.57</w:t>
      </w:r>
    </w:p>
    <w:p w14:paraId="52CFBC99" w14:textId="18D0404B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$950.00</w:t>
      </w:r>
    </w:p>
    <w:p w14:paraId="31CAE711" w14:textId="77777777" w:rsidR="00F06869" w:rsidRDefault="00F06869" w:rsidP="00F0686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60AD95E" w14:textId="77777777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lastRenderedPageBreak/>
        <w:t xml:space="preserve">Es la tasa que representa las operaciones de mayoreo realizadas por la banca y casas de bolsa sobre las operaciones en directo y en reporto de un día hábil bancario con pagarés bancarios, aceptaciones y certificados de depósito: </w:t>
      </w:r>
    </w:p>
    <w:p w14:paraId="2FFD7A96" w14:textId="2D793BC1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objetivo</w:t>
      </w:r>
    </w:p>
    <w:p w14:paraId="3091A8B5" w14:textId="2424D212" w:rsidR="00F06869" w:rsidRPr="00D568BA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568BA">
        <w:rPr>
          <w:rFonts w:ascii="Aptos" w:eastAsia="Aptos" w:hAnsi="Aptos" w:cs="Aptos"/>
          <w:highlight w:val="yellow"/>
          <w:lang w:val="es-MX"/>
        </w:rPr>
        <w:t>Tasa de fondeo bancario</w:t>
      </w:r>
    </w:p>
    <w:p w14:paraId="29750BFD" w14:textId="71A7DF84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de fondeo gubernamental</w:t>
      </w:r>
    </w:p>
    <w:p w14:paraId="3C616D62" w14:textId="0784A0A1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Tasa de interés interbancaria de equilibrio</w:t>
      </w:r>
    </w:p>
    <w:p w14:paraId="3CF19EA6" w14:textId="77777777" w:rsidR="00F06869" w:rsidRDefault="00F06869" w:rsidP="00F0686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2FABF3A" w14:textId="77777777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¿Qué es un eurobono?</w:t>
      </w:r>
    </w:p>
    <w:p w14:paraId="5450F64F" w14:textId="5DABDBB3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Bono emitido en euros</w:t>
      </w:r>
    </w:p>
    <w:p w14:paraId="60120166" w14:textId="09622422" w:rsidR="00F06869" w:rsidRPr="00D568BA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568BA">
        <w:rPr>
          <w:rFonts w:ascii="Aptos" w:eastAsia="Aptos" w:hAnsi="Aptos" w:cs="Aptos"/>
          <w:highlight w:val="yellow"/>
          <w:lang w:val="es-MX"/>
        </w:rPr>
        <w:t>Bono emitido fuera del país del emisor, en una moneda extranjera</w:t>
      </w:r>
    </w:p>
    <w:p w14:paraId="0C171E7C" w14:textId="746C05E0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Bono emitido por la Unión Europea</w:t>
      </w:r>
    </w:p>
    <w:p w14:paraId="3C70142C" w14:textId="471D3D0D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Bono emitido por bancos europeos</w:t>
      </w:r>
    </w:p>
    <w:p w14:paraId="6FBA17DF" w14:textId="69700AB7" w:rsidR="00F06869" w:rsidRDefault="00F06869" w:rsidP="00F0686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8E42A3C" w14:textId="77777777" w:rsidR="00F06869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¿Cómo se vende un bono cuyo cupón es menor que su rendimiento?</w:t>
      </w:r>
    </w:p>
    <w:p w14:paraId="0F1E09D5" w14:textId="0DC629BD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6869">
        <w:rPr>
          <w:rFonts w:ascii="Aptos" w:eastAsia="Aptos" w:hAnsi="Aptos" w:cs="Aptos"/>
          <w:lang w:val="es-MX"/>
        </w:rPr>
        <w:t>A la par</w:t>
      </w:r>
    </w:p>
    <w:p w14:paraId="4FBEACB7" w14:textId="7A9574FE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Con prima</w:t>
      </w:r>
    </w:p>
    <w:p w14:paraId="7CEA744B" w14:textId="43142BEE" w:rsidR="007A51B4" w:rsidRPr="00D568BA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568BA">
        <w:rPr>
          <w:rFonts w:ascii="Aptos" w:eastAsia="Aptos" w:hAnsi="Aptos" w:cs="Aptos"/>
          <w:highlight w:val="yellow"/>
          <w:lang w:val="es-MX"/>
        </w:rPr>
        <w:t>Con descuento</w:t>
      </w:r>
    </w:p>
    <w:p w14:paraId="519218A6" w14:textId="78DE4492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Al valor nominal</w:t>
      </w:r>
    </w:p>
    <w:p w14:paraId="18A8EEF2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2FE949F" w14:textId="3EF28FDE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tipo de bono incluye pagos periódicos iguales que cubren interés y principal?</w:t>
      </w:r>
    </w:p>
    <w:p w14:paraId="1F5A68A7" w14:textId="7EF8361A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7A51B4">
        <w:rPr>
          <w:rFonts w:ascii="Aptos" w:eastAsia="Aptos" w:hAnsi="Aptos" w:cs="Aptos"/>
          <w:lang w:val="es-MX"/>
        </w:rPr>
        <w:t>Bullet</w:t>
      </w:r>
      <w:proofErr w:type="spellEnd"/>
    </w:p>
    <w:p w14:paraId="603AA74C" w14:textId="08B9A03F" w:rsidR="007A51B4" w:rsidRPr="00DE5C40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E5C40">
        <w:rPr>
          <w:rFonts w:ascii="Aptos" w:eastAsia="Aptos" w:hAnsi="Aptos" w:cs="Aptos"/>
          <w:highlight w:val="yellow"/>
          <w:lang w:val="es-MX"/>
        </w:rPr>
        <w:t>Amortización total</w:t>
      </w:r>
    </w:p>
    <w:p w14:paraId="11796BF4" w14:textId="50C6D0BF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Amortización parcial</w:t>
      </w:r>
    </w:p>
    <w:p w14:paraId="4EF5AB53" w14:textId="32541065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Cupón flotante</w:t>
      </w:r>
    </w:p>
    <w:p w14:paraId="726AE051" w14:textId="70192FBA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8F490ED" w14:textId="77777777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tipo de emisor suele tener menor riesgo de crédito?</w:t>
      </w:r>
    </w:p>
    <w:p w14:paraId="302727BE" w14:textId="28FD8E76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Empresa privada</w:t>
      </w:r>
    </w:p>
    <w:p w14:paraId="7AF22E18" w14:textId="73A42F10" w:rsidR="007A51B4" w:rsidRPr="00D1735B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1735B">
        <w:rPr>
          <w:rFonts w:ascii="Aptos" w:eastAsia="Aptos" w:hAnsi="Aptos" w:cs="Aptos"/>
          <w:highlight w:val="yellow"/>
          <w:lang w:val="es-MX"/>
        </w:rPr>
        <w:t>Gobierno de país desarrollado</w:t>
      </w:r>
    </w:p>
    <w:p w14:paraId="140497B3" w14:textId="3AEBDE89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Gobierno de país emergente</w:t>
      </w:r>
    </w:p>
    <w:p w14:paraId="499EDB5C" w14:textId="54189174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Fondo de cobertura</w:t>
      </w:r>
    </w:p>
    <w:p w14:paraId="1F920DC0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B795F3A" w14:textId="7A85FC34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Un bono, cuyo cupón es de 5% y la tasa de rendimiento (YTM) es de 5% se venderá a:</w:t>
      </w:r>
    </w:p>
    <w:p w14:paraId="33B6C1B7" w14:textId="204AE3F2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Descuento de 5%</w:t>
      </w:r>
    </w:p>
    <w:p w14:paraId="3C576BDB" w14:textId="2BA0C4D7" w:rsidR="007A51B4" w:rsidRPr="00D1735B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1735B">
        <w:rPr>
          <w:rFonts w:ascii="Aptos" w:eastAsia="Aptos" w:hAnsi="Aptos" w:cs="Aptos"/>
          <w:highlight w:val="yellow"/>
          <w:lang w:val="es-MX"/>
        </w:rPr>
        <w:t xml:space="preserve">A par </w:t>
      </w:r>
    </w:p>
    <w:p w14:paraId="35083C86" w14:textId="77ED3B1B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lastRenderedPageBreak/>
        <w:t>Un premio de 5%</w:t>
      </w:r>
    </w:p>
    <w:p w14:paraId="54454C97" w14:textId="6BADF190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 xml:space="preserve">No se vende </w:t>
      </w:r>
    </w:p>
    <w:p w14:paraId="49A27FD8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60D0650" w14:textId="01295ED1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ocurre con el precio de un bono cuando las tasas de interés suben?</w:t>
      </w:r>
    </w:p>
    <w:p w14:paraId="1A363440" w14:textId="64EC71EE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precio sube</w:t>
      </w:r>
    </w:p>
    <w:p w14:paraId="4320E305" w14:textId="62B4B6A6" w:rsidR="007A51B4" w:rsidRPr="00D1735B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1735B">
        <w:rPr>
          <w:rFonts w:ascii="Aptos" w:eastAsia="Aptos" w:hAnsi="Aptos" w:cs="Aptos"/>
          <w:highlight w:val="yellow"/>
          <w:lang w:val="es-MX"/>
        </w:rPr>
        <w:t>El precio baja</w:t>
      </w:r>
    </w:p>
    <w:p w14:paraId="3065D844" w14:textId="313A8A85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precio se mantiene</w:t>
      </w:r>
    </w:p>
    <w:p w14:paraId="64B5AAAA" w14:textId="33538727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precio se vuelve más volátil</w:t>
      </w:r>
    </w:p>
    <w:p w14:paraId="54C637AB" w14:textId="3F8E6E14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2D2EE98" w14:textId="77777777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¿Cuál de los siguientes emisores se considera supranacional?</w:t>
      </w:r>
    </w:p>
    <w:p w14:paraId="4F916E4E" w14:textId="694FA8DA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Gobierno estatal</w:t>
      </w:r>
    </w:p>
    <w:p w14:paraId="68BA2253" w14:textId="5918B156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Empresa privada</w:t>
      </w:r>
    </w:p>
    <w:p w14:paraId="021A2141" w14:textId="70B2F83F" w:rsidR="007A51B4" w:rsidRPr="00D1735B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1735B">
        <w:rPr>
          <w:rFonts w:ascii="Aptos" w:eastAsia="Aptos" w:hAnsi="Aptos" w:cs="Aptos"/>
          <w:highlight w:val="yellow"/>
          <w:lang w:val="es-MX"/>
        </w:rPr>
        <w:t>Banco Mundial</w:t>
      </w:r>
    </w:p>
    <w:p w14:paraId="38F6E2EA" w14:textId="00F0B396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Banco comercial</w:t>
      </w:r>
    </w:p>
    <w:p w14:paraId="6648D04D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1C54721" w14:textId="77777777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Un bono indexado a la inflación tiene un rendimiento 1.5% y el bono nominal un rendimiento de 4.5%. ¿Cuál es la breakeven inflation?</w:t>
      </w:r>
      <w:proofErr w:type="spellStart"/>
      <w:r w:rsidRPr="007A51B4">
        <w:rPr>
          <w:rFonts w:ascii="Aptos" w:eastAsia="Aptos" w:hAnsi="Aptos" w:cs="Aptos"/>
          <w:lang w:val="es-MX"/>
        </w:rPr>
      </w:r>
      <w:proofErr w:type="spellEnd"/>
      <w:r w:rsidRPr="007A51B4">
        <w:rPr>
          <w:rFonts w:ascii="Aptos" w:eastAsia="Aptos" w:hAnsi="Aptos" w:cs="Aptos"/>
          <w:lang w:val="es-MX"/>
        </w:rPr>
      </w:r>
      <w:proofErr w:type="spellStart"/>
      <w:r w:rsidRPr="007A51B4">
        <w:rPr>
          <w:rFonts w:ascii="Aptos" w:eastAsia="Aptos" w:hAnsi="Aptos" w:cs="Aptos"/>
          <w:lang w:val="es-MX"/>
        </w:rPr>
      </w:r>
      <w:proofErr w:type="spellEnd"/>
      <w:r w:rsidRPr="007A51B4">
        <w:rPr>
          <w:rFonts w:ascii="Aptos" w:eastAsia="Aptos" w:hAnsi="Aptos" w:cs="Aptos"/>
          <w:lang w:val="es-MX"/>
        </w:rPr>
      </w:r>
    </w:p>
    <w:p w14:paraId="6292142B" w14:textId="1F39AAC6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2.5%</w:t>
      </w:r>
    </w:p>
    <w:p w14:paraId="75244221" w14:textId="6B0F7623" w:rsidR="007A51B4" w:rsidRPr="009B1F1A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B1F1A">
        <w:rPr>
          <w:rFonts w:ascii="Aptos" w:eastAsia="Aptos" w:hAnsi="Aptos" w:cs="Aptos"/>
          <w:highlight w:val="yellow"/>
          <w:lang w:val="es-MX"/>
        </w:rPr>
        <w:t>3.0%</w:t>
      </w:r>
    </w:p>
    <w:p w14:paraId="08712A67" w14:textId="4C7D0A4E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1.5%</w:t>
      </w:r>
    </w:p>
    <w:p w14:paraId="3766064F" w14:textId="5CD57F13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6.0%</w:t>
      </w:r>
    </w:p>
    <w:p w14:paraId="32601531" w14:textId="1A448858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Bonos Soberanos y Corporativos</w:t>
      </w:r>
    </w:p>
    <w:p w14:paraId="5457C7B0" w14:textId="77777777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diferencia a un bono garantizado de uno no garantizado?</w:t>
      </w:r>
    </w:p>
    <w:p w14:paraId="547A74BD" w14:textId="352453A8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garantizado paga más interés</w:t>
      </w:r>
    </w:p>
    <w:p w14:paraId="584DD0E8" w14:textId="1E503DAD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El no garantizado tiene menor riesgo</w:t>
      </w:r>
    </w:p>
    <w:p w14:paraId="3735BBF4" w14:textId="4869F1B0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Ambos son iguales</w:t>
      </w:r>
    </w:p>
    <w:p w14:paraId="48416294" w14:textId="689CAA9F" w:rsidR="007A51B4" w:rsidRPr="006C71AF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C71AF">
        <w:rPr>
          <w:rFonts w:ascii="Aptos" w:eastAsia="Aptos" w:hAnsi="Aptos" w:cs="Aptos"/>
          <w:highlight w:val="yellow"/>
          <w:lang w:val="es-MX"/>
        </w:rPr>
        <w:t>El garantizado tiene colateral</w:t>
      </w:r>
    </w:p>
    <w:p w14:paraId="4D5347DB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40B513A" w14:textId="77777777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representa el riesgo de crédito?</w:t>
      </w:r>
    </w:p>
    <w:p w14:paraId="4D1218B2" w14:textId="12D8895D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Riesgo de mercado</w:t>
      </w:r>
    </w:p>
    <w:p w14:paraId="7D53E2D7" w14:textId="7C927082" w:rsidR="007A51B4" w:rsidRPr="006C71AF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C71AF">
        <w:rPr>
          <w:rFonts w:ascii="Aptos" w:eastAsia="Aptos" w:hAnsi="Aptos" w:cs="Aptos"/>
          <w:highlight w:val="yellow"/>
          <w:lang w:val="es-MX"/>
        </w:rPr>
        <w:t>Riesgo de incumplimiento</w:t>
      </w:r>
    </w:p>
    <w:p w14:paraId="741ABDED" w14:textId="22956B9E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Riesgo de liquidez</w:t>
      </w:r>
    </w:p>
    <w:p w14:paraId="1E6D3D91" w14:textId="6962F9AA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Riesgo de tasa</w:t>
      </w:r>
    </w:p>
    <w:p w14:paraId="470DC803" w14:textId="77777777" w:rsidR="007A51B4" w:rsidRDefault="007A51B4" w:rsidP="007A51B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7850E97" w14:textId="77777777" w:rsidR="007A51B4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¿Qué tipo de bono es más sensible a cambios en tasas de interés?</w:t>
      </w:r>
    </w:p>
    <w:p w14:paraId="102455E7" w14:textId="30E9B9FF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A51B4">
        <w:rPr>
          <w:rFonts w:ascii="Aptos" w:eastAsia="Aptos" w:hAnsi="Aptos" w:cs="Aptos"/>
          <w:lang w:val="es-MX"/>
        </w:rPr>
        <w:t>Bonos de corto plazo</w:t>
      </w:r>
    </w:p>
    <w:p w14:paraId="41566D18" w14:textId="5D63608E" w:rsidR="00E43043" w:rsidRPr="006C71AF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C71AF">
        <w:rPr>
          <w:rFonts w:ascii="Aptos" w:eastAsia="Aptos" w:hAnsi="Aptos" w:cs="Aptos"/>
          <w:highlight w:val="yellow"/>
          <w:lang w:val="es-MX"/>
        </w:rPr>
        <w:t>Bonos de largo plazo con bajo cupón</w:t>
      </w:r>
    </w:p>
    <w:p w14:paraId="6DFA42E9" w14:textId="037A626A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lastRenderedPageBreak/>
        <w:t>Bonos convertibles</w:t>
      </w:r>
    </w:p>
    <w:p w14:paraId="157DCC30" w14:textId="77777777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Bonos con opción de venta</w:t>
      </w:r>
    </w:p>
    <w:p w14:paraId="5E2499DC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1269254" w14:textId="72AA975D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Según S&amp;P y Fitch, ¿Cuál es el rango de calificación para bonos considerados “grado de inversión”?</w:t>
      </w:r>
    </w:p>
    <w:p w14:paraId="253B3A9B" w14:textId="3FCA241D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D- o superior</w:t>
      </w:r>
    </w:p>
    <w:p w14:paraId="375C1808" w14:textId="0F081299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BB+ o superior</w:t>
      </w:r>
    </w:p>
    <w:p w14:paraId="761A9B52" w14:textId="4D1B8CDA" w:rsidR="00E43043" w:rsidRPr="006C71AF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6C71AF">
        <w:rPr>
          <w:rFonts w:ascii="Aptos" w:eastAsia="Aptos" w:hAnsi="Aptos" w:cs="Aptos"/>
          <w:highlight w:val="yellow"/>
          <w:lang w:val="es-MX"/>
        </w:rPr>
        <w:t xml:space="preserve">BBB- o superior </w:t>
      </w:r>
    </w:p>
    <w:p w14:paraId="58C6C561" w14:textId="27566DA8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B o superior</w:t>
      </w:r>
    </w:p>
    <w:p w14:paraId="2D6B243A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B717EDD" w14:textId="78F89AB6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Un bono nominal rinde 6% y la inflación esperada es 2%. ¿Cuál es la tasa real aproximada?</w:t>
      </w:r>
    </w:p>
    <w:p w14:paraId="521766EA" w14:textId="20F6484D" w:rsidR="00E43043" w:rsidRPr="00776308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776308">
        <w:rPr>
          <w:rFonts w:ascii="Aptos" w:eastAsia="Aptos" w:hAnsi="Aptos" w:cs="Aptos"/>
          <w:highlight w:val="yellow"/>
          <w:lang w:val="es-MX"/>
        </w:rPr>
        <w:t>4.0%</w:t>
      </w:r>
    </w:p>
    <w:p w14:paraId="0142CAE0" w14:textId="239E9468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3.92%</w:t>
      </w:r>
    </w:p>
    <w:p w14:paraId="5666E9AF" w14:textId="39FE778F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3.00%</w:t>
      </w:r>
    </w:p>
    <w:p w14:paraId="24312F05" w14:textId="40818F9A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2.94%</w:t>
      </w:r>
    </w:p>
    <w:p w14:paraId="27A195A3" w14:textId="5523FEA5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B3F0CF2" w14:textId="74542D27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¿Qué es un bono con opción de venta (puttable)?</w:t>
      </w:r>
      <w:proofErr w:type="spellStart"/>
      <w:r w:rsidRPr="00E43043">
        <w:rPr>
          <w:rFonts w:ascii="Aptos" w:eastAsia="Aptos" w:hAnsi="Aptos" w:cs="Aptos"/>
          <w:lang w:val="es-MX"/>
        </w:rPr>
      </w:r>
      <w:proofErr w:type="spellEnd"/>
      <w:r w:rsidRPr="00E43043">
        <w:rPr>
          <w:rFonts w:ascii="Aptos" w:eastAsia="Aptos" w:hAnsi="Aptos" w:cs="Aptos"/>
          <w:lang w:val="es-MX"/>
        </w:rPr>
      </w:r>
    </w:p>
    <w:p w14:paraId="2AB43421" w14:textId="41027975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El emisor puede redimirlo</w:t>
      </w:r>
    </w:p>
    <w:p w14:paraId="769D1F3A" w14:textId="733FBD56" w:rsidR="00E43043" w:rsidRPr="00776308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776308">
        <w:rPr>
          <w:rFonts w:ascii="Aptos" w:eastAsia="Aptos" w:hAnsi="Aptos" w:cs="Aptos"/>
          <w:highlight w:val="yellow"/>
          <w:lang w:val="es-MX"/>
        </w:rPr>
        <w:t>El tenedor puede venderlo al emisor</w:t>
      </w:r>
    </w:p>
    <w:p w14:paraId="7E3CA251" w14:textId="71B2F0A8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Tiene tasa fija</w:t>
      </w:r>
    </w:p>
    <w:p w14:paraId="112EC1DC" w14:textId="491AE866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Se convierte en bono convertible</w:t>
      </w:r>
    </w:p>
    <w:p w14:paraId="1677D9E0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49EC670" w14:textId="5C5526E1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Un bono cupón cero tiene un valor nominal de $1,000 y vence en 1 año. Si la tasa de descuento es 5%, ¿cuál es su valor presente?</w:t>
      </w:r>
    </w:p>
    <w:p w14:paraId="3FFB89BC" w14:textId="71BECDE0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$1,000</w:t>
      </w:r>
    </w:p>
    <w:p w14:paraId="6E01ED00" w14:textId="371DA967" w:rsidR="00E43043" w:rsidRPr="00AB6FDC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B6FDC">
        <w:rPr>
          <w:rFonts w:ascii="Aptos" w:eastAsia="Aptos" w:hAnsi="Aptos" w:cs="Aptos"/>
          <w:highlight w:val="yellow"/>
          <w:lang w:val="es-MX"/>
        </w:rPr>
        <w:t>$952.38</w:t>
      </w:r>
    </w:p>
    <w:p w14:paraId="6DE6AC39" w14:textId="13579831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$950.00</w:t>
      </w:r>
    </w:p>
    <w:p w14:paraId="40769FE4" w14:textId="783E078A" w:rsidR="54179431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$1,050.00</w:t>
      </w:r>
    </w:p>
    <w:p w14:paraId="3AECBEA7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Riesgos de Renta Fija</w:t>
      </w:r>
    </w:p>
    <w:p w14:paraId="30DE5984" w14:textId="58227BF5" w:rsidR="000E45C2" w:rsidRP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es el riesgo de reinversión en bonos?</w:t>
      </w:r>
    </w:p>
    <w:p w14:paraId="7DBC9CF1" w14:textId="7BDDD79F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riesgo de que el emisor no pague </w:t>
      </w:r>
    </w:p>
    <w:p w14:paraId="47DDD092" w14:textId="35EC6E00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 xml:space="preserve">El riesgo de que los cupones recibidos se reinviertan a tasas más bajas </w:t>
      </w:r>
    </w:p>
    <w:p w14:paraId="2397572B" w14:textId="7E2A0A52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riesgo de vender el bono antes del vencimiento </w:t>
      </w:r>
    </w:p>
    <w:p w14:paraId="129023C7" w14:textId="6CF77DD7" w:rsid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El riesgo de que la inflación aumente</w:t>
      </w:r>
    </w:p>
    <w:p w14:paraId="4686805E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CC3BE54" w14:textId="4A2F5E3F" w:rsidR="000E45C2" w:rsidRP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es una "call provision" en un bono?</w:t>
      </w:r>
      <w:proofErr w:type="spellStart"/>
      <w:r w:rsidRPr="000E45C2">
        <w:rPr>
          <w:rFonts w:ascii="Aptos" w:eastAsia="Aptos" w:hAnsi="Aptos" w:cs="Aptos"/>
        </w:rPr>
      </w:r>
      <w:proofErr w:type="spellEnd"/>
      <w:r w:rsidRPr="000E45C2">
        <w:rPr>
          <w:rFonts w:ascii="Aptos" w:eastAsia="Aptos" w:hAnsi="Aptos" w:cs="Aptos"/>
        </w:rPr>
      </w:r>
      <w:proofErr w:type="spellStart"/>
      <w:r w:rsidRPr="000E45C2">
        <w:rPr>
          <w:rFonts w:ascii="Aptos" w:eastAsia="Aptos" w:hAnsi="Aptos" w:cs="Aptos"/>
        </w:rPr>
      </w:r>
      <w:proofErr w:type="spellEnd"/>
      <w:r w:rsidRPr="000E45C2">
        <w:rPr>
          <w:rFonts w:ascii="Aptos" w:eastAsia="Aptos" w:hAnsi="Aptos" w:cs="Aptos"/>
        </w:rPr>
      </w:r>
    </w:p>
    <w:p w14:paraId="35103680" w14:textId="761938CB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Una opción para el inversionista de vender el bono anticipadamente </w:t>
      </w:r>
    </w:p>
    <w:p w14:paraId="4A079ACD" w14:textId="0C90AC82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lastRenderedPageBreak/>
        <w:t>El derecho del emisor de redimir el bono antes del vencimiento</w:t>
      </w:r>
      <w:r w:rsidRPr="000E45C2">
        <w:rPr>
          <w:rFonts w:ascii="Aptos" w:eastAsia="Aptos" w:hAnsi="Aptos" w:cs="Aptos"/>
          <w:lang w:val="es-MX"/>
        </w:rPr>
        <w:t xml:space="preserve"> </w:t>
      </w:r>
    </w:p>
    <w:p w14:paraId="20CA7D32" w14:textId="67C7D123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Una garantía de pago del principal </w:t>
      </w:r>
    </w:p>
    <w:p w14:paraId="3C84B578" w14:textId="498C2AA4" w:rsid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Un incremento automático del cupón</w:t>
      </w:r>
    </w:p>
    <w:p w14:paraId="25115AA5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7625CFE" w14:textId="20546A24" w:rsidR="000E45C2" w:rsidRP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representa el "spread de crédito" en bonos corporativos?</w:t>
      </w:r>
    </w:p>
    <w:p w14:paraId="62E13E6A" w14:textId="7422EDCE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La diferencia entre el precio de compra y venta </w:t>
      </w:r>
    </w:p>
    <w:p w14:paraId="762465EF" w14:textId="4430F952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La diferencia de rendimiento entre un bono corporativo y un bono gubernamental de similar vencimiento</w:t>
      </w:r>
    </w:p>
    <w:p w14:paraId="6D678492" w14:textId="0B293D07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margen de ganancia del intermediario </w:t>
      </w:r>
    </w:p>
    <w:p w14:paraId="06D70E89" w14:textId="626DABDB" w:rsid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La comisión del agente colocador</w:t>
      </w:r>
    </w:p>
    <w:p w14:paraId="6384EE86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6DB3482" w14:textId="4415E037" w:rsidR="000E45C2" w:rsidRP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son los bonos indexados a inflación (como los TIPS en EE.UU. o UDIs en México)?</w:t>
      </w:r>
      <w:r w:rsidRPr="000E45C2">
        <w:rPr>
          <w:rFonts w:ascii="Aptos" w:eastAsia="Aptos" w:hAnsi="Aptos" w:cs="Aptos"/>
        </w:rPr>
      </w:r>
      <w:proofErr w:type="gramStart"/>
      <w:r w:rsidRPr="000E45C2">
        <w:rPr>
          <w:rFonts w:ascii="Aptos" w:eastAsia="Aptos" w:hAnsi="Aptos" w:cs="Aptos"/>
        </w:rPr>
      </w:r>
      <w:proofErr w:type="gramEnd"/>
      <w:r w:rsidRPr="000E45C2">
        <w:rPr>
          <w:rFonts w:ascii="Aptos" w:eastAsia="Aptos" w:hAnsi="Aptos" w:cs="Aptos"/>
        </w:rPr>
      </w:r>
      <w:proofErr w:type="spellStart"/>
      <w:r w:rsidRPr="000E45C2">
        <w:rPr>
          <w:rFonts w:ascii="Aptos" w:eastAsia="Aptos" w:hAnsi="Aptos" w:cs="Aptos"/>
        </w:rPr>
      </w:r>
      <w:proofErr w:type="spellEnd"/>
      <w:r w:rsidRPr="000E45C2">
        <w:rPr>
          <w:rFonts w:ascii="Aptos" w:eastAsia="Aptos" w:hAnsi="Aptos" w:cs="Aptos"/>
        </w:rPr>
      </w:r>
    </w:p>
    <w:p w14:paraId="1884633D" w14:textId="6901D731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Bonos que pagan cupones variables según las tasas de interés </w:t>
      </w:r>
    </w:p>
    <w:p w14:paraId="29DFE112" w14:textId="414797CC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Bonos cuyo principal se ajusta según la inflación</w:t>
      </w:r>
      <w:r w:rsidRPr="000E45C2">
        <w:rPr>
          <w:rFonts w:ascii="Aptos" w:eastAsia="Aptos" w:hAnsi="Aptos" w:cs="Aptos"/>
          <w:lang w:val="es-MX"/>
        </w:rPr>
        <w:t xml:space="preserve"> </w:t>
      </w:r>
    </w:p>
    <w:p w14:paraId="0CCA3513" w14:textId="34D066AA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Bonos emitidos únicamente por bancos centrales </w:t>
      </w:r>
    </w:p>
    <w:p w14:paraId="1D63CD5A" w14:textId="523F6738" w:rsid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Bonos sin cupones periódicos</w:t>
      </w:r>
    </w:p>
    <w:p w14:paraId="6E90817F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3EF2BF6" w14:textId="19208B72" w:rsidR="000E45C2" w:rsidRP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es el riesgo de liquidez en bonos?</w:t>
      </w:r>
    </w:p>
    <w:p w14:paraId="545D3108" w14:textId="069465EE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riesgo de que el emisor no tenga efectivo para pagar </w:t>
      </w:r>
    </w:p>
    <w:p w14:paraId="162ED481" w14:textId="7EE17719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El riesgo de no poder vender el bono rápidamente sin afectar significativamente su precio</w:t>
      </w:r>
    </w:p>
    <w:p w14:paraId="1D9B0F1D" w14:textId="3726C818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riesgo de que las tasas de interés suban </w:t>
      </w:r>
    </w:p>
    <w:p w14:paraId="4BD30830" w14:textId="53955AF5" w:rsid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El riesgo de default del emisor</w:t>
      </w:r>
    </w:p>
    <w:p w14:paraId="7666332C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931F6A6" w14:textId="6BD8FA8D" w:rsidR="000E45C2" w:rsidRP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¿Cómo se comporta un bono con alta convexidad cuando las tasas de interés cambian?</w:t>
      </w:r>
    </w:p>
    <w:p w14:paraId="24EB39DA" w14:textId="4651F79E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Su precio no cambia </w:t>
      </w:r>
    </w:p>
    <w:p w14:paraId="6F1716BE" w14:textId="2E795370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Cae más rápido que bonos de baja convexidad cuando las tasas suben </w:t>
      </w:r>
    </w:p>
    <w:p w14:paraId="63D059DA" w14:textId="6459A6A7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Sube más cuando las tasas bajan y cae menos cuando las tasas suben</w:t>
      </w:r>
    </w:p>
    <w:p w14:paraId="3F4C290F" w14:textId="109659C8" w:rsid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Tiene mayor riesgo de crédito</w:t>
      </w:r>
    </w:p>
    <w:p w14:paraId="016D34F5" w14:textId="77777777" w:rsidR="000E45C2" w:rsidRP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EE24ECC" w14:textId="1B65B958" w:rsidR="001766EA" w:rsidRDefault="001766EA" w:rsidP="001766EA">
      <w:pPr>
        <w:spacing w:line="276" w:lineRule="auto"/>
      </w:pPr>
      <w:r>
        <w:rPr>
          <w:rFonts w:ascii="Aptos" w:eastAsia="Aptos" w:hAnsi="Aptos" w:cs="Aptos"/>
          <w:b/>
          <w:bCs/>
          <w:lang w:val="es-MX"/>
        </w:rPr>
        <w:t>Análisis de Estados Financieros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Introducción al Análisis de Estados Financieros</w:t>
      </w:r>
    </w:p>
    <w:p w14:paraId="6A303B8A" w14:textId="77000215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el objetivo principal del análisis financiero?</w:t>
      </w:r>
    </w:p>
    <w:p w14:paraId="57691F5B" w14:textId="4D53F2FB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Elaborar estados financieros</w:t>
      </w:r>
    </w:p>
    <w:p w14:paraId="76E4DA6B" w14:textId="2A8DB68E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Cumplir con requisitos regulatorios</w:t>
      </w:r>
    </w:p>
    <w:p w14:paraId="449C3E72" w14:textId="538354F8" w:rsidR="00FA65DB" w:rsidRPr="00925949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25949">
        <w:rPr>
          <w:rFonts w:ascii="Aptos" w:eastAsia="Aptos" w:hAnsi="Aptos" w:cs="Aptos"/>
          <w:highlight w:val="yellow"/>
          <w:lang w:val="es-MX"/>
        </w:rPr>
        <w:t xml:space="preserve">Evaluar el desempeño para tomar decisiones de inversión o crédito </w:t>
      </w:r>
    </w:p>
    <w:p w14:paraId="391473C1" w14:textId="017290B6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Calcular impuestos</w:t>
      </w:r>
    </w:p>
    <w:p w14:paraId="05135848" w14:textId="77777777" w:rsidR="00FA65DB" w:rsidRPr="004718E8" w:rsidRDefault="00FA65DB" w:rsidP="004718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522E6659" w14:textId="35DF6CD4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una fuente NO auditada de información financiera?</w:t>
      </w:r>
    </w:p>
    <w:p w14:paraId="591933E8" w14:textId="795B43D7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Estados financieros</w:t>
      </w:r>
    </w:p>
    <w:p w14:paraId="36E92160" w14:textId="705F896E" w:rsidR="00FA65DB" w:rsidRPr="00925949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25949">
        <w:rPr>
          <w:rFonts w:ascii="Aptos" w:eastAsia="Aptos" w:hAnsi="Aptos" w:cs="Aptos"/>
          <w:highlight w:val="yellow"/>
          <w:lang w:val="es-MX"/>
        </w:rPr>
        <w:t xml:space="preserve">Comentarios de la gerencia (MD&amp;A) </w:t>
      </w:r>
    </w:p>
    <w:p w14:paraId="28B22E67" w14:textId="0E691495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Balance general</w:t>
      </w:r>
    </w:p>
    <w:p w14:paraId="56AAE6AE" w14:textId="21FEEEC2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resultados</w:t>
      </w:r>
    </w:p>
    <w:p w14:paraId="75608310" w14:textId="77777777" w:rsidR="00FA65DB" w:rsidRPr="00FA65DB" w:rsidRDefault="00FA65DB" w:rsidP="00FA65DB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291058F" w14:textId="12693EB1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evalúan principalmente las agencias calificadoras de crédito?</w:t>
      </w:r>
    </w:p>
    <w:p w14:paraId="608F0575" w14:textId="6BAD362A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Precio de la acción</w:t>
      </w:r>
    </w:p>
    <w:p w14:paraId="69D1306B" w14:textId="416B8DB3" w:rsidR="00FA65DB" w:rsidRPr="00E13894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13894">
        <w:rPr>
          <w:rFonts w:ascii="Aptos" w:eastAsia="Aptos" w:hAnsi="Aptos" w:cs="Aptos"/>
          <w:highlight w:val="yellow"/>
          <w:lang w:val="es-MX"/>
        </w:rPr>
        <w:t>Rentabilidad, flujo de efectivo y estructura de capital</w:t>
      </w:r>
    </w:p>
    <w:p w14:paraId="193B6DB0" w14:textId="0991ACB2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Participación de mercado</w:t>
      </w:r>
    </w:p>
    <w:p w14:paraId="17EBB33C" w14:textId="5F64A0C1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Política de dividendos</w:t>
      </w:r>
    </w:p>
    <w:p w14:paraId="4847C469" w14:textId="77777777" w:rsidR="00FA65DB" w:rsidRPr="00FA65DB" w:rsidRDefault="00FA65DB" w:rsidP="00FA65DB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446D228" w14:textId="7893BE8A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La utilidad neta se define como:</w:t>
      </w:r>
    </w:p>
    <w:p w14:paraId="2BF8EC20" w14:textId="0352929C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Ingresos − efectivo pagado</w:t>
      </w:r>
    </w:p>
    <w:p w14:paraId="078745D2" w14:textId="7F276264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Entradas − salidas de efectivo</w:t>
      </w:r>
    </w:p>
    <w:p w14:paraId="6B8E339F" w14:textId="5627E424" w:rsidR="00FA65DB" w:rsidRPr="00E13894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13894">
        <w:rPr>
          <w:rFonts w:ascii="Aptos" w:eastAsia="Aptos" w:hAnsi="Aptos" w:cs="Aptos"/>
          <w:highlight w:val="yellow"/>
          <w:lang w:val="es-MX"/>
        </w:rPr>
        <w:t xml:space="preserve">Ingresos − gastos </w:t>
      </w:r>
    </w:p>
    <w:p w14:paraId="495F4CA7" w14:textId="0E5DF091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Flujo operativo − inversión</w:t>
      </w:r>
    </w:p>
    <w:p w14:paraId="680C801A" w14:textId="77777777" w:rsidR="00FA65DB" w:rsidRPr="00FA65DB" w:rsidRDefault="00FA65DB" w:rsidP="00FA65DB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Los Estados Financieros</w:t>
      </w:r>
    </w:p>
    <w:p w14:paraId="429B52B1" w14:textId="5170AAEA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la principal diferencia entre utilidad y flujo de caja?</w:t>
      </w:r>
    </w:p>
    <w:p w14:paraId="5BC023B2" w14:textId="2E0CE351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La utilidad incluye impuestos</w:t>
      </w:r>
    </w:p>
    <w:p w14:paraId="752643DE" w14:textId="569F0485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El flujo de caja es contable</w:t>
      </w:r>
    </w:p>
    <w:p w14:paraId="5806A48B" w14:textId="5E2B6AB1" w:rsidR="00FA65DB" w:rsidRPr="009012C3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012C3">
        <w:rPr>
          <w:rFonts w:ascii="Aptos" w:eastAsia="Aptos" w:hAnsi="Aptos" w:cs="Aptos"/>
          <w:highlight w:val="yellow"/>
          <w:lang w:val="es-MX"/>
        </w:rPr>
        <w:t>La utilidad no depende del momento del cobro/pago</w:t>
      </w:r>
    </w:p>
    <w:p w14:paraId="11E33CF2" w14:textId="681D74D4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El flujo de caja incluye depreciación</w:t>
      </w:r>
    </w:p>
    <w:p w14:paraId="4B16FE4B" w14:textId="77777777" w:rsidR="00FA65DB" w:rsidRPr="004718E8" w:rsidRDefault="00FA65DB" w:rsidP="004718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4C266793" w14:textId="3466D01C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representa la liquidez?</w:t>
      </w:r>
    </w:p>
    <w:p w14:paraId="20852630" w14:textId="77777777" w:rsidR="000E10FE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Capacidad de generar utilidades</w:t>
      </w:r>
      <w:r w:rsidR="000E10FE">
        <w:rPr>
          <w:rFonts w:ascii="Aptos" w:eastAsia="Aptos" w:hAnsi="Aptos" w:cs="Aptos"/>
          <w:lang w:val="es-MX"/>
        </w:rPr>
        <w:t>}</w:t>
      </w:r>
    </w:p>
    <w:p w14:paraId="7347EE61" w14:textId="77777777" w:rsidR="000E10FE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10FE">
        <w:rPr>
          <w:rFonts w:ascii="Aptos" w:eastAsia="Aptos" w:hAnsi="Aptos" w:cs="Aptos"/>
          <w:lang w:val="es-MX"/>
        </w:rPr>
        <w:t>Capacidad de pagar obligaciones de largo plazo</w:t>
      </w:r>
    </w:p>
    <w:p w14:paraId="4D0FD35A" w14:textId="6935313B" w:rsidR="000E10FE" w:rsidRPr="00AB7730" w:rsidRDefault="00FA65DB" w:rsidP="00C264D7">
      <w:pPr>
        <w:pStyle w:val="Prrafodelista"/>
        <w:rPr>
          <w:rFonts w:ascii="Aptos" w:eastAsia="Aptos" w:hAnsi="Aptos" w:cs="Aptos"/>
          <w:highlight w:val="yellow"/>
          <w:lang w:val="es-MX"/>
        </w:rPr>
      </w:pPr>
      <w:r w:rsidRPr="00A80452">
        <w:rPr>
          <w:rFonts w:ascii="Aptos" w:eastAsia="Aptos" w:hAnsi="Aptos" w:cs="Aptos"/>
          <w:highlight w:val="yellow"/>
          <w:lang w:val="es-MX"/>
        </w:rPr>
        <w:t xml:space="preserve">Capacidad de cumplir obligaciones de corto plazo </w:t>
      </w:r>
    </w:p>
    <w:p w14:paraId="18D2CF31" w14:textId="268B678A" w:rsidR="00FA65DB" w:rsidRPr="000E10FE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10FE">
        <w:rPr>
          <w:rFonts w:ascii="Aptos" w:eastAsia="Aptos" w:hAnsi="Aptos" w:cs="Aptos"/>
          <w:lang w:val="es-MX"/>
        </w:rPr>
        <w:t>Nivel de endeudamiento</w:t>
      </w:r>
    </w:p>
    <w:p w14:paraId="563E3806" w14:textId="77777777" w:rsidR="00FA65DB" w:rsidRPr="00CA32A8" w:rsidRDefault="00FA65DB" w:rsidP="00CA32A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2BF8183F" w14:textId="21A3A52C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estado financiero muestra la posición financiera en una fecha específica?</w:t>
      </w:r>
    </w:p>
    <w:p w14:paraId="67C6E919" w14:textId="3FBB7AAE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resultados</w:t>
      </w:r>
    </w:p>
    <w:p w14:paraId="54E95778" w14:textId="53A21DBE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flujos de efectivo</w:t>
      </w:r>
    </w:p>
    <w:p w14:paraId="16CD8C4F" w14:textId="07009F36" w:rsidR="00FA65DB" w:rsidRPr="00AB7730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B7730">
        <w:rPr>
          <w:rFonts w:ascii="Aptos" w:eastAsia="Aptos" w:hAnsi="Aptos" w:cs="Aptos"/>
          <w:highlight w:val="yellow"/>
          <w:lang w:val="es-MX"/>
        </w:rPr>
        <w:t xml:space="preserve">Balance general </w:t>
      </w:r>
    </w:p>
    <w:p w14:paraId="668C73E3" w14:textId="1F50C6CF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cambios en el patrimonio</w:t>
      </w:r>
    </w:p>
    <w:p w14:paraId="3546A65B" w14:textId="77777777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268B132" w14:textId="1838A379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una característica clave de las IFRS frente a US GAAP?</w:t>
      </w:r>
    </w:p>
    <w:p w14:paraId="3562B796" w14:textId="4734C683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Son más detalladas</w:t>
      </w:r>
    </w:p>
    <w:p w14:paraId="2729C90A" w14:textId="703EFE9D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 xml:space="preserve">Se usan solo en </w:t>
      </w:r>
      <w:proofErr w:type="gramStart"/>
      <w:r w:rsidRPr="00FA65DB">
        <w:rPr>
          <w:rFonts w:ascii="Aptos" w:eastAsia="Aptos" w:hAnsi="Aptos" w:cs="Aptos"/>
          <w:lang w:val="es-MX"/>
        </w:rPr>
        <w:t>EE.UU.</w:t>
      </w:r>
      <w:proofErr w:type="gramEnd"/>
    </w:p>
    <w:p w14:paraId="09124C6B" w14:textId="3DE89E34" w:rsidR="00FA65DB" w:rsidRPr="00941752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41752">
        <w:rPr>
          <w:rFonts w:ascii="Aptos" w:eastAsia="Aptos" w:hAnsi="Aptos" w:cs="Aptos"/>
          <w:highlight w:val="yellow"/>
          <w:lang w:val="es-MX"/>
        </w:rPr>
        <w:t xml:space="preserve">Enfatizan sustancia económica sobre forma legal </w:t>
      </w:r>
    </w:p>
    <w:p w14:paraId="1E0A58CC" w14:textId="6EABFAB0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No permiten juicio profesional</w:t>
      </w:r>
    </w:p>
    <w:p w14:paraId="0DFD5F3B" w14:textId="77777777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C3B1B19" w14:textId="39500A79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incluye el Otro Resultado Integral (OCI)?</w:t>
      </w:r>
    </w:p>
    <w:p w14:paraId="128B5E8F" w14:textId="254CE7AF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Dividendos pagados</w:t>
      </w:r>
    </w:p>
    <w:p w14:paraId="07B74A93" w14:textId="0C6E7B3F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Ingresos por ventas</w:t>
      </w:r>
    </w:p>
    <w:p w14:paraId="1DB4ACD7" w14:textId="200A0496" w:rsidR="00FA65DB" w:rsidRPr="00941752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941752">
        <w:rPr>
          <w:rFonts w:ascii="Aptos" w:eastAsia="Aptos" w:hAnsi="Aptos" w:cs="Aptos"/>
          <w:highlight w:val="yellow"/>
          <w:lang w:val="es-MX"/>
        </w:rPr>
        <w:t xml:space="preserve">Cambios patrimoniales no incluidos en utilidad neta </w:t>
      </w:r>
    </w:p>
    <w:p w14:paraId="375779DD" w14:textId="0AA4D978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Flujo operativo</w:t>
      </w:r>
    </w:p>
    <w:p w14:paraId="31EAF13F" w14:textId="77777777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D35CF30" w14:textId="2501D427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n-US"/>
        </w:rPr>
      </w:pPr>
      <w:r w:rsidRPr="00FA65DB">
        <w:rPr>
          <w:rFonts w:ascii="Aptos" w:eastAsia="Aptos" w:hAnsi="Aptos" w:cs="Aptos"/>
          <w:lang w:val="en-US"/>
        </w:rPr>
        <w:t>¿Qué mide el EPS (Earnings Per Share)?</w:t>
      </w:r>
      <w:proofErr w:type="spellStart"/>
      <w:r w:rsidRPr="00FA65DB">
        <w:rPr>
          <w:rFonts w:ascii="Aptos" w:eastAsia="Aptos" w:hAnsi="Aptos" w:cs="Aptos"/>
          <w:lang w:val="en-US"/>
        </w:rPr>
      </w:r>
      <w:proofErr w:type="spellEnd"/>
      <w:r w:rsidRPr="00FA65DB">
        <w:rPr>
          <w:rFonts w:ascii="Aptos" w:eastAsia="Aptos" w:hAnsi="Aptos" w:cs="Aptos"/>
          <w:lang w:val="en-US"/>
        </w:rPr>
      </w:r>
      <w:proofErr w:type="spellStart"/>
      <w:r w:rsidRPr="00FA65DB">
        <w:rPr>
          <w:rFonts w:ascii="Aptos" w:eastAsia="Aptos" w:hAnsi="Aptos" w:cs="Aptos"/>
          <w:lang w:val="en-US"/>
        </w:rPr>
      </w:r>
      <w:proofErr w:type="spellEnd"/>
      <w:r w:rsidRPr="00FA65DB">
        <w:rPr>
          <w:rFonts w:ascii="Aptos" w:eastAsia="Aptos" w:hAnsi="Aptos" w:cs="Aptos"/>
          <w:lang w:val="en-US"/>
        </w:rPr>
      </w:r>
      <w:proofErr w:type="spellStart"/>
      <w:r w:rsidRPr="00FA65DB">
        <w:rPr>
          <w:rFonts w:ascii="Aptos" w:eastAsia="Aptos" w:hAnsi="Aptos" w:cs="Aptos"/>
          <w:lang w:val="en-US"/>
        </w:rPr>
      </w:r>
      <w:proofErr w:type="spellEnd"/>
      <w:r w:rsidRPr="00FA65DB">
        <w:rPr>
          <w:rFonts w:ascii="Aptos" w:eastAsia="Aptos" w:hAnsi="Aptos" w:cs="Aptos"/>
          <w:lang w:val="en-US"/>
        </w:rPr>
      </w:r>
    </w:p>
    <w:p w14:paraId="345A1AFD" w14:textId="294C103C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Flujo de efectivo por acción</w:t>
      </w:r>
    </w:p>
    <w:p w14:paraId="7FCA1860" w14:textId="34E09ECB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Rentabilidad total del accionista</w:t>
      </w:r>
    </w:p>
    <w:p w14:paraId="07160B1F" w14:textId="3B5EC436" w:rsidR="00FA65DB" w:rsidRPr="005C1EBF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t xml:space="preserve">Utilidad atribuible por acción común </w:t>
      </w:r>
    </w:p>
    <w:p w14:paraId="73B55BA2" w14:textId="2FF76937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Dividendos por acción</w:t>
      </w:r>
    </w:p>
    <w:p w14:paraId="415F58B9" w14:textId="77777777" w:rsidR="00FA65DB" w:rsidRPr="00CA32A8" w:rsidRDefault="00FA65DB" w:rsidP="00CA32A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1DB9816" w14:textId="0CCC4182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NO es un estado financiero principal?</w:t>
      </w:r>
    </w:p>
    <w:p w14:paraId="60664687" w14:textId="43E76CCD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Balance general</w:t>
      </w:r>
    </w:p>
    <w:p w14:paraId="4EAC8E46" w14:textId="7478EE9C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resultados</w:t>
      </w:r>
    </w:p>
    <w:p w14:paraId="4CDAED1E" w14:textId="0509462D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Estado de flujos de efectivo</w:t>
      </w:r>
    </w:p>
    <w:p w14:paraId="05C78200" w14:textId="2269E8B6" w:rsidR="00FA65DB" w:rsidRPr="005C1EBF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t xml:space="preserve">Reporte de prensa </w:t>
      </w:r>
    </w:p>
    <w:p w14:paraId="232F693A" w14:textId="77777777" w:rsidR="00FA65DB" w:rsidRPr="001A6F1B" w:rsidRDefault="00FA65DB" w:rsidP="001A6F1B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Balance General y Estado de Resultados</w:t>
      </w:r>
    </w:p>
    <w:p w14:paraId="6CE48E6A" w14:textId="718E93C4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¿Cuál es el propósito principal de las notas a los estados financieros?</w:t>
      </w:r>
    </w:p>
    <w:p w14:paraId="17386921" w14:textId="6380C24B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Repetir los estados financieros</w:t>
      </w:r>
    </w:p>
    <w:p w14:paraId="6A25CAC3" w14:textId="0A7ED5A9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Proveer información irrelevante</w:t>
      </w:r>
    </w:p>
    <w:p w14:paraId="46E08863" w14:textId="2E80C8D6" w:rsidR="00FA65DB" w:rsidRPr="005C1EBF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t xml:space="preserve">Explicar políticas y estimaciones contables clave </w:t>
      </w:r>
    </w:p>
    <w:p w14:paraId="2EDD06DF" w14:textId="2C822613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Mostrar proyecciones futuras</w:t>
      </w:r>
    </w:p>
    <w:p w14:paraId="705D68BC" w14:textId="77777777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A87D853" w14:textId="6A9E5A2A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tipo de opinión del auditor indica que los estados son razonables?</w:t>
      </w:r>
    </w:p>
    <w:p w14:paraId="5882D4DF" w14:textId="340F0622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Adversa</w:t>
      </w:r>
    </w:p>
    <w:p w14:paraId="2E2D5E5B" w14:textId="593FA355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Con salvedades</w:t>
      </w:r>
    </w:p>
    <w:p w14:paraId="1D899FC1" w14:textId="11A71C63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Denegación</w:t>
      </w:r>
    </w:p>
    <w:p w14:paraId="43C268A9" w14:textId="4E5FBCE3" w:rsidR="00FA65DB" w:rsidRPr="005C1EBF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t xml:space="preserve">Sin salvedades </w:t>
      </w:r>
    </w:p>
    <w:p w14:paraId="1435E20E" w14:textId="0211DA40" w:rsidR="00FA65DB" w:rsidRPr="00FA65DB" w:rsidRDefault="00FA65DB" w:rsidP="00837D6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22DF193" w14:textId="2C610578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¿Qué es el MD&amp;A?</w:t>
      </w:r>
    </w:p>
    <w:p w14:paraId="679980F9" w14:textId="3DBA5B96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Un estado financiero auditado</w:t>
      </w:r>
    </w:p>
    <w:p w14:paraId="06F5B1F1" w14:textId="49DE21B0" w:rsidR="00FA65DB" w:rsidRPr="005C1EBF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C1EBF">
        <w:rPr>
          <w:rFonts w:ascii="Aptos" w:eastAsia="Aptos" w:hAnsi="Aptos" w:cs="Aptos"/>
          <w:highlight w:val="yellow"/>
          <w:lang w:val="es-MX"/>
        </w:rPr>
        <w:lastRenderedPageBreak/>
        <w:t xml:space="preserve">Comentario de la gerencia sobre desempeño y perspectivas </w:t>
      </w:r>
    </w:p>
    <w:p w14:paraId="1AB82A18" w14:textId="2CAD3C5D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A65DB">
        <w:rPr>
          <w:rFonts w:ascii="Aptos" w:eastAsia="Aptos" w:hAnsi="Aptos" w:cs="Aptos"/>
          <w:lang w:val="es-MX"/>
        </w:rPr>
        <w:t>Nota contable obligatoria</w:t>
      </w:r>
    </w:p>
    <w:p w14:paraId="26338F65" w14:textId="4CD50687" w:rsidR="00FA65DB" w:rsidRPr="00FA65DB" w:rsidRDefault="00FA65D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Informe del auditor</w:t>
      </w:r>
    </w:p>
    <w:p w14:paraId="45FFF2EB" w14:textId="10F2EAC0" w:rsidR="1714EAF3" w:rsidRDefault="1714EAF3" w:rsidP="1714EAF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BCCC5BB" w14:textId="691B0E86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Si yo tengo $100 USD de activos, y $70 USD de pasivos, ¿de cuánto es el capital?</w:t>
      </w:r>
    </w:p>
    <w:p w14:paraId="1712ED10" w14:textId="1A954439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>$ 30 USD</w:t>
      </w:r>
    </w:p>
    <w:p w14:paraId="582DF8FC" w14:textId="44E83064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$ 170 USD</w:t>
      </w:r>
    </w:p>
    <w:p w14:paraId="3D4A377B" w14:textId="3CA50C0D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$ 70 USD</w:t>
      </w:r>
    </w:p>
    <w:p w14:paraId="0B82623C" w14:textId="23E24AE8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$ 100 USD</w:t>
      </w:r>
    </w:p>
    <w:p w14:paraId="41EC970D" w14:textId="785B8097" w:rsidR="1714EAF3" w:rsidRDefault="1714EAF3" w:rsidP="1714EAF3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18941F6" w14:textId="1C43F40E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 xml:space="preserve">Nombra los 3 estados financiero más importantes. </w:t>
      </w:r>
    </w:p>
    <w:p w14:paraId="000C1127" w14:textId="625FAA63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Balance general, presupuesto anual y conciliación bancaria</w:t>
      </w:r>
    </w:p>
    <w:p w14:paraId="0075F786" w14:textId="0B1880A5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Estado de resultados, notas a los estados y lista de cuentas por cobrar</w:t>
      </w:r>
    </w:p>
    <w:p w14:paraId="03896CBF" w14:textId="6621876F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>Balance general, estado de resultados y estado de flujos de efectivo</w:t>
      </w:r>
    </w:p>
    <w:p w14:paraId="323DF4C4" w14:textId="460BE3E7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Flujo de efectivo, estado de cambios en el capital contable y catálogo de cuentas</w:t>
      </w:r>
    </w:p>
    <w:p w14:paraId="6975D67A" w14:textId="0BB720FE" w:rsidR="1714EAF3" w:rsidRDefault="1714EAF3" w:rsidP="1714EAF3">
      <w:pPr>
        <w:spacing w:line="276" w:lineRule="auto"/>
        <w:rPr>
          <w:rFonts w:ascii="Aptos" w:eastAsia="Aptos" w:hAnsi="Aptos" w:cs="Aptos"/>
          <w:lang w:val="es-MX"/>
        </w:rPr>
      </w:pPr>
    </w:p>
    <w:p w14:paraId="642DC83B" w14:textId="1C1ED131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¿Qué es el IFRS?</w:t>
      </w:r>
    </w:p>
    <w:p w14:paraId="17854FC3" w14:textId="225104B0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>Las Normas Internacionales de Información Financiera emitidas por el IASB; un marco basado en principios para preparar estados financieros de propósito general.</w:t>
      </w:r>
    </w:p>
    <w:p w14:paraId="56893A13" w14:textId="5C90050E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Un conjunto de normas de auditoría emitidas por la IAASB para revisar estados financieros.</w:t>
      </w:r>
    </w:p>
    <w:p w14:paraId="3AFAF7DC" w14:textId="4BF2AB1E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El código fiscal internacional que define cómo pagar impuestos en cada país.</w:t>
      </w:r>
    </w:p>
    <w:p w14:paraId="666D6B76" w14:textId="58161802" w:rsidR="444B609F" w:rsidRDefault="444B609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Los Principios de Contabilidad Generalmente Aceptados de EE. UU. emitidos por el FASB.</w:t>
      </w:r>
    </w:p>
    <w:p w14:paraId="04A66DBF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Estado de Flujos de Efectivo y Análisis</w:t>
      </w:r>
    </w:p>
    <w:p w14:paraId="6F2773F3" w14:textId="4C3F1ACA" w:rsidR="000E45C2" w:rsidRP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mide el ciclo de conversión de efectivo (Cash Conversion Cycle)?</w:t>
      </w:r>
      <w:proofErr w:type="spellStart"/>
      <w:r w:rsidRPr="000E45C2">
        <w:rPr>
          <w:rFonts w:ascii="Aptos" w:eastAsia="Aptos" w:hAnsi="Aptos" w:cs="Aptos"/>
        </w:rPr>
      </w:r>
      <w:proofErr w:type="spellEnd"/>
      <w:r w:rsidRPr="000E45C2">
        <w:rPr>
          <w:rFonts w:ascii="Aptos" w:eastAsia="Aptos" w:hAnsi="Aptos" w:cs="Aptos"/>
        </w:rPr>
      </w:r>
      <w:proofErr w:type="spellStart"/>
      <w:r w:rsidRPr="000E45C2">
        <w:rPr>
          <w:rFonts w:ascii="Aptos" w:eastAsia="Aptos" w:hAnsi="Aptos" w:cs="Aptos"/>
        </w:rPr>
      </w:r>
      <w:proofErr w:type="spellEnd"/>
      <w:r w:rsidRPr="000E45C2">
        <w:rPr>
          <w:rFonts w:ascii="Aptos" w:eastAsia="Aptos" w:hAnsi="Aptos" w:cs="Aptos"/>
        </w:rPr>
      </w:r>
    </w:p>
    <w:p w14:paraId="2F5D598C" w14:textId="5028011F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tiempo que tarda una empresa en pagar sus impuestos </w:t>
      </w:r>
    </w:p>
    <w:p w14:paraId="2B41201C" w14:textId="1AAB0DBD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0E45C2">
        <w:rPr>
          <w:rFonts w:ascii="Aptos" w:eastAsia="Aptos" w:hAnsi="Aptos" w:cs="Aptos"/>
          <w:highlight w:val="yellow"/>
          <w:lang w:val="es-MX"/>
        </w:rPr>
        <w:t>El tiempo que tarda la empresa en convertir sus inversiones en inventario y cuentas por cobrar en efectivo</w:t>
      </w:r>
    </w:p>
    <w:p w14:paraId="7C799A40" w14:textId="3012DC71" w:rsidR="000E45C2" w:rsidRPr="000E45C2" w:rsidRDefault="000E45C2" w:rsidP="000E45C2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 xml:space="preserve">El período de amortización de activos fijos </w:t>
      </w:r>
    </w:p>
    <w:p w14:paraId="3C82E196" w14:textId="3BE72DEE" w:rsid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  <w:lang w:val="es-MX"/>
        </w:rPr>
        <w:t>El plazo promedio de los bonos emitidos</w:t>
      </w:r>
    </w:p>
    <w:p w14:paraId="076D01A6" w14:textId="77777777" w:rsidR="000E45C2" w:rsidRDefault="000E45C2" w:rsidP="000E45C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E8C534F" w14:textId="087969B9" w:rsidR="000E45C2" w:rsidRPr="000E45C2" w:rsidRDefault="000E45C2" w:rsidP="000E45C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E45C2">
        <w:rPr>
          <w:rFonts w:ascii="Aptos" w:eastAsia="Aptos" w:hAnsi="Aptos" w:cs="Aptos"/>
        </w:rPr>
        <w:t>¿Qué representa el análisis DuPont del ROE?</w:t>
      </w:r>
    </w:p>
    <w:p w14:paraId="7B5C3FB8" w14:textId="5A1CFB31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Una técnica de valoración de acciones </w:t>
      </w:r>
    </w:p>
    <w:p w14:paraId="1D057753" w14:textId="0A306264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lastRenderedPageBreak/>
        <w:t>Una descomposición del ROE en margen neto, rotación de activos y apalancamiento financiero</w:t>
      </w:r>
    </w:p>
    <w:p w14:paraId="75BF59D4" w14:textId="09B8D253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Un método para calcular el costo de capital </w:t>
      </w:r>
    </w:p>
    <w:p w14:paraId="46CB610E" w14:textId="4200C583" w:rsidR="000E45C2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Una fórmula para proyectar flujos de efectivo</w:t>
      </w:r>
    </w:p>
    <w:p w14:paraId="10A7DB56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92337A2" w14:textId="21FFDBCE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indica un ratio de rotación de inventarios alto?</w:t>
      </w:r>
      <w:proofErr w:type="gramStart"/>
      <w:r w:rsidRPr="00F0549A">
        <w:rPr>
          <w:rFonts w:ascii="Aptos" w:eastAsia="Aptos" w:hAnsi="Aptos" w:cs="Aptos"/>
        </w:rPr>
      </w:r>
      <w:proofErr w:type="gramEnd"/>
      <w:r w:rsidRPr="00F0549A">
        <w:rPr>
          <w:rFonts w:ascii="Aptos" w:eastAsia="Aptos" w:hAnsi="Aptos" w:cs="Aptos"/>
        </w:rPr>
      </w:r>
    </w:p>
    <w:p w14:paraId="1D209562" w14:textId="74545033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empresa tiene exceso de inventario obsoleto </w:t>
      </w:r>
    </w:p>
    <w:p w14:paraId="060F8667" w14:textId="5C1D4D20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empresa vende su inventario rápidamente </w:t>
      </w:r>
    </w:p>
    <w:p w14:paraId="1CA3E0EE" w14:textId="5672EADE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Los costos de almacenamiento son elevados </w:t>
      </w:r>
    </w:p>
    <w:p w14:paraId="6EC4088F" w14:textId="030ED444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empresa tiene problemas de liquidez</w:t>
      </w:r>
    </w:p>
    <w:p w14:paraId="3D622286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BAE558C" w14:textId="0D0164E1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diferencia existe entre flujo de efectivo operativo y utilidad neta?</w:t>
      </w:r>
    </w:p>
    <w:p w14:paraId="267B177F" w14:textId="68CB5A9D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Son exactamente lo mismo </w:t>
      </w:r>
    </w:p>
    <w:p w14:paraId="5B411DA8" w14:textId="0D549E9A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flujo operativo incluye dividendos pagados </w:t>
      </w:r>
    </w:p>
    <w:p w14:paraId="6C1B8A8C" w14:textId="4D8456A8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>La utilidad neta incluye partidas no monetarias como depreciación; el flujo operativo refleja movimientos reales de efectivo</w:t>
      </w:r>
    </w:p>
    <w:p w14:paraId="110F2DD3" w14:textId="068A6758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El flujo operativo siempre es mayor que la utilidad neta</w:t>
      </w:r>
    </w:p>
    <w:p w14:paraId="20C38DA3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A0830FF" w14:textId="4D0E414F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evalúa el ratio de cobertura de intereses (Interest Coverage Ratio)?</w:t>
      </w:r>
      <w:proofErr w:type="gramStart"/>
      <w:r w:rsidRPr="00F0549A">
        <w:rPr>
          <w:rFonts w:ascii="Aptos" w:eastAsia="Aptos" w:hAnsi="Aptos" w:cs="Aptos"/>
        </w:rPr>
      </w:r>
      <w:proofErr w:type="gramEnd"/>
      <w:r w:rsidRPr="00F0549A">
        <w:rPr>
          <w:rFonts w:ascii="Aptos" w:eastAsia="Aptos" w:hAnsi="Aptos" w:cs="Aptos"/>
        </w:rPr>
      </w:r>
      <w:proofErr w:type="spellStart"/>
      <w:r w:rsidRPr="00F0549A">
        <w:rPr>
          <w:rFonts w:ascii="Aptos" w:eastAsia="Aptos" w:hAnsi="Aptos" w:cs="Aptos"/>
        </w:rPr>
      </w:r>
      <w:proofErr w:type="spellEnd"/>
      <w:r w:rsidRPr="00F0549A">
        <w:rPr>
          <w:rFonts w:ascii="Aptos" w:eastAsia="Aptos" w:hAnsi="Aptos" w:cs="Aptos"/>
        </w:rPr>
      </w:r>
      <w:proofErr w:type="spellStart"/>
      <w:r w:rsidRPr="00F0549A">
        <w:rPr>
          <w:rFonts w:ascii="Aptos" w:eastAsia="Aptos" w:hAnsi="Aptos" w:cs="Aptos"/>
        </w:rPr>
      </w:r>
      <w:proofErr w:type="spellEnd"/>
      <w:r w:rsidRPr="00F0549A">
        <w:rPr>
          <w:rFonts w:ascii="Aptos" w:eastAsia="Aptos" w:hAnsi="Aptos" w:cs="Aptos"/>
        </w:rPr>
      </w:r>
    </w:p>
    <w:p w14:paraId="3E2B9D7E" w14:textId="6A95159D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liquidez inmediata de la empresa </w:t>
      </w:r>
    </w:p>
    <w:p w14:paraId="2A45CE5B" w14:textId="646FF149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capacidad de la empresa para pagar sus gastos por intereses con sus utilidades operativas </w:t>
      </w:r>
    </w:p>
    <w:p w14:paraId="530A3BE5" w14:textId="42ADF21D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porcentaje de deuda sobre capital </w:t>
      </w:r>
    </w:p>
    <w:p w14:paraId="0123BA58" w14:textId="0010B3B9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rentabilidad sobre activos</w:t>
      </w:r>
    </w:p>
    <w:p w14:paraId="7F49260B" w14:textId="49C16D5D" w:rsidR="00E43043" w:rsidRPr="001A6F1B" w:rsidRDefault="00E43043" w:rsidP="001A6F1B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14D65F71" w14:textId="12A50848" w:rsidR="00E43043" w:rsidRPr="00E43043" w:rsidRDefault="008401DD" w:rsidP="00E43043">
      <w:pPr>
        <w:spacing w:after="0" w:line="276" w:lineRule="auto"/>
      </w:pPr>
      <w:r w:rsidRPr="1714EAF3">
        <w:rPr>
          <w:rFonts w:ascii="Aptos" w:eastAsia="Aptos" w:hAnsi="Aptos" w:cs="Aptos"/>
          <w:b/>
          <w:bCs/>
          <w:lang w:val="es-MX"/>
        </w:rPr>
        <w:t>Conceptos Fiscales y Estructuras</w:t>
      </w:r>
    </w:p>
    <w:p w14:paraId="71200BCA" w14:textId="77777777" w:rsidR="00E43043" w:rsidRPr="00E43043" w:rsidRDefault="00E43043" w:rsidP="00E43043">
      <w:pPr>
        <w:pStyle w:val="Prrafodelista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Persona Física y Persona Moral</w:t>
      </w:r>
    </w:p>
    <w:p w14:paraId="66E344A3" w14:textId="60D3356A" w:rsidR="00E43043" w:rsidRP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¿Qué impuesto paga una persona moral mexicana sobre ganancias de capital para un instrumento listado en el SIC?</w:t>
      </w:r>
    </w:p>
    <w:p w14:paraId="65F5D45B" w14:textId="1CCD00B3" w:rsidR="00E43043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10% </w:t>
      </w:r>
    </w:p>
    <w:p w14:paraId="4DC8AF11" w14:textId="06072E4A" w:rsidR="00E43043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Tasa variable con límite inferior de 1.92% y superior de 35% </w:t>
      </w:r>
    </w:p>
    <w:p w14:paraId="0C52625F" w14:textId="22535D43" w:rsidR="00E43043" w:rsidRPr="00E1539A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1539A">
        <w:rPr>
          <w:rFonts w:ascii="Aptos" w:eastAsia="Aptos" w:hAnsi="Aptos" w:cs="Aptos"/>
          <w:highlight w:val="yellow"/>
          <w:lang w:val="es-MX"/>
        </w:rPr>
        <w:t xml:space="preserve">30% </w:t>
      </w:r>
    </w:p>
    <w:p w14:paraId="266FC38F" w14:textId="77270E87" w:rsidR="00E43043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35% </w:t>
      </w:r>
    </w:p>
    <w:p w14:paraId="57D24BC1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E02EB8F" w14:textId="77777777" w:rsidR="00E43043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¿Qué tipos de inversionistas pueden comprar ETFs UCITS?</w:t>
      </w:r>
      <w:proofErr w:type="spellStart"/>
      <w:r w:rsidRPr="00E43043">
        <w:rPr>
          <w:rFonts w:ascii="Aptos" w:eastAsia="Aptos" w:hAnsi="Aptos" w:cs="Aptos"/>
          <w:lang w:val="es-MX"/>
        </w:rPr>
      </w:r>
      <w:proofErr w:type="spellEnd"/>
      <w:r w:rsidRPr="00E43043">
        <w:rPr>
          <w:rFonts w:ascii="Aptos" w:eastAsia="Aptos" w:hAnsi="Aptos" w:cs="Aptos"/>
          <w:lang w:val="es-MX"/>
        </w:rPr>
      </w:r>
    </w:p>
    <w:p w14:paraId="690255E4" w14:textId="4808B87C" w:rsidR="00E43043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Persona física americana </w:t>
      </w:r>
    </w:p>
    <w:p w14:paraId="02266FA1" w14:textId="54623A40" w:rsidR="00E43043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 xml:space="preserve">Persona moral americana </w:t>
      </w:r>
    </w:p>
    <w:p w14:paraId="69A66B55" w14:textId="6AA0FF19" w:rsidR="00E43043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>Persona física mexicana</w:t>
      </w:r>
      <w:r w:rsidRPr="1714EAF3">
        <w:rPr>
          <w:rFonts w:ascii="Aptos" w:eastAsia="Aptos" w:hAnsi="Aptos" w:cs="Aptos"/>
          <w:lang w:val="es-MX"/>
        </w:rPr>
        <w:t xml:space="preserve"> </w:t>
      </w:r>
    </w:p>
    <w:p w14:paraId="6F7CFB48" w14:textId="64E4CB19" w:rsidR="00E43043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lastRenderedPageBreak/>
        <w:t xml:space="preserve">Persona moral mexicana </w:t>
      </w:r>
    </w:p>
    <w:p w14:paraId="611EA059" w14:textId="77777777" w:rsidR="00E43043" w:rsidRDefault="00E43043" w:rsidP="00E43043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24CFD71" w14:textId="77777777" w:rsidR="00E95870" w:rsidRDefault="72AD3D6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3043">
        <w:rPr>
          <w:rFonts w:ascii="Aptos" w:eastAsia="Aptos" w:hAnsi="Aptos" w:cs="Aptos"/>
          <w:lang w:val="es-MX"/>
        </w:rPr>
        <w:t>¿Por qué usamos ETFs UCITS?</w:t>
      </w:r>
      <w:proofErr w:type="spellStart"/>
      <w:r w:rsidRPr="00E43043">
        <w:rPr>
          <w:rFonts w:ascii="Aptos" w:eastAsia="Aptos" w:hAnsi="Aptos" w:cs="Aptos"/>
          <w:lang w:val="es-MX"/>
        </w:rPr>
      </w:r>
      <w:proofErr w:type="spellEnd"/>
      <w:r w:rsidRPr="00E43043">
        <w:rPr>
          <w:rFonts w:ascii="Aptos" w:eastAsia="Aptos" w:hAnsi="Aptos" w:cs="Aptos"/>
          <w:lang w:val="es-MX"/>
        </w:rPr>
      </w:r>
    </w:p>
    <w:p w14:paraId="1F4CE827" w14:textId="77777777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Para operar en euros </w:t>
      </w:r>
    </w:p>
    <w:p w14:paraId="6BD479F3" w14:textId="77777777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1714EAF3">
        <w:rPr>
          <w:rFonts w:ascii="Aptos" w:eastAsia="Aptos" w:hAnsi="Aptos" w:cs="Aptos"/>
          <w:highlight w:val="yellow"/>
          <w:lang w:val="es-MX"/>
        </w:rPr>
        <w:t xml:space="preserve">Para evitar </w:t>
      </w:r>
      <w:proofErr w:type="spellStart"/>
      <w:r w:rsidRPr="1714EAF3">
        <w:rPr>
          <w:rFonts w:ascii="Aptos" w:eastAsia="Aptos" w:hAnsi="Aptos" w:cs="Aptos"/>
          <w:highlight w:val="yellow"/>
          <w:lang w:val="es-MX"/>
        </w:rPr>
        <w:t>el</w:t>
      </w:r>
      <w:proofErr w:type="spellEnd"/>
      <w:r w:rsidRPr="1714EAF3">
        <w:rPr>
          <w:rFonts w:ascii="Aptos" w:eastAsia="Aptos" w:hAnsi="Aptos" w:cs="Aptos"/>
          <w:highlight w:val="yellow"/>
          <w:lang w:val="es-MX"/>
        </w:rPr>
        <w:t xml:space="preserve"> estate </w:t>
      </w:r>
      <w:proofErr w:type="spellStart"/>
      <w:r w:rsidRPr="1714EAF3">
        <w:rPr>
          <w:rFonts w:ascii="Aptos" w:eastAsia="Aptos" w:hAnsi="Aptos" w:cs="Aptos"/>
          <w:highlight w:val="yellow"/>
          <w:lang w:val="es-MX"/>
        </w:rPr>
        <w:t>tax</w:t>
      </w:r>
      <w:proofErr w:type="spellEnd"/>
      <w:r w:rsidRPr="1714EAF3">
        <w:rPr>
          <w:rFonts w:ascii="Aptos" w:eastAsia="Aptos" w:hAnsi="Aptos" w:cs="Aptos"/>
          <w:highlight w:val="yellow"/>
          <w:lang w:val="es-MX"/>
        </w:rPr>
        <w:t xml:space="preserve"> de Estados Unidos</w:t>
      </w:r>
      <w:r w:rsidRPr="1714EAF3">
        <w:rPr>
          <w:rFonts w:ascii="Aptos" w:eastAsia="Aptos" w:hAnsi="Aptos" w:cs="Aptos"/>
          <w:lang w:val="es-MX"/>
        </w:rPr>
        <w:t xml:space="preserve"> </w:t>
      </w:r>
    </w:p>
    <w:p w14:paraId="04C81E7A" w14:textId="77777777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>Para obtener el beneficio fiscal de impuesto sobre ganancias del SIC</w:t>
      </w:r>
    </w:p>
    <w:p w14:paraId="780CF89D" w14:textId="77777777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 xml:space="preserve">Para tener mayor liquidez </w:t>
      </w:r>
    </w:p>
    <w:p w14:paraId="510932F6" w14:textId="77777777" w:rsidR="006571D6" w:rsidRDefault="006571D6" w:rsidP="006571D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27BBD31" w14:textId="77777777" w:rsid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una persona física para efectos fiscales en México?</w:t>
      </w:r>
    </w:p>
    <w:p w14:paraId="1AFA5BBB" w14:textId="77777777" w:rsid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Una empresa con fines de lucro</w:t>
      </w:r>
    </w:p>
    <w:p w14:paraId="6EBFC255" w14:textId="29344703" w:rsidR="006571D6" w:rsidRPr="00283AB7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83AB7">
        <w:rPr>
          <w:rFonts w:ascii="Aptos" w:eastAsia="Aptos" w:hAnsi="Aptos" w:cs="Aptos"/>
          <w:highlight w:val="yellow"/>
          <w:lang w:val="es-MX"/>
        </w:rPr>
        <w:t>Un individuo que declara impuestos de manera personal</w:t>
      </w:r>
    </w:p>
    <w:p w14:paraId="7B25DEC5" w14:textId="77777777" w:rsid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 fondo de inversión</w:t>
      </w:r>
    </w:p>
    <w:p w14:paraId="3697ABDB" w14:textId="3E7A76A1" w:rsidR="0012798B" w:rsidRP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Una sociedad mercantil</w:t>
      </w:r>
    </w:p>
    <w:p w14:paraId="73A8BB09" w14:textId="77777777" w:rsidR="0012798B" w:rsidRPr="0012798B" w:rsidRDefault="0012798B" w:rsidP="006571D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B1C373D" w14:textId="27CB06C1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¿Cuál es el tratamiento fiscal general de los dividendos de acciones mexicanas para una persona física?</w:t>
      </w:r>
    </w:p>
    <w:p w14:paraId="4B6469D3" w14:textId="77777777" w:rsid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Exentos de ISR</w:t>
      </w:r>
    </w:p>
    <w:p w14:paraId="01764FF8" w14:textId="77777777" w:rsid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Se acumulan al ingreso anual sin retención</w:t>
      </w:r>
    </w:p>
    <w:p w14:paraId="7C368A8F" w14:textId="52A743EF" w:rsidR="006571D6" w:rsidRPr="00283AB7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83AB7">
        <w:rPr>
          <w:rFonts w:ascii="Aptos" w:eastAsia="Aptos" w:hAnsi="Aptos" w:cs="Aptos"/>
          <w:highlight w:val="yellow"/>
          <w:lang w:val="es-MX"/>
        </w:rPr>
        <w:t>Pagan una retención adicional del 10%</w:t>
      </w:r>
    </w:p>
    <w:p w14:paraId="65FEF9E4" w14:textId="25139B38" w:rsidR="0012798B" w:rsidRP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Pagan ISR corporativo</w:t>
      </w:r>
    </w:p>
    <w:p w14:paraId="01C583C9" w14:textId="77777777" w:rsidR="0012798B" w:rsidRPr="0012798B" w:rsidRDefault="0012798B" w:rsidP="006571D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A21B493" w14:textId="77777777" w:rsid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una persona moral?</w:t>
      </w:r>
    </w:p>
    <w:p w14:paraId="2FDF6600" w14:textId="77777777" w:rsid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 individuo con actividad empresarial</w:t>
      </w:r>
    </w:p>
    <w:p w14:paraId="59B35413" w14:textId="77777777" w:rsid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 fideicomiso patrimonial</w:t>
      </w:r>
    </w:p>
    <w:p w14:paraId="67423140" w14:textId="176F9F2D" w:rsidR="006571D6" w:rsidRP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83AB7">
        <w:rPr>
          <w:rFonts w:ascii="Aptos" w:eastAsia="Aptos" w:hAnsi="Aptos" w:cs="Aptos"/>
          <w:highlight w:val="yellow"/>
          <w:lang w:val="es-MX"/>
        </w:rPr>
        <w:t>Una entidad legal que tributa como sociedad</w:t>
      </w:r>
    </w:p>
    <w:p w14:paraId="101F711F" w14:textId="0EF1A48B" w:rsidR="0012798B" w:rsidRPr="006571D6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571D6">
        <w:rPr>
          <w:rFonts w:ascii="Aptos" w:eastAsia="Aptos" w:hAnsi="Aptos" w:cs="Aptos"/>
          <w:lang w:val="es-MX"/>
        </w:rPr>
        <w:t>Un fondo extranjero transparente</w:t>
      </w:r>
    </w:p>
    <w:p w14:paraId="21435D0C" w14:textId="77777777" w:rsidR="0012798B" w:rsidRPr="0012798B" w:rsidRDefault="0012798B" w:rsidP="006571D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0556456" w14:textId="6336491F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¿Cuál es la tasa de ISR del régimen general para una persona moral en México?</w:t>
      </w:r>
    </w:p>
    <w:p w14:paraId="56F6FBF3" w14:textId="7AB08FA1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10%</w:t>
      </w:r>
    </w:p>
    <w:p w14:paraId="5C2C88C5" w14:textId="18F02015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20%</w:t>
      </w:r>
    </w:p>
    <w:p w14:paraId="3387D232" w14:textId="4830E479" w:rsidR="0012798B" w:rsidRPr="00283AB7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83AB7">
        <w:rPr>
          <w:rFonts w:ascii="Aptos" w:eastAsia="Aptos" w:hAnsi="Aptos" w:cs="Aptos"/>
          <w:highlight w:val="yellow"/>
          <w:lang w:val="es-MX"/>
        </w:rPr>
        <w:t>30%</w:t>
      </w:r>
    </w:p>
    <w:p w14:paraId="0F7A5709" w14:textId="77777777" w:rsidR="00283AB7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35%</w:t>
      </w:r>
    </w:p>
    <w:p w14:paraId="1A777ABA" w14:textId="77777777" w:rsidR="00216FFA" w:rsidRDefault="00216FFA" w:rsidP="00216FF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6A81E95" w14:textId="77777777" w:rsidR="00216FFA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83AB7">
        <w:rPr>
          <w:rFonts w:ascii="Aptos" w:eastAsia="Aptos" w:hAnsi="Aptos" w:cs="Aptos"/>
          <w:lang w:val="es-MX"/>
        </w:rPr>
        <w:t>¿Qué es una retención en el sistema fiscal mexicano?</w:t>
      </w:r>
    </w:p>
    <w:p w14:paraId="577A2C91" w14:textId="77777777" w:rsidR="00216FFA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16FFA">
        <w:rPr>
          <w:rFonts w:ascii="Aptos" w:eastAsia="Aptos" w:hAnsi="Aptos" w:cs="Aptos"/>
          <w:lang w:val="es-MX"/>
        </w:rPr>
        <w:t>Una multa por incumplimiento</w:t>
      </w:r>
    </w:p>
    <w:p w14:paraId="4B95F1EA" w14:textId="5693CCD2" w:rsidR="00216FFA" w:rsidRPr="002F025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Un pago anticipado de impuestos descontado por el intermediario</w:t>
      </w:r>
    </w:p>
    <w:p w14:paraId="7885EEFD" w14:textId="77777777" w:rsidR="00216FFA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16FFA">
        <w:rPr>
          <w:rFonts w:ascii="Aptos" w:eastAsia="Aptos" w:hAnsi="Aptos" w:cs="Aptos"/>
          <w:lang w:val="es-MX"/>
        </w:rPr>
        <w:t>Un impuesto adicional definitivo</w:t>
      </w:r>
    </w:p>
    <w:p w14:paraId="17CC4931" w14:textId="1244E806" w:rsidR="0012798B" w:rsidRPr="00216FFA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16FFA">
        <w:rPr>
          <w:rFonts w:ascii="Aptos" w:eastAsia="Aptos" w:hAnsi="Aptos" w:cs="Aptos"/>
          <w:lang w:val="es-MX"/>
        </w:rPr>
        <w:lastRenderedPageBreak/>
        <w:t>Una comisión bancaria</w:t>
      </w:r>
    </w:p>
    <w:p w14:paraId="13208FAE" w14:textId="77777777" w:rsidR="0012798B" w:rsidRPr="0012798B" w:rsidRDefault="0012798B" w:rsidP="00216FF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Utilidad Fiscal y Costo de Adquisición</w:t>
      </w:r>
    </w:p>
    <w:p w14:paraId="6334C67F" w14:textId="719DA7F9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la utilidad fiscal en la venta de acciones para una persona física?</w:t>
      </w:r>
    </w:p>
    <w:p w14:paraId="7AAFF07E" w14:textId="68F70D04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El ingreso total por la venta</w:t>
      </w:r>
    </w:p>
    <w:p w14:paraId="4AAA035D" w14:textId="532647B3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La diferencia entre precio de venta y precio de compra sin ajustes</w:t>
      </w:r>
    </w:p>
    <w:p w14:paraId="774FEEB5" w14:textId="5AE78F2F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La ganancia gravable después de actualizar el costo por inflación</w:t>
      </w:r>
    </w:p>
    <w:p w14:paraId="5085937C" w14:textId="26C34CD7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El monto antes de comisiones</w:t>
      </w:r>
    </w:p>
    <w:p w14:paraId="2F77CE18" w14:textId="77777777" w:rsidR="0012798B" w:rsidRPr="0012798B" w:rsidRDefault="0012798B" w:rsidP="00CA538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22A4497" w14:textId="2D49BF64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¿Por qué se actualiza el costo promedio de adquisición (CPA) por INPC?</w:t>
      </w:r>
    </w:p>
    <w:p w14:paraId="4A960E7A" w14:textId="249F61F0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Para incrementar artificialmente la utilidad</w:t>
      </w:r>
    </w:p>
    <w:p w14:paraId="79B62BF1" w14:textId="6C4D6A89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Para reflejar el efecto de la inflación en el costo de compra</w:t>
      </w:r>
    </w:p>
    <w:p w14:paraId="5CC0C3A5" w14:textId="37F4E2D1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Para reducir la base gravable de manera discrecional</w:t>
      </w:r>
    </w:p>
    <w:p w14:paraId="6A1E7DF6" w14:textId="3EBCBB09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Por motivos contables únicamente</w:t>
      </w:r>
    </w:p>
    <w:p w14:paraId="2ED32B39" w14:textId="77777777" w:rsidR="0012798B" w:rsidRPr="0012798B" w:rsidRDefault="0012798B" w:rsidP="00CA538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62DEFE9" w14:textId="6EE7BC37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¿Cuál es el ISR definitivo aplicable a la ganancia de capital en acciones vendidas vía bolsa o SIC para personas físicas?</w:t>
      </w:r>
    </w:p>
    <w:p w14:paraId="5B59C56A" w14:textId="73E02A61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5%</w:t>
      </w:r>
    </w:p>
    <w:p w14:paraId="11742720" w14:textId="77777777" w:rsidR="00547937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15%</w:t>
      </w:r>
    </w:p>
    <w:p w14:paraId="3BDC0F82" w14:textId="77777777" w:rsidR="00547937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47937">
        <w:rPr>
          <w:rFonts w:ascii="Aptos" w:eastAsia="Aptos" w:hAnsi="Aptos" w:cs="Aptos"/>
          <w:lang w:val="es-MX"/>
        </w:rPr>
        <w:t>20%</w:t>
      </w:r>
    </w:p>
    <w:p w14:paraId="2E361D52" w14:textId="36F8ACCB" w:rsidR="0012798B" w:rsidRPr="002F025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10%</w:t>
      </w:r>
    </w:p>
    <w:p w14:paraId="6D0F9420" w14:textId="77777777" w:rsidR="0012798B" w:rsidRPr="0012798B" w:rsidRDefault="0012798B" w:rsidP="0054793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SIC, Estate Tax y ETFs UCITS</w:t>
      </w:r>
    </w:p>
    <w:p w14:paraId="09B27874" w14:textId="751D2A97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el Sistema Internacional de Cotizaciones (SIC)?</w:t>
      </w:r>
    </w:p>
    <w:p w14:paraId="1EC3B21D" w14:textId="61737A8C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mercado extranjero independiente</w:t>
      </w:r>
    </w:p>
    <w:p w14:paraId="5494D04F" w14:textId="7B7F5BB6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Un mecanismo para invertir en emisoras extranjeras desde México</w:t>
      </w:r>
    </w:p>
    <w:p w14:paraId="6C08555E" w14:textId="24AAA7F8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fondo de inversión internacional</w:t>
      </w:r>
    </w:p>
    <w:p w14:paraId="16BFDBDB" w14:textId="0A2E1748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sistema exclusivo para derivados</w:t>
      </w:r>
    </w:p>
    <w:p w14:paraId="596218D4" w14:textId="77777777" w:rsidR="0012798B" w:rsidRPr="0012798B" w:rsidRDefault="0012798B" w:rsidP="0054793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35F66AB" w14:textId="6A19DB13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el Estate Tax de Estados Unidos?</w:t>
      </w:r>
      <w:proofErr w:type="spellStart"/>
      <w:r w:rsidRPr="0012798B">
        <w:rPr>
          <w:rFonts w:ascii="Aptos" w:eastAsia="Aptos" w:hAnsi="Aptos" w:cs="Aptos"/>
          <w:lang w:val="es-MX"/>
        </w:rPr>
      </w:r>
      <w:proofErr w:type="spellEnd"/>
      <w:r w:rsidRPr="0012798B">
        <w:rPr>
          <w:rFonts w:ascii="Aptos" w:eastAsia="Aptos" w:hAnsi="Aptos" w:cs="Aptos"/>
          <w:lang w:val="es-MX"/>
        </w:rPr>
      </w:r>
    </w:p>
    <w:p w14:paraId="1DF265F2" w14:textId="5E2677EA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impuesto anual sobre inversiones extranjeras</w:t>
      </w:r>
    </w:p>
    <w:p w14:paraId="773DB4C0" w14:textId="5443886F" w:rsidR="0012798B" w:rsidRPr="002F025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Un impuesto sucesorio sobre activos situados en EE. UU.</w:t>
      </w:r>
    </w:p>
    <w:p w14:paraId="154C20AA" w14:textId="69CCAEA9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impuesto a dividendos internacionales</w:t>
      </w:r>
    </w:p>
    <w:p w14:paraId="248DD76D" w14:textId="28956E15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impuesto estatal mexicano</w:t>
      </w:r>
    </w:p>
    <w:p w14:paraId="708E36E1" w14:textId="77777777" w:rsidR="0012798B" w:rsidRPr="0012798B" w:rsidRDefault="0012798B" w:rsidP="002F025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ADC3E1E" w14:textId="07A42813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¿Por qué los fondos UCITS ayudan a mitigar el Estate Tax estadounidense?</w:t>
      </w:r>
      <w:proofErr w:type="spellStart"/>
      <w:r w:rsidRPr="0012798B">
        <w:rPr>
          <w:rFonts w:ascii="Aptos" w:eastAsia="Aptos" w:hAnsi="Aptos" w:cs="Aptos"/>
          <w:lang w:val="es-MX"/>
        </w:rPr>
      </w:r>
      <w:proofErr w:type="spellEnd"/>
      <w:r w:rsidRPr="0012798B">
        <w:rPr>
          <w:rFonts w:ascii="Aptos" w:eastAsia="Aptos" w:hAnsi="Aptos" w:cs="Aptos"/>
          <w:lang w:val="es-MX"/>
        </w:rPr>
      </w:r>
    </w:p>
    <w:p w14:paraId="0E47B96D" w14:textId="53809E68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Porque están exentos de impuestos en México</w:t>
      </w:r>
    </w:p>
    <w:p w14:paraId="70A14ABC" w14:textId="78539A8B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Porque no distribuyen dividendos</w:t>
      </w:r>
    </w:p>
    <w:p w14:paraId="76BCFAB7" w14:textId="36EA80ED" w:rsidR="0012798B" w:rsidRPr="002F025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lastRenderedPageBreak/>
        <w:t>Porque están domiciliados fuera de la jurisdicción de EE. UU.</w:t>
      </w:r>
    </w:p>
    <w:p w14:paraId="4AEB3863" w14:textId="6D990B0C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Porque garantizan rendimientos</w:t>
      </w:r>
    </w:p>
    <w:p w14:paraId="3CDF1C2F" w14:textId="77777777" w:rsidR="0012798B" w:rsidRPr="0012798B" w:rsidRDefault="0012798B" w:rsidP="002F025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56491855" w14:textId="4E03C7F9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caracteriza a un ETF UCITS acumulativo (clase Acc)?</w:t>
      </w:r>
      <w:proofErr w:type="spellStart"/>
      <w:r w:rsidRPr="0012798B">
        <w:rPr>
          <w:rFonts w:ascii="Aptos" w:eastAsia="Aptos" w:hAnsi="Aptos" w:cs="Aptos"/>
          <w:lang w:val="es-MX"/>
        </w:rPr>
      </w:r>
      <w:proofErr w:type="spellEnd"/>
      <w:r w:rsidRPr="0012798B">
        <w:rPr>
          <w:rFonts w:ascii="Aptos" w:eastAsia="Aptos" w:hAnsi="Aptos" w:cs="Aptos"/>
          <w:lang w:val="es-MX"/>
        </w:rPr>
      </w:r>
    </w:p>
    <w:p w14:paraId="4D3745E0" w14:textId="67AD7A82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Paga dividendos mensuales</w:t>
      </w:r>
    </w:p>
    <w:p w14:paraId="5C8089C6" w14:textId="70C49C43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Distribuye utilidades obligatoriamente</w:t>
      </w:r>
    </w:p>
    <w:p w14:paraId="4A32643E" w14:textId="51EC8D70" w:rsidR="0012798B" w:rsidRPr="002F025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Reinvierte los rendimientos dentro del fondo</w:t>
      </w:r>
    </w:p>
    <w:p w14:paraId="0A3C8D45" w14:textId="4270A564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No genera ganancias de capital</w:t>
      </w:r>
    </w:p>
    <w:p w14:paraId="50045560" w14:textId="77777777" w:rsidR="0012798B" w:rsidRPr="0012798B" w:rsidRDefault="0012798B" w:rsidP="00F9519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CUCA, CUFIN y FATCA</w:t>
      </w:r>
    </w:p>
    <w:p w14:paraId="514C1E63" w14:textId="241E7475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registra la CUCA?</w:t>
      </w:r>
    </w:p>
    <w:p w14:paraId="7036A5FC" w14:textId="7E247472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Utilidades después de ISR</w:t>
      </w:r>
    </w:p>
    <w:p w14:paraId="7B8AB592" w14:textId="42018162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Dividendos distribuidos</w:t>
      </w:r>
    </w:p>
    <w:p w14:paraId="13649A27" w14:textId="0545F5E6" w:rsidR="0012798B" w:rsidRPr="002F025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Aportaciones de capital de socios o accionistas</w:t>
      </w:r>
    </w:p>
    <w:p w14:paraId="157A843E" w14:textId="476B53AB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Pérdidas fiscales acumuladas</w:t>
      </w:r>
    </w:p>
    <w:p w14:paraId="182FE93C" w14:textId="77777777" w:rsidR="0012798B" w:rsidRPr="0012798B" w:rsidRDefault="0012798B" w:rsidP="002F025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1136ACF" w14:textId="1A94EC51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¿Cuál es la función principal de la CUFIN?</w:t>
      </w:r>
    </w:p>
    <w:p w14:paraId="60F529AA" w14:textId="4AE17AD8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Controlar aportaciones de capital</w:t>
      </w:r>
    </w:p>
    <w:p w14:paraId="384C4DE1" w14:textId="1146F63C" w:rsidR="0012798B" w:rsidRPr="002F025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>Evitar doble tributación en dividendos</w:t>
      </w:r>
    </w:p>
    <w:p w14:paraId="62547DFD" w14:textId="6E91B586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Registrar pérdidas contables</w:t>
      </w:r>
    </w:p>
    <w:p w14:paraId="5E72372A" w14:textId="6CBA4979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Determinar el valor de mercado de la empresa</w:t>
      </w:r>
    </w:p>
    <w:p w14:paraId="5EBB2172" w14:textId="77777777" w:rsidR="0012798B" w:rsidRPr="0012798B" w:rsidRDefault="0012798B" w:rsidP="002F025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BFEEE6D" w14:textId="1CB39B5C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¿Qué es FATCA?</w:t>
      </w:r>
    </w:p>
    <w:p w14:paraId="0E0DA78A" w14:textId="55914512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régimen fiscal preferente mexicano</w:t>
      </w:r>
    </w:p>
    <w:p w14:paraId="3CE107BD" w14:textId="39CABB09" w:rsidR="0012798B" w:rsidRPr="0012798B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2798B">
        <w:rPr>
          <w:rFonts w:ascii="Aptos" w:eastAsia="Aptos" w:hAnsi="Aptos" w:cs="Aptos"/>
          <w:lang w:val="es-MX"/>
        </w:rPr>
        <w:t>Un tratado para evitar la doble tributación</w:t>
      </w:r>
    </w:p>
    <w:p w14:paraId="1FF2B6C1" w14:textId="2AD867FB" w:rsidR="0012798B" w:rsidRPr="002F025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2F0250">
        <w:rPr>
          <w:rFonts w:ascii="Aptos" w:eastAsia="Aptos" w:hAnsi="Aptos" w:cs="Aptos"/>
          <w:highlight w:val="yellow"/>
          <w:lang w:val="es-MX"/>
        </w:rPr>
        <w:t xml:space="preserve">Una ley de EE. UU. que obliga al reporte de activos financieros de U.S. </w:t>
      </w:r>
      <w:proofErr w:type="spellStart"/>
      <w:r w:rsidRPr="002F0250">
        <w:rPr>
          <w:rFonts w:ascii="Aptos" w:eastAsia="Aptos" w:hAnsi="Aptos" w:cs="Aptos"/>
          <w:highlight w:val="yellow"/>
          <w:lang w:val="es-MX"/>
        </w:rPr>
        <w:t>persons</w:t>
      </w:r>
      <w:proofErr w:type="spellEnd"/>
    </w:p>
    <w:p w14:paraId="00E78C08" w14:textId="6194A37D" w:rsidR="00E95870" w:rsidRDefault="0012798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1714EAF3">
        <w:rPr>
          <w:rFonts w:ascii="Aptos" w:eastAsia="Aptos" w:hAnsi="Aptos" w:cs="Aptos"/>
          <w:lang w:val="es-MX"/>
        </w:rPr>
        <w:t>Un impuesto sucesorio internacional</w:t>
      </w:r>
    </w:p>
    <w:p w14:paraId="09FEDD61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B442DD1" w14:textId="6B5EDC17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el "tax loss harvesting"?</w:t>
      </w:r>
      <w:r w:rsidRPr="00F0549A">
        <w:rPr>
          <w:rFonts w:ascii="Aptos" w:eastAsia="Aptos" w:hAnsi="Aptos" w:cs="Aptos"/>
        </w:rPr>
      </w:r>
      <w:proofErr w:type="spellStart"/>
      <w:r w:rsidRPr="00F0549A">
        <w:rPr>
          <w:rFonts w:ascii="Aptos" w:eastAsia="Aptos" w:hAnsi="Aptos" w:cs="Aptos"/>
        </w:rPr>
      </w:r>
      <w:proofErr w:type="spellEnd"/>
      <w:r w:rsidRPr="00F0549A">
        <w:rPr>
          <w:rFonts w:ascii="Aptos" w:eastAsia="Aptos" w:hAnsi="Aptos" w:cs="Aptos"/>
        </w:rPr>
      </w:r>
      <w:proofErr w:type="spellStart"/>
      <w:r w:rsidRPr="00F0549A">
        <w:rPr>
          <w:rFonts w:ascii="Aptos" w:eastAsia="Aptos" w:hAnsi="Aptos" w:cs="Aptos"/>
        </w:rPr>
      </w:r>
      <w:proofErr w:type="spellEnd"/>
      <w:r w:rsidRPr="00F0549A">
        <w:rPr>
          <w:rFonts w:ascii="Aptos" w:eastAsia="Aptos" w:hAnsi="Aptos" w:cs="Aptos"/>
        </w:rPr>
      </w:r>
      <w:proofErr w:type="spellStart"/>
      <w:r w:rsidRPr="00F0549A">
        <w:rPr>
          <w:rFonts w:ascii="Aptos" w:eastAsia="Aptos" w:hAnsi="Aptos" w:cs="Aptos"/>
        </w:rPr>
      </w:r>
      <w:proofErr w:type="spellEnd"/>
      <w:r w:rsidRPr="00F0549A">
        <w:rPr>
          <w:rFonts w:ascii="Aptos" w:eastAsia="Aptos" w:hAnsi="Aptos" w:cs="Aptos"/>
        </w:rPr>
      </w:r>
    </w:p>
    <w:p w14:paraId="76479995" w14:textId="6A1367C7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evasión fiscal mediante pérdidas ficticias </w:t>
      </w:r>
    </w:p>
    <w:p w14:paraId="33DBDE05" w14:textId="77F8EF56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>La estrategia de vender inversiones con pérdidas para compensar ganancias de capital y reducir impuestos</w:t>
      </w:r>
    </w:p>
    <w:p w14:paraId="14E12715" w14:textId="733B12AD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cobro de impuestos atrasados </w:t>
      </w:r>
    </w:p>
    <w:p w14:paraId="56E39441" w14:textId="55A4615F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declaración de pérdidas operativa</w:t>
      </w:r>
    </w:p>
    <w:p w14:paraId="2B590B65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Fideicomisos y Estructuras Internacionales</w:t>
      </w:r>
    </w:p>
    <w:p w14:paraId="176E818B" w14:textId="275E5EE3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significa "sustancia económica" en el contexto de estructuras internacionales?</w:t>
      </w:r>
      <w:r w:rsidRPr="00F0549A">
        <w:rPr>
          <w:rFonts w:ascii="Aptos" w:eastAsia="Aptos" w:hAnsi="Aptos" w:cs="Aptos"/>
        </w:rPr>
      </w:r>
    </w:p>
    <w:p w14:paraId="4720A633" w14:textId="293E69F3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capital mínimo requerido para operar </w:t>
      </w:r>
    </w:p>
    <w:p w14:paraId="4A94C8C5" w14:textId="5464F405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lastRenderedPageBreak/>
        <w:t>La existencia de actividad real, empleados, y toma de decisiones en la jurisdicción donde está establecida la entidad</w:t>
      </w:r>
    </w:p>
    <w:p w14:paraId="48E70A07" w14:textId="58FD0DFF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valor de los activos de la empresa </w:t>
      </w:r>
    </w:p>
    <w:p w14:paraId="262C5A89" w14:textId="40314BC0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facturación anual mínima</w:t>
      </w:r>
    </w:p>
    <w:p w14:paraId="6599E49E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F029BDC" w14:textId="6659D7DA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es una estructura holding?</w:t>
      </w:r>
    </w:p>
    <w:p w14:paraId="72E2CA61" w14:textId="5B91CE2D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Una empresa que fabrica productos </w:t>
      </w:r>
    </w:p>
    <w:p w14:paraId="017AF051" w14:textId="2570C928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>Una empresa cuyo propósito principal es mantener participaciones en otras empresas</w:t>
      </w:r>
    </w:p>
    <w:p w14:paraId="6461F751" w14:textId="55F5EFE7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Un fondo de inversión colectiva </w:t>
      </w:r>
    </w:p>
    <w:p w14:paraId="29D48E5B" w14:textId="1CB20B3E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Una cuenta bancaria corporativa</w:t>
      </w:r>
    </w:p>
    <w:p w14:paraId="04ED187D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5A899EA0" w14:textId="2D54A4BD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representa el "beneficial owner" (beneficiario final) en estructuras corporativas?</w:t>
      </w:r>
      <w:r w:rsidRPr="00F0549A">
        <w:rPr>
          <w:rFonts w:ascii="Aptos" w:eastAsia="Aptos" w:hAnsi="Aptos" w:cs="Aptos"/>
        </w:rPr>
      </w:r>
      <w:proofErr w:type="spellStart"/>
      <w:r w:rsidRPr="00F0549A">
        <w:rPr>
          <w:rFonts w:ascii="Aptos" w:eastAsia="Aptos" w:hAnsi="Aptos" w:cs="Aptos"/>
        </w:rPr>
      </w:r>
      <w:proofErr w:type="spellEnd"/>
      <w:r w:rsidRPr="00F0549A">
        <w:rPr>
          <w:rFonts w:ascii="Aptos" w:eastAsia="Aptos" w:hAnsi="Aptos" w:cs="Aptos"/>
        </w:rPr>
      </w:r>
    </w:p>
    <w:p w14:paraId="226949F2" w14:textId="359E4DB1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director general de la empresa </w:t>
      </w:r>
    </w:p>
    <w:p w14:paraId="3C46992A" w14:textId="7679DAB5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banco donde se tiene la cuenta </w:t>
      </w:r>
    </w:p>
    <w:p w14:paraId="7B6EA856" w14:textId="57FFDE01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persona física que finalmente controla o se beneficia de los activos de la estructura </w:t>
      </w:r>
    </w:p>
    <w:p w14:paraId="025A2BE3" w14:textId="2C2ABFA8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El contador de la empresa</w:t>
      </w:r>
    </w:p>
    <w:p w14:paraId="115BD027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08FC86D" w14:textId="3C279AD9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ventaja fiscal ofrece el diferimiento en inversiones?</w:t>
      </w:r>
    </w:p>
    <w:p w14:paraId="61425FBA" w14:textId="5528EB21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Elimina completamente el pago de impuestos </w:t>
      </w:r>
    </w:p>
    <w:p w14:paraId="4A5F4B3F" w14:textId="4C94F5D8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Permite posponer el pago de impuestos sobre ganancias no realizadas hasta que se vendan los activos </w:t>
      </w:r>
    </w:p>
    <w:p w14:paraId="44D68036" w14:textId="5E1F5B4D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Reduce la tasa impositiva a cero </w:t>
      </w:r>
    </w:p>
    <w:p w14:paraId="6608A447" w14:textId="55F3E35B" w:rsidR="00F0549A" w:rsidRPr="00E95870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Duplica las deducciones permitidas</w:t>
      </w:r>
    </w:p>
    <w:p w14:paraId="7FBE4BE4" w14:textId="77777777" w:rsidR="00E95870" w:rsidRDefault="00E95870" w:rsidP="00E95870">
      <w:pPr>
        <w:spacing w:after="0" w:line="276" w:lineRule="auto"/>
        <w:ind w:left="360"/>
        <w:rPr>
          <w:rFonts w:ascii="Aptos" w:eastAsia="Aptos" w:hAnsi="Aptos" w:cs="Aptos"/>
          <w:b/>
          <w:bCs/>
          <w:lang w:val="es-MX"/>
        </w:rPr>
      </w:pPr>
    </w:p>
    <w:p w14:paraId="4BE8AF4D" w14:textId="18D327D3" w:rsidR="00E95870" w:rsidRPr="00E95870" w:rsidRDefault="00E95870" w:rsidP="00E95870">
      <w:pPr>
        <w:spacing w:after="0" w:line="276" w:lineRule="auto"/>
        <w:ind w:left="360"/>
      </w:pPr>
      <w:r w:rsidRPr="00E95870">
        <w:rPr>
          <w:rFonts w:ascii="Aptos" w:eastAsia="Aptos" w:hAnsi="Aptos" w:cs="Aptos"/>
          <w:b/>
          <w:bCs/>
          <w:lang w:val="es-MX"/>
        </w:rPr>
        <w:t>Derivados</w:t>
      </w:r>
      <w:r w:rsidRPr="00E95870">
        <w:rPr>
          <w:rFonts w:ascii="Aptos" w:eastAsia="Aptos" w:hAnsi="Aptos" w:cs="Aptos"/>
          <w:lang w:val="es-MX"/>
        </w:rPr>
        <w:t xml:space="preserve"> 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Contratos Forward y Futuros</w:t>
      </w:r>
    </w:p>
    <w:p w14:paraId="06BE995E" w14:textId="4F57C5AA" w:rsidR="00E95870" w:rsidRDefault="00E95870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49478BFB">
        <w:rPr>
          <w:rFonts w:ascii="Aptos" w:eastAsia="Aptos" w:hAnsi="Aptos" w:cs="Aptos"/>
          <w:lang w:val="es-MX"/>
        </w:rPr>
        <w:t>¿Cuál es la diferencia entre futuros y forwards?</w:t>
      </w:r>
    </w:p>
    <w:p w14:paraId="16E622D7" w14:textId="103CFB83" w:rsidR="00427A16" w:rsidRPr="007C7AC4" w:rsidRDefault="00427A16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7C7AC4">
        <w:rPr>
          <w:rFonts w:ascii="Aptos" w:eastAsia="Aptos" w:hAnsi="Aptos" w:cs="Aptos"/>
          <w:highlight w:val="yellow"/>
          <w:lang w:val="es-MX"/>
        </w:rPr>
        <w:t>Futuros: en bolsa, estandarizados, con cámara y margen diario; Forwards: OTC, a medida, sin cámara y liquidación al vencimiento.</w:t>
      </w:r>
    </w:p>
    <w:p w14:paraId="15D358CE" w14:textId="1BC5A96F" w:rsidR="00427A16" w:rsidRPr="00427A16" w:rsidRDefault="00427A16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27A16">
        <w:rPr>
          <w:rFonts w:ascii="Aptos" w:eastAsia="Aptos" w:hAnsi="Aptos" w:cs="Aptos"/>
          <w:lang w:val="es-MX"/>
        </w:rPr>
        <w:t>Futuros: OTC y sin márgenes; Forwards: en bolsa, estandarizados y con cámara.</w:t>
      </w:r>
    </w:p>
    <w:p w14:paraId="680285A0" w14:textId="148302D0" w:rsidR="00427A16" w:rsidRPr="00427A16" w:rsidRDefault="00427A16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27A16">
        <w:rPr>
          <w:rFonts w:ascii="Aptos" w:eastAsia="Aptos" w:hAnsi="Aptos" w:cs="Aptos"/>
          <w:lang w:val="es-MX"/>
        </w:rPr>
        <w:t>Futuros y forwards: ambos OTC, sin cámara y sin ajustes diarios.</w:t>
      </w:r>
    </w:p>
    <w:p w14:paraId="3C3DED6F" w14:textId="4C8CA486" w:rsidR="00AA41D3" w:rsidRDefault="00427A16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27A16">
        <w:rPr>
          <w:rFonts w:ascii="Aptos" w:eastAsia="Aptos" w:hAnsi="Aptos" w:cs="Aptos"/>
          <w:lang w:val="es-MX"/>
        </w:rPr>
        <w:t>Futuros: siempre entrega física; Forwards: siempre liquidación en efectivo.</w:t>
      </w:r>
    </w:p>
    <w:p w14:paraId="25845323" w14:textId="77777777" w:rsidR="00427A16" w:rsidRPr="00427A16" w:rsidRDefault="00427A16" w:rsidP="00427A16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3098B640" w14:textId="77777777" w:rsidR="00EF2BCB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Describe que es un </w:t>
      </w:r>
      <w:proofErr w:type="spellStart"/>
      <w:r w:rsidRPr="00E95870">
        <w:rPr>
          <w:rFonts w:ascii="Aptos" w:eastAsia="Aptos" w:hAnsi="Aptos" w:cs="Aptos"/>
          <w:lang w:val="es-MX"/>
        </w:rPr>
        <w:t>call</w:t>
      </w:r>
      <w:proofErr w:type="spellEnd"/>
      <w:r w:rsidR="00EF2BCB">
        <w:rPr>
          <w:rFonts w:ascii="Aptos" w:eastAsia="Aptos" w:hAnsi="Aptos" w:cs="Aptos"/>
          <w:lang w:val="es-MX"/>
        </w:rPr>
        <w:t>.</w:t>
      </w:r>
    </w:p>
    <w:p w14:paraId="5BBF8375" w14:textId="2988DF3E" w:rsidR="00EF2BCB" w:rsidRPr="00EF2BCB" w:rsidRDefault="00EF2BC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F2BCB">
        <w:rPr>
          <w:rFonts w:ascii="Aptos" w:eastAsia="Aptos" w:hAnsi="Aptos" w:cs="Aptos"/>
          <w:lang w:val="es-MX"/>
        </w:rPr>
        <w:lastRenderedPageBreak/>
        <w:t>Contrato que obliga a vender un activo a un precio futuro fijo en una fecha dada.</w:t>
      </w:r>
    </w:p>
    <w:p w14:paraId="5D23131E" w14:textId="17F56991" w:rsidR="00EF2BCB" w:rsidRPr="00EF2BCB" w:rsidRDefault="00EF2BC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F2BCB">
        <w:rPr>
          <w:rFonts w:ascii="Aptos" w:eastAsia="Aptos" w:hAnsi="Aptos" w:cs="Aptos"/>
          <w:lang w:val="es-MX"/>
        </w:rPr>
        <w:t>Seguro que protege contra caídas del precio del activo subyacente.</w:t>
      </w:r>
    </w:p>
    <w:p w14:paraId="26AC7F56" w14:textId="0AD6033C" w:rsidR="00EF2BCB" w:rsidRDefault="00EF2BC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F2BCB">
        <w:rPr>
          <w:rFonts w:ascii="Aptos" w:eastAsia="Aptos" w:hAnsi="Aptos" w:cs="Aptos"/>
          <w:lang w:val="es-MX"/>
        </w:rPr>
        <w:t>Acuerdo para prestar acciones a cambio de una tasa y devolverlas luego.</w:t>
      </w:r>
    </w:p>
    <w:p w14:paraId="71C28C1B" w14:textId="2A4BDE7A" w:rsidR="00EF2BCB" w:rsidRPr="00CA64D0" w:rsidRDefault="00EF2BC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A64D0">
        <w:rPr>
          <w:rFonts w:ascii="Aptos" w:eastAsia="Aptos" w:hAnsi="Aptos" w:cs="Aptos"/>
          <w:highlight w:val="yellow"/>
          <w:lang w:val="es-MX"/>
        </w:rPr>
        <w:t>Contrato que da el derecho, no la obligación, de comprar un activo a un precio pactado antes/en una fecha.</w:t>
      </w:r>
    </w:p>
    <w:p w14:paraId="27E19C8F" w14:textId="777034F4" w:rsidR="00E95870" w:rsidRPr="00EF2BCB" w:rsidRDefault="54179431" w:rsidP="00EF2BCB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  <w:r w:rsidRPr="00EF2BCB">
        <w:rPr>
          <w:rFonts w:ascii="Aptos" w:eastAsia="Aptos" w:hAnsi="Aptos" w:cs="Aptos"/>
          <w:lang w:val="es-MX"/>
        </w:rPr>
        <w:t xml:space="preserve"> </w:t>
      </w:r>
    </w:p>
    <w:p w14:paraId="6EFC8844" w14:textId="7AFF3310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Describe que es un </w:t>
      </w:r>
      <w:proofErr w:type="spellStart"/>
      <w:r w:rsidRPr="00E95870">
        <w:rPr>
          <w:rFonts w:ascii="Aptos" w:eastAsia="Aptos" w:hAnsi="Aptos" w:cs="Aptos"/>
          <w:lang w:val="es-MX"/>
        </w:rPr>
        <w:t>put</w:t>
      </w:r>
      <w:proofErr w:type="spellEnd"/>
      <w:r w:rsidR="0072200F">
        <w:rPr>
          <w:rFonts w:ascii="Aptos" w:eastAsia="Aptos" w:hAnsi="Aptos" w:cs="Aptos"/>
          <w:lang w:val="es-MX"/>
        </w:rPr>
        <w:t>.</w:t>
      </w:r>
    </w:p>
    <w:p w14:paraId="2CB22BFD" w14:textId="77777777" w:rsidR="0072200F" w:rsidRPr="003971C0" w:rsidRDefault="0072200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2200F">
        <w:rPr>
          <w:rFonts w:ascii="Aptos" w:eastAsia="Aptos" w:hAnsi="Aptos" w:cs="Aptos"/>
        </w:rPr>
        <w:t>Opción que obliga a comprar un activo a un precio pactado en una fecha futura.</w:t>
      </w:r>
    </w:p>
    <w:p w14:paraId="27CD4D25" w14:textId="3B22327B" w:rsidR="003971C0" w:rsidRPr="00CA64D0" w:rsidRDefault="003971C0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A64D0">
        <w:rPr>
          <w:rFonts w:ascii="Aptos" w:eastAsia="Aptos" w:hAnsi="Aptos" w:cs="Aptos"/>
          <w:highlight w:val="yellow"/>
        </w:rPr>
        <w:t>Opción que otorga el derecho, no la obligación, de vender un activo a un precio pactado en o antes de una fecha.</w:t>
      </w:r>
    </w:p>
    <w:p w14:paraId="76FD783D" w14:textId="77777777" w:rsidR="0072200F" w:rsidRPr="0072200F" w:rsidRDefault="0072200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2200F">
        <w:rPr>
          <w:rFonts w:ascii="Aptos" w:eastAsia="Aptos" w:hAnsi="Aptos" w:cs="Aptos"/>
        </w:rPr>
        <w:t>Contrato para intercambiar flujos de tasa fija por variable durante un periodo.</w:t>
      </w:r>
    </w:p>
    <w:p w14:paraId="4EFE0B28" w14:textId="79CADFED" w:rsidR="0072200F" w:rsidRDefault="0072200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72200F">
        <w:rPr>
          <w:rFonts w:ascii="Aptos" w:eastAsia="Aptos" w:hAnsi="Aptos" w:cs="Aptos"/>
        </w:rPr>
        <w:t>Acuerdo para comprar hoy y entregar físicamente el activo al vencimiento.</w:t>
      </w:r>
    </w:p>
    <w:p w14:paraId="41B65A4E" w14:textId="77777777" w:rsidR="00C02608" w:rsidRDefault="00C02608" w:rsidP="00C02608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B06AF03" w14:textId="212A1EF1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Un forward es un tipo de opción. </w:t>
      </w:r>
    </w:p>
    <w:p w14:paraId="01D6C46E" w14:textId="77777777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Verdadero </w:t>
      </w:r>
    </w:p>
    <w:p w14:paraId="573DC387" w14:textId="77777777" w:rsidR="00E95870" w:rsidRPr="00CA64D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A64D0">
        <w:rPr>
          <w:rFonts w:ascii="Aptos" w:eastAsia="Aptos" w:hAnsi="Aptos" w:cs="Aptos"/>
          <w:highlight w:val="yellow"/>
          <w:lang w:val="es-MX"/>
        </w:rPr>
        <w:t xml:space="preserve">Falso </w:t>
      </w:r>
    </w:p>
    <w:p w14:paraId="77E72732" w14:textId="77777777" w:rsidR="00C02608" w:rsidRPr="00C02608" w:rsidRDefault="00C02608" w:rsidP="00C02608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632406D8" w14:textId="2018ADC0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Si estoy largo un </w:t>
      </w:r>
      <w:proofErr w:type="spellStart"/>
      <w:r w:rsidRPr="00E95870">
        <w:rPr>
          <w:rFonts w:ascii="Aptos" w:eastAsia="Aptos" w:hAnsi="Aptos" w:cs="Aptos"/>
          <w:lang w:val="es-MX"/>
        </w:rPr>
        <w:t>call</w:t>
      </w:r>
      <w:proofErr w:type="spellEnd"/>
      <w:r w:rsidRPr="00E95870">
        <w:rPr>
          <w:rFonts w:ascii="Aptos" w:eastAsia="Aptos" w:hAnsi="Aptos" w:cs="Aptos"/>
          <w:lang w:val="es-MX"/>
        </w:rPr>
        <w:t xml:space="preserve">, significa que compre un </w:t>
      </w:r>
      <w:proofErr w:type="spellStart"/>
      <w:r w:rsidRPr="00E95870">
        <w:rPr>
          <w:rFonts w:ascii="Aptos" w:eastAsia="Aptos" w:hAnsi="Aptos" w:cs="Aptos"/>
          <w:lang w:val="es-MX"/>
        </w:rPr>
        <w:t>call</w:t>
      </w:r>
      <w:proofErr w:type="spellEnd"/>
      <w:r w:rsidRPr="00E95870">
        <w:rPr>
          <w:rFonts w:ascii="Aptos" w:eastAsia="Aptos" w:hAnsi="Aptos" w:cs="Aptos"/>
          <w:lang w:val="es-MX"/>
        </w:rPr>
        <w:t xml:space="preserve">. </w:t>
      </w:r>
    </w:p>
    <w:p w14:paraId="6F3172A6" w14:textId="77777777" w:rsidR="00E95870" w:rsidRPr="00CA64D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CA64D0">
        <w:rPr>
          <w:rFonts w:ascii="Aptos" w:eastAsia="Aptos" w:hAnsi="Aptos" w:cs="Aptos"/>
          <w:highlight w:val="yellow"/>
          <w:lang w:val="es-MX"/>
        </w:rPr>
        <w:t xml:space="preserve">Verdadero </w:t>
      </w:r>
    </w:p>
    <w:p w14:paraId="1120E510" w14:textId="77777777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Falso </w:t>
      </w:r>
    </w:p>
    <w:p w14:paraId="22180B82" w14:textId="77777777" w:rsidR="00C02608" w:rsidRDefault="00C02608" w:rsidP="00C0260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62791E5" w14:textId="18977C9F" w:rsidR="00E95870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95870">
        <w:rPr>
          <w:rFonts w:ascii="Aptos" w:eastAsia="Aptos" w:hAnsi="Aptos" w:cs="Aptos"/>
          <w:lang w:val="es-MX"/>
        </w:rPr>
        <w:t xml:space="preserve">Si estoy corto un </w:t>
      </w:r>
      <w:proofErr w:type="spellStart"/>
      <w:r w:rsidRPr="00E95870">
        <w:rPr>
          <w:rFonts w:ascii="Aptos" w:eastAsia="Aptos" w:hAnsi="Aptos" w:cs="Aptos"/>
          <w:lang w:val="es-MX"/>
        </w:rPr>
        <w:t>put</w:t>
      </w:r>
      <w:proofErr w:type="spellEnd"/>
      <w:r w:rsidRPr="00E95870">
        <w:rPr>
          <w:rFonts w:ascii="Aptos" w:eastAsia="Aptos" w:hAnsi="Aptos" w:cs="Aptos"/>
          <w:lang w:val="es-MX"/>
        </w:rPr>
        <w:t xml:space="preserve">, significa que compre un </w:t>
      </w:r>
      <w:proofErr w:type="spellStart"/>
      <w:r w:rsidRPr="00E95870">
        <w:rPr>
          <w:rFonts w:ascii="Aptos" w:eastAsia="Aptos" w:hAnsi="Aptos" w:cs="Aptos"/>
          <w:lang w:val="es-MX"/>
        </w:rPr>
        <w:t>put</w:t>
      </w:r>
      <w:proofErr w:type="spellEnd"/>
      <w:r w:rsidRPr="00E95870">
        <w:rPr>
          <w:rFonts w:ascii="Aptos" w:eastAsia="Aptos" w:hAnsi="Aptos" w:cs="Aptos"/>
          <w:lang w:val="es-MX"/>
        </w:rPr>
        <w:t xml:space="preserve">. </w:t>
      </w:r>
    </w:p>
    <w:p w14:paraId="7931BEF7" w14:textId="77777777" w:rsidR="00E95870" w:rsidRPr="00196EC1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96EC1">
        <w:rPr>
          <w:rFonts w:ascii="Aptos" w:eastAsia="Aptos" w:hAnsi="Aptos" w:cs="Aptos"/>
          <w:lang w:val="es-MX"/>
        </w:rPr>
        <w:t xml:space="preserve">Verdadero </w:t>
      </w:r>
    </w:p>
    <w:p w14:paraId="0D2E839E" w14:textId="77777777" w:rsidR="00E95870" w:rsidRPr="00196EC1" w:rsidRDefault="5417943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96EC1">
        <w:rPr>
          <w:rFonts w:ascii="Aptos" w:eastAsia="Aptos" w:hAnsi="Aptos" w:cs="Aptos"/>
          <w:highlight w:val="yellow"/>
          <w:lang w:val="es-MX"/>
        </w:rPr>
        <w:t xml:space="preserve">Falso </w:t>
      </w:r>
    </w:p>
    <w:p w14:paraId="5328C36A" w14:textId="280DDE13" w:rsidR="005F778A" w:rsidRDefault="005F778A" w:rsidP="00A80452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Las Griegas de las Opciones</w:t>
      </w:r>
    </w:p>
    <w:p w14:paraId="458BCBB0" w14:textId="77777777" w:rsidR="00CF78FD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¿Qué mide la Delta (Δ) de una opción?</w:t>
      </w:r>
    </w:p>
    <w:p w14:paraId="58D8A873" w14:textId="77777777" w:rsidR="00CF78FD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CF78FD">
        <w:rPr>
          <w:rFonts w:ascii="Aptos" w:eastAsia="Aptos" w:hAnsi="Aptos" w:cs="Aptos"/>
          <w:lang w:val="es-MX"/>
        </w:rPr>
        <w:t>El cambio del precio de la opción ante un cambio en la volatilidad</w:t>
      </w:r>
    </w:p>
    <w:p w14:paraId="70E9EF88" w14:textId="5A8DFF2F" w:rsidR="00F7521A" w:rsidRPr="00EB0A1F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B0A1F">
        <w:rPr>
          <w:rFonts w:ascii="Aptos" w:eastAsia="Aptos" w:hAnsi="Aptos" w:cs="Aptos"/>
          <w:highlight w:val="yellow"/>
          <w:lang w:val="es-MX"/>
        </w:rPr>
        <w:t xml:space="preserve">El cambio del precio de la opción ante un cambio de $1 en el subyacente </w:t>
      </w:r>
    </w:p>
    <w:p w14:paraId="599728D8" w14:textId="70E7BF8A" w:rsidR="00F7521A" w:rsidRPr="00F7521A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La pérdida de valor por el paso del tiempo</w:t>
      </w:r>
    </w:p>
    <w:p w14:paraId="1706CACD" w14:textId="3B181C43" w:rsidR="00F7521A" w:rsidRPr="00F7521A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La sensibilidad a la tasa libre de riesgo</w:t>
      </w:r>
    </w:p>
    <w:p w14:paraId="7A9ED643" w14:textId="77777777" w:rsidR="00F7521A" w:rsidRPr="00F7521A" w:rsidRDefault="00F7521A" w:rsidP="00CF78FD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A8EC698" w14:textId="52C5D2F4" w:rsidR="00F7521A" w:rsidRPr="00F7521A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¿Cuál es la característica típica del Theta (Θ) en una opción larga?</w:t>
      </w:r>
    </w:p>
    <w:p w14:paraId="1265919C" w14:textId="1271F925" w:rsidR="00F7521A" w:rsidRPr="00F7521A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lastRenderedPageBreak/>
        <w:t>Siempre es positiva</w:t>
      </w:r>
    </w:p>
    <w:p w14:paraId="5D8FBFB9" w14:textId="70C5F5C6" w:rsidR="00F7521A" w:rsidRPr="00F7521A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Es cercana a cero en ATM</w:t>
      </w:r>
    </w:p>
    <w:p w14:paraId="6EBB02EE" w14:textId="148397CD" w:rsidR="00F7521A" w:rsidRPr="00EB0A1F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B0A1F">
        <w:rPr>
          <w:rFonts w:ascii="Aptos" w:eastAsia="Aptos" w:hAnsi="Aptos" w:cs="Aptos"/>
          <w:highlight w:val="yellow"/>
          <w:lang w:val="es-MX"/>
        </w:rPr>
        <w:t xml:space="preserve">Suele ser negativa por el paso del tiempo </w:t>
      </w:r>
    </w:p>
    <w:p w14:paraId="236F98C3" w14:textId="77777777" w:rsidR="00DE16E1" w:rsidRDefault="00F7521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7521A">
        <w:rPr>
          <w:rFonts w:ascii="Aptos" w:eastAsia="Aptos" w:hAnsi="Aptos" w:cs="Aptos"/>
          <w:lang w:val="es-MX"/>
        </w:rPr>
        <w:t>Solo importa al vencimiento</w:t>
      </w:r>
    </w:p>
    <w:p w14:paraId="544E30C4" w14:textId="77777777" w:rsidR="00DE16E1" w:rsidRDefault="00DE16E1" w:rsidP="00DE16E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1B45B1D" w14:textId="77777777" w:rsidR="00DE16E1" w:rsidRDefault="00DE16E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lang w:val="es-MX"/>
        </w:rPr>
        <w:t>¿Qué le pasa al precio de una opción si aumenta la volatilidad implícita, manteniendo todo lo demás constante?</w:t>
      </w:r>
    </w:p>
    <w:p w14:paraId="57AAC0F2" w14:textId="77777777" w:rsidR="00DE16E1" w:rsidRDefault="00DE16E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lang w:val="es-MX"/>
        </w:rPr>
        <w:t>Disminuye, porque el riesgo baja</w:t>
      </w:r>
    </w:p>
    <w:p w14:paraId="072685EA" w14:textId="77777777" w:rsidR="00DE16E1" w:rsidRDefault="00DE16E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lang w:val="es-MX"/>
        </w:rPr>
        <w:t>No cambia</w:t>
      </w:r>
    </w:p>
    <w:p w14:paraId="04CAED00" w14:textId="481D952A" w:rsidR="00DE16E1" w:rsidRPr="00DE16E1" w:rsidRDefault="00DE16E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E16E1">
        <w:rPr>
          <w:rFonts w:ascii="Aptos" w:eastAsia="Aptos" w:hAnsi="Aptos" w:cs="Aptos"/>
          <w:highlight w:val="yellow"/>
          <w:lang w:val="es-MX"/>
        </w:rPr>
        <w:t xml:space="preserve">Aumenta, especialmente en opciones largas </w:t>
      </w:r>
    </w:p>
    <w:p w14:paraId="39280FA8" w14:textId="77777777" w:rsidR="00DE16E1" w:rsidRDefault="00DE16E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lang w:val="es-MX"/>
        </w:rPr>
        <w:t>Solo cambia si la opción está ITM</w:t>
      </w:r>
    </w:p>
    <w:p w14:paraId="60ACF9D9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6189876" w14:textId="03A31147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mide la "Delta" de una opción?</w:t>
      </w:r>
      <w:r w:rsidRPr="00F0549A">
        <w:rPr>
          <w:rFonts w:ascii="Aptos" w:eastAsia="Aptos" w:hAnsi="Aptos" w:cs="Aptos"/>
        </w:rPr>
      </w:r>
    </w:p>
    <w:p w14:paraId="79FE3E10" w14:textId="2A072B2C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costo de mantener la posición </w:t>
      </w:r>
    </w:p>
    <w:p w14:paraId="299FD29E" w14:textId="0AF6556E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>La sensibilidad del precio de la opción ante cambios en el precio del activo subyacente</w:t>
      </w:r>
    </w:p>
    <w:p w14:paraId="735FB2F7" w14:textId="40E17ECD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volatilidad implícita de la opción </w:t>
      </w:r>
    </w:p>
    <w:p w14:paraId="558A2E53" w14:textId="7C384907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El tiempo restante hasta el vencimiento</w:t>
      </w:r>
    </w:p>
    <w:p w14:paraId="189BBBBD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ABF02AD" w14:textId="6A567367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representa "Theta" en el contexto de opciones?</w:t>
      </w:r>
    </w:p>
    <w:p w14:paraId="2DD8264D" w14:textId="0BE0A697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sensibilidad al cambio en tasas de interés </w:t>
      </w:r>
    </w:p>
    <w:p w14:paraId="58422C0B" w14:textId="3D051D41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sensibilidad a la volatilidad </w:t>
      </w:r>
    </w:p>
    <w:p w14:paraId="7DA07430" w14:textId="76383977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tasa de decaimiento del valor temporal de la opción (time </w:t>
      </w:r>
      <w:proofErr w:type="spellStart"/>
      <w:r w:rsidRPr="00F0549A">
        <w:rPr>
          <w:rFonts w:ascii="Aptos" w:eastAsia="Aptos" w:hAnsi="Aptos" w:cs="Aptos"/>
          <w:highlight w:val="yellow"/>
          <w:lang w:val="es-MX"/>
        </w:rPr>
        <w:t>decay</w:t>
      </w:r>
      <w:proofErr w:type="spellEnd"/>
      <w:r w:rsidRPr="00F0549A">
        <w:rPr>
          <w:rFonts w:ascii="Aptos" w:eastAsia="Aptos" w:hAnsi="Aptos" w:cs="Aptos"/>
          <w:highlight w:val="yellow"/>
          <w:lang w:val="es-MX"/>
        </w:rPr>
        <w:t>)</w:t>
      </w:r>
      <w:r w:rsidRPr="00F0549A">
        <w:rPr>
          <w:rFonts w:ascii="Aptos" w:eastAsia="Aptos" w:hAnsi="Aptos" w:cs="Aptos"/>
          <w:lang w:val="es-MX"/>
        </w:rPr>
        <w:t xml:space="preserve">  </w:t>
      </w:r>
    </w:p>
    <w:p w14:paraId="608E0D3F" w14:textId="48FB92B6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El apalancamiento de la opción</w:t>
      </w:r>
    </w:p>
    <w:p w14:paraId="3884B1FE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0A1FEAD" w14:textId="7A922A9F" w:rsidR="00F0549A" w:rsidRP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</w:rPr>
        <w:t>¿Qué es "Vega" en las griegas de opciones?</w:t>
      </w:r>
    </w:p>
    <w:p w14:paraId="30DCA2F4" w14:textId="3B73E535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El cambio en el precio por cada día que pasa </w:t>
      </w:r>
    </w:p>
    <w:p w14:paraId="1B644229" w14:textId="16EF9D4D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F0549A">
        <w:rPr>
          <w:rFonts w:ascii="Aptos" w:eastAsia="Aptos" w:hAnsi="Aptos" w:cs="Aptos"/>
          <w:highlight w:val="yellow"/>
          <w:lang w:val="es-MX"/>
        </w:rPr>
        <w:t xml:space="preserve">La sensibilidad del precio de la opción a cambios en la volatilidad implícita </w:t>
      </w:r>
    </w:p>
    <w:p w14:paraId="704AD85D" w14:textId="38262B74" w:rsidR="00F0549A" w:rsidRPr="00F0549A" w:rsidRDefault="00F0549A" w:rsidP="00F0549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 xml:space="preserve">La tasa de cambio de Delta </w:t>
      </w:r>
    </w:p>
    <w:p w14:paraId="2FC7AD11" w14:textId="5FC9356D" w:rsidR="00F0549A" w:rsidRDefault="00F0549A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0549A">
        <w:rPr>
          <w:rFonts w:ascii="Aptos" w:eastAsia="Aptos" w:hAnsi="Aptos" w:cs="Aptos"/>
          <w:lang w:val="es-MX"/>
        </w:rPr>
        <w:t>La correlación con el mercado</w:t>
      </w:r>
    </w:p>
    <w:p w14:paraId="0365BDC0" w14:textId="77777777" w:rsidR="00F0549A" w:rsidRDefault="00F0549A" w:rsidP="00F0549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8D19245" w14:textId="5F0C4CFF" w:rsidR="00F0549A" w:rsidRPr="00806E49" w:rsidRDefault="00806E49" w:rsidP="00F0549A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</w:rPr>
        <w:t>¿Qué es el "marking to market" en contratos de futuros?</w:t>
      </w:r>
      <w:proofErr w:type="spellStart"/>
      <w:r w:rsidRPr="00806E49">
        <w:rPr>
          <w:rFonts w:ascii="Aptos" w:eastAsia="Aptos" w:hAnsi="Aptos" w:cs="Aptos"/>
        </w:rPr>
      </w:r>
      <w:proofErr w:type="spellEnd"/>
      <w:r w:rsidRPr="00806E49">
        <w:rPr>
          <w:rFonts w:ascii="Aptos" w:eastAsia="Aptos" w:hAnsi="Aptos" w:cs="Aptos"/>
        </w:rPr>
      </w:r>
      <w:proofErr w:type="spellStart"/>
      <w:r w:rsidRPr="00806E49">
        <w:rPr>
          <w:rFonts w:ascii="Aptos" w:eastAsia="Aptos" w:hAnsi="Aptos" w:cs="Aptos"/>
        </w:rPr>
      </w:r>
      <w:proofErr w:type="spellEnd"/>
      <w:r w:rsidRPr="00806E49">
        <w:rPr>
          <w:rFonts w:ascii="Aptos" w:eastAsia="Aptos" w:hAnsi="Aptos" w:cs="Aptos"/>
        </w:rPr>
      </w:r>
      <w:proofErr w:type="spellStart"/>
      <w:r w:rsidRPr="00806E49">
        <w:rPr>
          <w:rFonts w:ascii="Aptos" w:eastAsia="Aptos" w:hAnsi="Aptos" w:cs="Aptos"/>
        </w:rPr>
      </w:r>
      <w:proofErr w:type="spellEnd"/>
      <w:r w:rsidRPr="00806E49">
        <w:rPr>
          <w:rFonts w:ascii="Aptos" w:eastAsia="Aptos" w:hAnsi="Aptos" w:cs="Aptos"/>
        </w:rPr>
      </w:r>
    </w:p>
    <w:p w14:paraId="29F2CD08" w14:textId="765DD3B6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La comisión diaria del </w:t>
      </w:r>
      <w:proofErr w:type="spellStart"/>
      <w:r w:rsidRPr="00806E49">
        <w:rPr>
          <w:rFonts w:ascii="Aptos" w:eastAsia="Aptos" w:hAnsi="Aptos" w:cs="Aptos"/>
          <w:lang w:val="es-MX"/>
        </w:rPr>
        <w:t>broker</w:t>
      </w:r>
      <w:proofErr w:type="spellEnd"/>
      <w:r w:rsidRPr="00806E49">
        <w:rPr>
          <w:rFonts w:ascii="Aptos" w:eastAsia="Aptos" w:hAnsi="Aptos" w:cs="Aptos"/>
          <w:lang w:val="es-MX"/>
        </w:rPr>
        <w:t xml:space="preserve"> </w:t>
      </w:r>
    </w:p>
    <w:p w14:paraId="62B07FF9" w14:textId="76209633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El ajuste diario de pérdidas y ganancias en la cuenta de margen</w:t>
      </w:r>
    </w:p>
    <w:p w14:paraId="282A6C05" w14:textId="481F5B23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El precio de cierre oficial del día </w:t>
      </w:r>
    </w:p>
    <w:p w14:paraId="4E5A7D10" w14:textId="453CEDFE" w:rsid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La valuación al vencimiento del contrato</w:t>
      </w:r>
    </w:p>
    <w:p w14:paraId="1159DCD0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Opciones</w:t>
      </w:r>
    </w:p>
    <w:p w14:paraId="3AF80A3C" w14:textId="1AE889DC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</w:rPr>
        <w:t>¿Cuál es la diferencia principal entre una opción europea y una opción americana?</w:t>
      </w:r>
    </w:p>
    <w:p w14:paraId="4423C628" w14:textId="1CDEE143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El lugar donde se negocian </w:t>
      </w:r>
    </w:p>
    <w:p w14:paraId="2B75B297" w14:textId="230F9928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La moneda en que se denominan </w:t>
      </w:r>
    </w:p>
    <w:p w14:paraId="5D511E53" w14:textId="4CFA7027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La opción americana puede ejercerse en cualquier momento antes del vencimiento; la europea solo al vencimiento</w:t>
      </w:r>
    </w:p>
    <w:p w14:paraId="75AC3E5F" w14:textId="00C781CC" w:rsid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Las opciones europeas son más caras</w:t>
      </w:r>
    </w:p>
    <w:p w14:paraId="4E0C4771" w14:textId="77777777" w:rsidR="00DE16E1" w:rsidRDefault="00DE16E1" w:rsidP="00DE16E1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</w:p>
    <w:p w14:paraId="37FBF444" w14:textId="61106C01" w:rsidR="00812CB1" w:rsidRPr="00DE16E1" w:rsidRDefault="00812CB1" w:rsidP="00DE16E1">
      <w:pPr>
        <w:spacing w:after="0" w:line="276" w:lineRule="auto"/>
        <w:rPr>
          <w:rFonts w:ascii="Aptos" w:eastAsia="Aptos" w:hAnsi="Aptos" w:cs="Aptos"/>
          <w:lang w:val="es-MX"/>
        </w:rPr>
      </w:pPr>
      <w:r w:rsidRPr="00DE16E1">
        <w:rPr>
          <w:rFonts w:ascii="Aptos" w:eastAsia="Aptos" w:hAnsi="Aptos" w:cs="Aptos"/>
          <w:b/>
          <w:bCs/>
          <w:lang w:val="es-MX"/>
        </w:rPr>
        <w:t>Bloomberg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General: Comandos y Funciones de Bloomberg</w:t>
      </w:r>
    </w:p>
    <w:p w14:paraId="3CBD543A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¿Qué comando se utiliza en Bloomberg para ver la descripción general de una emisora o instrumento financiero?</w:t>
      </w:r>
    </w:p>
    <w:p w14:paraId="511B72E3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GP</w:t>
      </w:r>
    </w:p>
    <w:p w14:paraId="13DCBCDD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FA</w:t>
      </w:r>
    </w:p>
    <w:p w14:paraId="30B411FC" w14:textId="5BA7160D" w:rsidR="00812CB1" w:rsidRP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12CB1">
        <w:rPr>
          <w:rFonts w:ascii="Aptos" w:eastAsia="Aptos" w:hAnsi="Aptos" w:cs="Aptos"/>
          <w:highlight w:val="yellow"/>
          <w:lang w:val="es-MX"/>
        </w:rPr>
        <w:t>DES</w:t>
      </w:r>
    </w:p>
    <w:p w14:paraId="4EAF9352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NEWS</w:t>
      </w:r>
    </w:p>
    <w:p w14:paraId="45C292AA" w14:textId="77777777" w:rsidR="00812CB1" w:rsidRDefault="00812CB1" w:rsidP="00812CB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DE8092C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¿Qué comando permite acceder a los principales titulares y noticias actualizadas en Bloomberg?</w:t>
      </w:r>
    </w:p>
    <w:p w14:paraId="5B7028B5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ANR</w:t>
      </w:r>
    </w:p>
    <w:p w14:paraId="59B7CBD1" w14:textId="2BED6C99" w:rsidR="00812CB1" w:rsidRPr="005830B8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30B8">
        <w:rPr>
          <w:rFonts w:ascii="Aptos" w:eastAsia="Aptos" w:hAnsi="Aptos" w:cs="Aptos"/>
          <w:highlight w:val="yellow"/>
          <w:lang w:val="es-MX"/>
        </w:rPr>
        <w:t xml:space="preserve">NEWS </w:t>
      </w:r>
    </w:p>
    <w:p w14:paraId="59C682A3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EEO</w:t>
      </w:r>
    </w:p>
    <w:p w14:paraId="165C72C6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EQRV</w:t>
      </w:r>
    </w:p>
    <w:p w14:paraId="221AD848" w14:textId="77777777" w:rsidR="00812CB1" w:rsidRDefault="00812CB1" w:rsidP="00812CB1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9617246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¿Cuál es el comando correcto para visualizar el historial de precios y análisis técnico de un valor?</w:t>
      </w:r>
    </w:p>
    <w:p w14:paraId="3DFAAB43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FA</w:t>
      </w:r>
    </w:p>
    <w:p w14:paraId="069DEC11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DES</w:t>
      </w:r>
    </w:p>
    <w:p w14:paraId="4A3B0D06" w14:textId="68511AEC" w:rsidR="00812CB1" w:rsidRPr="005830B8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30B8">
        <w:rPr>
          <w:rFonts w:ascii="Aptos" w:eastAsia="Aptos" w:hAnsi="Aptos" w:cs="Aptos"/>
          <w:highlight w:val="yellow"/>
          <w:lang w:val="es-MX"/>
        </w:rPr>
        <w:t xml:space="preserve">GP </w:t>
      </w:r>
    </w:p>
    <w:p w14:paraId="6105F96E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EEO</w:t>
      </w:r>
    </w:p>
    <w:p w14:paraId="321B70EA" w14:textId="77777777" w:rsidR="00812CB1" w:rsidRDefault="00812CB1" w:rsidP="00812CB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7654C0A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¿Qué comando se utiliza para comparar una acción contra sus pares utilizando múltiplos y métricas clave?</w:t>
      </w:r>
    </w:p>
    <w:p w14:paraId="098FDE65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GP</w:t>
      </w:r>
    </w:p>
    <w:p w14:paraId="6B648E4F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EEO</w:t>
      </w:r>
    </w:p>
    <w:p w14:paraId="757F3A97" w14:textId="77777777" w:rsidR="00812CB1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12CB1">
        <w:rPr>
          <w:rFonts w:ascii="Aptos" w:eastAsia="Aptos" w:hAnsi="Aptos" w:cs="Aptos"/>
          <w:lang w:val="es-MX"/>
        </w:rPr>
        <w:t>ANR</w:t>
      </w:r>
    </w:p>
    <w:p w14:paraId="3C925DC7" w14:textId="0A82BB2F" w:rsidR="005830B8" w:rsidRPr="005830B8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30B8">
        <w:rPr>
          <w:rFonts w:ascii="Aptos" w:eastAsia="Aptos" w:hAnsi="Aptos" w:cs="Aptos"/>
          <w:highlight w:val="yellow"/>
          <w:lang w:val="es-MX"/>
        </w:rPr>
        <w:t xml:space="preserve">EQRV </w:t>
      </w:r>
    </w:p>
    <w:p w14:paraId="2EF4050A" w14:textId="77777777" w:rsidR="005830B8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830B8">
        <w:rPr>
          <w:rFonts w:ascii="Aptos" w:eastAsia="Aptos" w:hAnsi="Aptos" w:cs="Aptos"/>
          <w:lang w:val="es-MX"/>
        </w:rPr>
        <w:t>¿Qué comando muestra el consenso de analistas, cambios recientes y recomendaciones por casa de análisis?</w:t>
      </w:r>
    </w:p>
    <w:p w14:paraId="76239AAA" w14:textId="77777777" w:rsidR="005830B8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830B8">
        <w:rPr>
          <w:rFonts w:ascii="Aptos" w:eastAsia="Aptos" w:hAnsi="Aptos" w:cs="Aptos"/>
          <w:lang w:val="es-MX"/>
        </w:rPr>
        <w:lastRenderedPageBreak/>
        <w:t>FA</w:t>
      </w:r>
    </w:p>
    <w:p w14:paraId="47141CA5" w14:textId="77777777" w:rsidR="005830B8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830B8">
        <w:rPr>
          <w:rFonts w:ascii="Aptos" w:eastAsia="Aptos" w:hAnsi="Aptos" w:cs="Aptos"/>
          <w:lang w:val="es-MX"/>
        </w:rPr>
        <w:t>DES</w:t>
      </w:r>
    </w:p>
    <w:p w14:paraId="21522B3A" w14:textId="77777777" w:rsidR="005830B8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5830B8">
        <w:rPr>
          <w:rFonts w:ascii="Aptos" w:eastAsia="Aptos" w:hAnsi="Aptos" w:cs="Aptos"/>
          <w:lang w:val="es-MX"/>
        </w:rPr>
        <w:t>NEWS</w:t>
      </w:r>
    </w:p>
    <w:p w14:paraId="45AC78B8" w14:textId="77777777" w:rsidR="00E24D83" w:rsidRDefault="00812CB1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30B8">
        <w:rPr>
          <w:rFonts w:ascii="Aptos" w:eastAsia="Aptos" w:hAnsi="Aptos" w:cs="Aptos"/>
          <w:highlight w:val="yellow"/>
          <w:lang w:val="es-MX"/>
        </w:rPr>
        <w:t xml:space="preserve">ANR </w:t>
      </w:r>
    </w:p>
    <w:p w14:paraId="12218681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1B079A5A" w14:textId="1D4BE2BE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función de Bloomberg se utiliza para ver gráficos históricos de precios?</w:t>
      </w:r>
      <w:r w:rsidRPr="00806E49">
        <w:rPr>
          <w:rFonts w:ascii="Aptos" w:eastAsia="Aptos" w:hAnsi="Aptos" w:cs="Aptos"/>
        </w:rPr>
      </w:r>
    </w:p>
    <w:p w14:paraId="67410481" w14:textId="5727E5EA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HP </w:t>
      </w:r>
    </w:p>
    <w:p w14:paraId="4456BDE7" w14:textId="39940F95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 xml:space="preserve">GP </w:t>
      </w:r>
    </w:p>
    <w:p w14:paraId="4EC0161E" w14:textId="7B4F0005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HG </w:t>
      </w:r>
    </w:p>
    <w:p w14:paraId="3B394098" w14:textId="4ACC5833" w:rsid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CH </w:t>
      </w:r>
    </w:p>
    <w:p w14:paraId="001CE0A8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94B411C" w14:textId="43ED5D93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comando usarías en Bloomberg para buscar una empresa o instrumento cuando no conoces su ticker exacto?</w:t>
      </w:r>
      <w:r w:rsidRPr="00806E49">
        <w:rPr>
          <w:rFonts w:ascii="Aptos" w:eastAsia="Aptos" w:hAnsi="Aptos" w:cs="Aptos"/>
        </w:rPr>
      </w:r>
      <w:proofErr w:type="spellStart"/>
      <w:r w:rsidRPr="00806E49">
        <w:rPr>
          <w:rFonts w:ascii="Aptos" w:eastAsia="Aptos" w:hAnsi="Aptos" w:cs="Aptos"/>
        </w:rPr>
      </w:r>
      <w:proofErr w:type="spellEnd"/>
      <w:r w:rsidRPr="00806E49">
        <w:rPr>
          <w:rFonts w:ascii="Aptos" w:eastAsia="Aptos" w:hAnsi="Aptos" w:cs="Aptos"/>
        </w:rPr>
      </w:r>
    </w:p>
    <w:p w14:paraId="62260A81" w14:textId="202819DE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FIND </w:t>
      </w:r>
    </w:p>
    <w:p w14:paraId="686DEA53" w14:textId="44AC205A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SEARCH </w:t>
      </w:r>
    </w:p>
    <w:p w14:paraId="5BC36ED5" w14:textId="799D3626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 xml:space="preserve">SECF  </w:t>
      </w:r>
    </w:p>
    <w:p w14:paraId="1C9322A7" w14:textId="38AC6B53" w:rsid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gramStart"/>
      <w:r w:rsidRPr="00806E49">
        <w:rPr>
          <w:rFonts w:ascii="Aptos" w:eastAsia="Aptos" w:hAnsi="Aptos" w:cs="Aptos"/>
          <w:lang w:val="es-MX"/>
        </w:rPr>
        <w:t>LOOK</w:t>
      </w:r>
      <w:proofErr w:type="gramEnd"/>
    </w:p>
    <w:p w14:paraId="30089830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F99A294" w14:textId="2B52D667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función de Bloomberg permite analizar la curva de rendimientos?</w:t>
      </w:r>
      <w:r w:rsidRPr="00806E49">
        <w:rPr>
          <w:rFonts w:ascii="Aptos" w:eastAsia="Aptos" w:hAnsi="Aptos" w:cs="Aptos"/>
        </w:rPr>
      </w:r>
    </w:p>
    <w:p w14:paraId="11FBF3DF" w14:textId="04493598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RATE </w:t>
      </w:r>
    </w:p>
    <w:p w14:paraId="09C77FCA" w14:textId="7228C76E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 xml:space="preserve">CURV </w:t>
      </w:r>
    </w:p>
    <w:p w14:paraId="457E30B0" w14:textId="631A5FEF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BOND </w:t>
      </w:r>
    </w:p>
    <w:p w14:paraId="7D551F7B" w14:textId="125A1885" w:rsid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YIELD</w:t>
      </w:r>
    </w:p>
    <w:p w14:paraId="4C482861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6FBB7CE" w14:textId="3E40E5F5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Para analizar los estados financieros de una empresa en Bloomberg, ¿qué función utilizarías?</w:t>
      </w:r>
      <w:r w:rsidRPr="00806E49">
        <w:rPr>
          <w:rFonts w:ascii="Aptos" w:eastAsia="Aptos" w:hAnsi="Aptos" w:cs="Aptos"/>
        </w:rPr>
      </w:r>
    </w:p>
    <w:p w14:paraId="10640842" w14:textId="3189E76A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STMT </w:t>
      </w:r>
    </w:p>
    <w:p w14:paraId="689D7DCD" w14:textId="1FFF7890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FINA </w:t>
      </w:r>
    </w:p>
    <w:p w14:paraId="7CF019A7" w14:textId="537DD750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FA</w:t>
      </w:r>
    </w:p>
    <w:p w14:paraId="797710F6" w14:textId="708500C2" w:rsid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ACCT</w:t>
      </w:r>
    </w:p>
    <w:p w14:paraId="10107FC1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1A75AEA" w14:textId="6E9DB0C5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</w:rPr>
        <w:t>¿Qué tecla de Bloomberg se utiliza para regresar a la página anterior?</w:t>
      </w:r>
    </w:p>
    <w:p w14:paraId="446A61ED" w14:textId="050C002B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ESC </w:t>
      </w:r>
    </w:p>
    <w:p w14:paraId="403BA102" w14:textId="6FEADABB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BACK </w:t>
      </w:r>
    </w:p>
    <w:p w14:paraId="4A9C9062" w14:textId="4519D497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 xml:space="preserve">La tecla amarilla (↑) </w:t>
      </w:r>
    </w:p>
    <w:p w14:paraId="291C9B70" w14:textId="2FE37F06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F1</w:t>
      </w:r>
    </w:p>
    <w:p w14:paraId="6F9AE56D" w14:textId="77777777" w:rsidR="00A23B83" w:rsidRDefault="00A23B83" w:rsidP="00A23B83">
      <w:pPr>
        <w:spacing w:after="0" w:line="276" w:lineRule="auto"/>
        <w:rPr>
          <w:rFonts w:ascii="Aptos" w:eastAsia="Aptos" w:hAnsi="Aptos" w:cs="Aptos"/>
          <w:b/>
          <w:bCs/>
          <w:lang w:val="es-MX"/>
        </w:rPr>
      </w:pPr>
    </w:p>
    <w:p w14:paraId="6364C04B" w14:textId="494E6D68" w:rsidR="00A23B83" w:rsidRPr="00A23B83" w:rsidRDefault="001F7EAB" w:rsidP="00A23B83">
      <w:p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lastRenderedPageBreak/>
        <w:t>Productos de Inversión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Fondos Mutuos y ETFs</w:t>
      </w:r>
    </w:p>
    <w:p w14:paraId="565A2C5D" w14:textId="762DCF68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¿Cuál es la característica central de un fondo mutuo abierto?</w:t>
      </w:r>
    </w:p>
    <w:p w14:paraId="5C64DCED" w14:textId="1406FC38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Tiene un número fijo de participaciones</w:t>
      </w:r>
    </w:p>
    <w:p w14:paraId="247C5494" w14:textId="6D2005DA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Se negocia exclusivamente en mercado secundario</w:t>
      </w:r>
    </w:p>
    <w:p w14:paraId="50C57B7F" w14:textId="4AF7F724" w:rsidR="001F7EAB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Puede crear y redimir participaciones directamente con inversionistas</w:t>
      </w:r>
    </w:p>
    <w:p w14:paraId="431F86C9" w14:textId="2B614B30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No requiere liquidez para reembolsos</w:t>
      </w:r>
    </w:p>
    <w:p w14:paraId="4491C4E8" w14:textId="77777777" w:rsidR="001F7EAB" w:rsidRPr="001F7EAB" w:rsidRDefault="001F7EAB" w:rsidP="004D2EA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B43477C" w14:textId="77777777" w:rsid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¿Por qué el administrador de un fondo mutuo abierto debe mantener efectivo disponible?</w:t>
      </w:r>
    </w:p>
    <w:p w14:paraId="49915944" w14:textId="2C486600" w:rsidR="004D2EA2" w:rsidRPr="00806E49" w:rsidRDefault="004D2EA2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Para cubrir redenciones de inversionistas</w:t>
      </w:r>
    </w:p>
    <w:p w14:paraId="3FF05A5F" w14:textId="6A9A9DAA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Para pagar dividendos</w:t>
      </w:r>
    </w:p>
    <w:p w14:paraId="1AF36617" w14:textId="485DD371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Para reducir volatilidad del NAV</w:t>
      </w:r>
    </w:p>
    <w:p w14:paraId="49A43FB1" w14:textId="42CED92D" w:rsidR="004D2EA2" w:rsidRDefault="004D2EA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Para mejorar el rendimiento</w:t>
      </w:r>
    </w:p>
    <w:p w14:paraId="6865DE61" w14:textId="77777777" w:rsidR="004D2EA2" w:rsidRPr="004D2EA2" w:rsidRDefault="004D2EA2" w:rsidP="004D2EA2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29B66EBE" w14:textId="77777777" w:rsid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En un fondo mutuo abierto, ¿qué ocurre cuando un inversionista redime sus participaciones al NAV?</w:t>
      </w:r>
    </w:p>
    <w:p w14:paraId="56C3409F" w14:textId="77777777" w:rsidR="001F7EAB" w:rsidRPr="001F7EAB" w:rsidRDefault="001F7EAB" w:rsidP="001F7EAB">
      <w:pPr>
        <w:pStyle w:val="Prrafodelista"/>
        <w:rPr>
          <w:rFonts w:ascii="Aptos" w:eastAsia="Aptos" w:hAnsi="Aptos" w:cs="Aptos"/>
          <w:lang w:val="es-MX"/>
        </w:rPr>
      </w:pPr>
    </w:p>
    <w:p w14:paraId="419D7D2B" w14:textId="77777777" w:rsid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El NAV por acción cae para los demás</w:t>
      </w:r>
    </w:p>
    <w:p w14:paraId="3279A169" w14:textId="77777777" w:rsidR="001F7EAB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El fondo recompra y cancela las participaciones</w:t>
      </w:r>
    </w:p>
    <w:p w14:paraId="6EB12E46" w14:textId="77777777" w:rsid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Las participaciones se venden a otros inversionistas</w:t>
      </w:r>
    </w:p>
    <w:p w14:paraId="3FD48589" w14:textId="3FDF2592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El administrador absorbe la pérdida</w:t>
      </w:r>
    </w:p>
    <w:p w14:paraId="335E4AA9" w14:textId="77777777" w:rsidR="001F7EAB" w:rsidRPr="001F7EAB" w:rsidRDefault="001F7EAB" w:rsidP="00BB5817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33D8E5F2" w14:textId="77777777" w:rsidR="00667101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¿Qué ventaja estructural tienen los fondos mutuos cerrados frente a los abiertos?</w:t>
      </w:r>
    </w:p>
    <w:p w14:paraId="22FA45D7" w14:textId="77777777" w:rsidR="00667101" w:rsidRPr="00667101" w:rsidRDefault="00667101" w:rsidP="00667101">
      <w:pPr>
        <w:pStyle w:val="Prrafodelista"/>
        <w:rPr>
          <w:rFonts w:ascii="Aptos" w:eastAsia="Aptos" w:hAnsi="Aptos" w:cs="Aptos"/>
          <w:lang w:val="es-MX"/>
        </w:rPr>
      </w:pPr>
    </w:p>
    <w:p w14:paraId="5EB9022C" w14:textId="66D27B81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Mayor flexibilidad para inversionistas</w:t>
      </w:r>
    </w:p>
    <w:p w14:paraId="7A9530B1" w14:textId="6A19D1F8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Liquidez intradía garantizada</w:t>
      </w:r>
    </w:p>
    <w:p w14:paraId="4879E6EB" w14:textId="004CD692" w:rsidR="001F7EAB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Capacidad de invertir el 100% del capital</w:t>
      </w:r>
    </w:p>
    <w:p w14:paraId="079C9F83" w14:textId="063C3275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Menores costos regulatorios</w:t>
      </w:r>
    </w:p>
    <w:p w14:paraId="2751C878" w14:textId="77777777" w:rsidR="001F7EAB" w:rsidRPr="001F7EAB" w:rsidRDefault="001F7EAB" w:rsidP="00BB5817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7846144" w14:textId="56784FA4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¿Qué característica distingue a un ETF frente a un fondo mutuo abierto tradicional?</w:t>
      </w:r>
    </w:p>
    <w:p w14:paraId="7C94249F" w14:textId="77777777" w:rsidR="001F7EAB" w:rsidRPr="001F7EAB" w:rsidRDefault="001F7EAB" w:rsidP="0066710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5442015" w14:textId="77777777" w:rsidR="00BB5817" w:rsidRPr="00806E49" w:rsidRDefault="00BB581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La creación/redención se hace en grandes bloques con instituciones</w:t>
      </w:r>
    </w:p>
    <w:p w14:paraId="5A4DED6F" w14:textId="5BFE034A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Los inversionistas compran directamente al fondo</w:t>
      </w:r>
    </w:p>
    <w:p w14:paraId="7A9A96F5" w14:textId="1708CE0A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No existe creación ni redención de participaciones</w:t>
      </w:r>
    </w:p>
    <w:p w14:paraId="2C439A61" w14:textId="264A4FED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Solo puede ser de gestión activa</w:t>
      </w:r>
    </w:p>
    <w:p w14:paraId="40BDCB0C" w14:textId="77777777" w:rsidR="001F7EAB" w:rsidRPr="001F7EAB" w:rsidRDefault="001F7EAB" w:rsidP="0066710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C236BCB" w14:textId="658784B5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¿Por qué los ETFs suelen tener menores comisiones que los fondos mutuos activos?</w:t>
      </w:r>
      <w:proofErr w:type="spellStart"/>
      <w:r w:rsidRPr="001F7EAB">
        <w:rPr>
          <w:rFonts w:ascii="Aptos" w:eastAsia="Aptos" w:hAnsi="Aptos" w:cs="Aptos"/>
          <w:lang w:val="es-MX"/>
        </w:rPr>
      </w:r>
      <w:proofErr w:type="spellEnd"/>
      <w:r w:rsidRPr="001F7EAB">
        <w:rPr>
          <w:rFonts w:ascii="Aptos" w:eastAsia="Aptos" w:hAnsi="Aptos" w:cs="Aptos"/>
          <w:lang w:val="es-MX"/>
        </w:rPr>
      </w:r>
    </w:p>
    <w:p w14:paraId="05EB1BD3" w14:textId="77777777" w:rsidR="001F7EAB" w:rsidRPr="001F7EAB" w:rsidRDefault="001F7EAB" w:rsidP="0066710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9587555" w14:textId="77777777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eliminan la custodia</w:t>
      </w:r>
    </w:p>
    <w:p w14:paraId="083DACF3" w14:textId="77777777" w:rsidR="00D116D3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Porque realizan menos transacciones pequeñas y suelen ser pasivos</w:t>
      </w:r>
    </w:p>
    <w:p w14:paraId="74E39FB2" w14:textId="77777777" w:rsidR="00D116D3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116D3">
        <w:rPr>
          <w:rFonts w:ascii="Aptos" w:eastAsia="Aptos" w:hAnsi="Aptos" w:cs="Aptos"/>
          <w:lang w:val="es-MX"/>
        </w:rPr>
        <w:t>Porque no están regulados</w:t>
      </w:r>
    </w:p>
    <w:p w14:paraId="774318FC" w14:textId="077A2B81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no necesitan administradores</w:t>
      </w:r>
    </w:p>
    <w:p w14:paraId="695D4F93" w14:textId="77777777" w:rsidR="001F7EAB" w:rsidRPr="001F7EAB" w:rsidRDefault="001F7EAB" w:rsidP="00BB5817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Sistema Bancario y Productos Especiales</w:t>
      </w:r>
    </w:p>
    <w:p w14:paraId="3BC2BA4E" w14:textId="29A8839E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En un sistema bancario de reserva fraccionaria, ¿por qué M1 puede ser mayor que M0?</w:t>
      </w:r>
    </w:p>
    <w:p w14:paraId="38721E80" w14:textId="77777777" w:rsidR="001F7EAB" w:rsidRPr="001F7EAB" w:rsidRDefault="001F7EAB" w:rsidP="00D116D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D08D804" w14:textId="47F37FFD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se imprime oro adicional</w:t>
      </w:r>
    </w:p>
    <w:p w14:paraId="2753B7D1" w14:textId="340C39AA" w:rsidR="001F7EAB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Porque los préstamos crean depósitos adicionales</w:t>
      </w:r>
    </w:p>
    <w:p w14:paraId="51BFA6C4" w14:textId="4EAA7531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el capital propio se duplica</w:t>
      </w:r>
    </w:p>
    <w:p w14:paraId="406D7EE0" w14:textId="624EC69B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los billetes reemplazan al oro</w:t>
      </w:r>
    </w:p>
    <w:p w14:paraId="146450B7" w14:textId="77777777" w:rsidR="001F7EAB" w:rsidRPr="001F7EAB" w:rsidRDefault="001F7EAB" w:rsidP="00D116D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67794875" w14:textId="00F313F6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¿Cuál es la diferencia fundamental entre liquidez y solvencia bancaria?</w:t>
      </w:r>
    </w:p>
    <w:p w14:paraId="32DD9163" w14:textId="77777777" w:rsidR="001F7EAB" w:rsidRPr="001F7EAB" w:rsidRDefault="001F7EAB" w:rsidP="00D116D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26C05B1" w14:textId="312F215A" w:rsidR="001F7EAB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Liquidez es capacidad inmediata de pago; solvencia es que activos superen pasivos</w:t>
      </w:r>
    </w:p>
    <w:p w14:paraId="7683E7B5" w14:textId="78727D17" w:rsidR="00F2128A" w:rsidRPr="00F2128A" w:rsidRDefault="00F2128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Liquidez mide rentabilidad y solvencia mide riesgo</w:t>
      </w:r>
    </w:p>
    <w:p w14:paraId="45232274" w14:textId="5D733836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 xml:space="preserve">Liquidez depende del </w:t>
      </w:r>
      <w:proofErr w:type="spellStart"/>
      <w:r w:rsidRPr="001F7EAB">
        <w:rPr>
          <w:rFonts w:ascii="Aptos" w:eastAsia="Aptos" w:hAnsi="Aptos" w:cs="Aptos"/>
          <w:lang w:val="es-MX"/>
        </w:rPr>
        <w:t>equity</w:t>
      </w:r>
      <w:proofErr w:type="spellEnd"/>
      <w:r w:rsidRPr="001F7EAB">
        <w:rPr>
          <w:rFonts w:ascii="Aptos" w:eastAsia="Aptos" w:hAnsi="Aptos" w:cs="Aptos"/>
          <w:lang w:val="es-MX"/>
        </w:rPr>
        <w:t xml:space="preserve"> y solvencia del efectivo</w:t>
      </w:r>
    </w:p>
    <w:p w14:paraId="3E32E4A3" w14:textId="73CD12C4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No existe diferencia práctica</w:t>
      </w:r>
    </w:p>
    <w:p w14:paraId="38F8F3F1" w14:textId="77777777" w:rsidR="00F2128A" w:rsidRPr="00F2128A" w:rsidRDefault="00F2128A" w:rsidP="00F2128A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17A1390" w14:textId="199195D2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¿Cómo afecta el apalancamiento elevado al capital (equity) de un banco ante pérdidas en activos?</w:t>
      </w:r>
      <w:proofErr w:type="spellStart"/>
      <w:r w:rsidRPr="001F7EAB">
        <w:rPr>
          <w:rFonts w:ascii="Aptos" w:eastAsia="Aptos" w:hAnsi="Aptos" w:cs="Aptos"/>
          <w:lang w:val="es-MX"/>
        </w:rPr>
      </w:r>
      <w:proofErr w:type="spellEnd"/>
      <w:r w:rsidRPr="001F7EAB">
        <w:rPr>
          <w:rFonts w:ascii="Aptos" w:eastAsia="Aptos" w:hAnsi="Aptos" w:cs="Aptos"/>
          <w:lang w:val="es-MX"/>
        </w:rPr>
      </w:r>
    </w:p>
    <w:p w14:paraId="034D46B2" w14:textId="77777777" w:rsidR="001F7EAB" w:rsidRPr="001F7EAB" w:rsidRDefault="001F7EAB" w:rsidP="00D116D3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69DC3CD" w14:textId="5A345393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Amortigua las pérdidas</w:t>
      </w:r>
    </w:p>
    <w:p w14:paraId="2D6D5E9A" w14:textId="2065BFD9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Reduce la volatilidad</w:t>
      </w:r>
    </w:p>
    <w:p w14:paraId="2CD2BFB6" w14:textId="547AFBC0" w:rsidR="00F2128A" w:rsidRPr="00F2128A" w:rsidRDefault="00F2128A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Solo afecta la liquidez, no el capital</w:t>
      </w:r>
    </w:p>
    <w:p w14:paraId="57D2FD3B" w14:textId="6597E958" w:rsidR="001F7EAB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Amplifica las pérdidas y puede llevar a insolvencia</w:t>
      </w:r>
    </w:p>
    <w:p w14:paraId="2B201ABB" w14:textId="77777777" w:rsidR="001F7EAB" w:rsidRPr="001F7EAB" w:rsidRDefault="001F7EAB" w:rsidP="0014714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9AE3740" w14:textId="769BBFEA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¿Por qué el patrón oro limitaba el crecimiento económico?</w:t>
      </w:r>
    </w:p>
    <w:p w14:paraId="7B8A5861" w14:textId="77777777" w:rsidR="001F7EAB" w:rsidRPr="001F7EAB" w:rsidRDefault="001F7EAB" w:rsidP="006C279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056D820B" w14:textId="2854F624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el oro se depreciaba</w:t>
      </w:r>
    </w:p>
    <w:p w14:paraId="55229CC3" w14:textId="7659E6D4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impedía la innovación financiera</w:t>
      </w:r>
    </w:p>
    <w:p w14:paraId="2BE4CA98" w14:textId="7C77FB27" w:rsidR="001F7EAB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Porque la oferta monetaria dependía de hallazgos de oro</w:t>
      </w:r>
    </w:p>
    <w:p w14:paraId="033CF653" w14:textId="218876E1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Porque eliminaba la confianza en el dinero</w:t>
      </w:r>
    </w:p>
    <w:p w14:paraId="1971D76E" w14:textId="77777777" w:rsidR="001F7EAB" w:rsidRPr="001F7EAB" w:rsidRDefault="001F7EAB" w:rsidP="0014714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Otros Productos de Inversión</w:t>
      </w:r>
    </w:p>
    <w:p w14:paraId="3F624A83" w14:textId="7C29B6DF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¿Qué describe correctamente un esquema Ponzi?</w:t>
      </w:r>
    </w:p>
    <w:p w14:paraId="38D15C3B" w14:textId="77777777" w:rsidR="001F7EAB" w:rsidRPr="001F7EAB" w:rsidRDefault="001F7EAB" w:rsidP="006C279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7826FB80" w14:textId="382D5438" w:rsidR="001F7EAB" w:rsidRPr="00806E49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Un fraude que paga a inversionistas antiguos con dinero nuevo</w:t>
      </w:r>
    </w:p>
    <w:p w14:paraId="0A8B619A" w14:textId="15EC27A4" w:rsidR="001F7EAB" w:rsidRPr="001F7EAB" w:rsidRDefault="001F7EAB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Un sistema bancario con reserva fraccionaria</w:t>
      </w:r>
    </w:p>
    <w:p w14:paraId="7B06A8A2" w14:textId="77777777" w:rsidR="00147148" w:rsidRPr="001F7EAB" w:rsidRDefault="0014714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Una inversión con alto apalancamiento</w:t>
      </w:r>
    </w:p>
    <w:p w14:paraId="5D21F6D1" w14:textId="5061EF98" w:rsidR="00147148" w:rsidRDefault="00147148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F7EAB">
        <w:rPr>
          <w:rFonts w:ascii="Aptos" w:eastAsia="Aptos" w:hAnsi="Aptos" w:cs="Aptos"/>
          <w:lang w:val="es-MX"/>
        </w:rPr>
        <w:t>Un fondo con rendimientos volátiles</w:t>
      </w:r>
    </w:p>
    <w:p w14:paraId="59B0AD89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7C1BD8E" w14:textId="2EB899EC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un "fondo de fondos" (Fund of Funds)?</w:t>
      </w:r>
      <w:r w:rsidRPr="00806E49">
        <w:rPr>
          <w:rFonts w:ascii="Aptos" w:eastAsia="Aptos" w:hAnsi="Aptos" w:cs="Aptos"/>
        </w:rPr>
      </w:r>
      <w:proofErr w:type="spellStart"/>
      <w:r w:rsidRPr="00806E49">
        <w:rPr>
          <w:rFonts w:ascii="Aptos" w:eastAsia="Aptos" w:hAnsi="Aptos" w:cs="Aptos"/>
        </w:rPr>
      </w:r>
      <w:proofErr w:type="spellEnd"/>
      <w:r w:rsidRPr="00806E49">
        <w:rPr>
          <w:rFonts w:ascii="Aptos" w:eastAsia="Aptos" w:hAnsi="Aptos" w:cs="Aptos"/>
        </w:rPr>
      </w:r>
      <w:proofErr w:type="spellStart"/>
      <w:r w:rsidRPr="00806E49">
        <w:rPr>
          <w:rFonts w:ascii="Aptos" w:eastAsia="Aptos" w:hAnsi="Aptos" w:cs="Aptos"/>
        </w:rPr>
      </w:r>
      <w:proofErr w:type="spellEnd"/>
      <w:r w:rsidRPr="00806E49">
        <w:rPr>
          <w:rFonts w:ascii="Aptos" w:eastAsia="Aptos" w:hAnsi="Aptos" w:cs="Aptos"/>
        </w:rPr>
      </w:r>
    </w:p>
    <w:p w14:paraId="37C3C2E9" w14:textId="0CA15BFC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Un fondo que solo invierte en bonos gubernamentales </w:t>
      </w:r>
    </w:p>
    <w:p w14:paraId="6C1933D7" w14:textId="2022CBAD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Un fondo que invierte en otros fondos de inversión en lugar de invertir directamente en valores</w:t>
      </w:r>
    </w:p>
    <w:p w14:paraId="1DE6BF16" w14:textId="7F2DA053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Un fondo que replica un índice específico </w:t>
      </w:r>
    </w:p>
    <w:p w14:paraId="3EFE7FE2" w14:textId="380ED598" w:rsid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>Un fondo cerrado que cotiza en bolsa</w:t>
      </w:r>
    </w:p>
    <w:p w14:paraId="259FA6D2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636CC20" w14:textId="42CC8A3B" w:rsidR="00806E49" w:rsidRP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</w:rPr>
        <w:t>¿Qué representa el "tracking difference" en un ETF?</w:t>
      </w:r>
      <w:proofErr w:type="spellStart"/>
      <w:r w:rsidRPr="00806E49">
        <w:rPr>
          <w:rFonts w:ascii="Aptos" w:eastAsia="Aptos" w:hAnsi="Aptos" w:cs="Aptos"/>
        </w:rPr>
      </w:r>
      <w:proofErr w:type="spellEnd"/>
      <w:r w:rsidRPr="00806E49">
        <w:rPr>
          <w:rFonts w:ascii="Aptos" w:eastAsia="Aptos" w:hAnsi="Aptos" w:cs="Aptos"/>
        </w:rPr>
      </w:r>
    </w:p>
    <w:p w14:paraId="024D2A1D" w14:textId="24E161FB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El costo de operación del fondo </w:t>
      </w:r>
    </w:p>
    <w:p w14:paraId="6555507B" w14:textId="0C50D6BB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806E49">
        <w:rPr>
          <w:rFonts w:ascii="Aptos" w:eastAsia="Aptos" w:hAnsi="Aptos" w:cs="Aptos"/>
          <w:highlight w:val="yellow"/>
          <w:lang w:val="es-MX"/>
        </w:rPr>
        <w:t>La diferencia entre el rendimiento del ETF y el rendimiento del índice que replica</w:t>
      </w:r>
    </w:p>
    <w:p w14:paraId="14FD7680" w14:textId="474A36BA" w:rsidR="00806E49" w:rsidRPr="00806E49" w:rsidRDefault="00806E49" w:rsidP="00806E49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La comisión del administrador </w:t>
      </w:r>
    </w:p>
    <w:p w14:paraId="257AFB4B" w14:textId="1D7B9459" w:rsidR="00806E49" w:rsidRDefault="00806E49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806E49">
        <w:rPr>
          <w:rFonts w:ascii="Aptos" w:eastAsia="Aptos" w:hAnsi="Aptos" w:cs="Aptos"/>
          <w:lang w:val="es-MX"/>
        </w:rPr>
        <w:t xml:space="preserve">El spread </w:t>
      </w:r>
      <w:proofErr w:type="spellStart"/>
      <w:r w:rsidRPr="00806E49">
        <w:rPr>
          <w:rFonts w:ascii="Aptos" w:eastAsia="Aptos" w:hAnsi="Aptos" w:cs="Aptos"/>
          <w:lang w:val="es-MX"/>
        </w:rPr>
        <w:t>bid-ask</w:t>
      </w:r>
      <w:proofErr w:type="spellEnd"/>
      <w:r w:rsidRPr="00806E49">
        <w:rPr>
          <w:rFonts w:ascii="Aptos" w:eastAsia="Aptos" w:hAnsi="Aptos" w:cs="Aptos"/>
          <w:lang w:val="es-MX"/>
        </w:rPr>
        <w:t xml:space="preserve"> del ETF</w:t>
      </w:r>
    </w:p>
    <w:p w14:paraId="6DD78AEA" w14:textId="77777777" w:rsidR="00806E49" w:rsidRDefault="00806E49" w:rsidP="00806E49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9B992F7" w14:textId="0738311C" w:rsidR="00806E49" w:rsidRPr="00E46EA4" w:rsidRDefault="00E46EA4" w:rsidP="00806E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</w:rPr>
        <w:t>¿Cuál es la ventaja principal de las diferentes clases de acciones (A, B, C) en fondos mutuos?</w:t>
      </w:r>
    </w:p>
    <w:p w14:paraId="3ADEC419" w14:textId="434EEC9C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Ofrecen diferentes activos subyacentes </w:t>
      </w:r>
    </w:p>
    <w:p w14:paraId="0F15D6D1" w14:textId="31C4E4D2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Ofrecen diferentes estructuras de comisiones para adaptarse a distintos tipos de inversionistas</w:t>
      </w:r>
    </w:p>
    <w:p w14:paraId="53DEBA56" w14:textId="798E8D0C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Tienen diferentes niveles de riesgo </w:t>
      </w:r>
    </w:p>
    <w:p w14:paraId="63BB3359" w14:textId="4CBE740D" w:rsid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Cotizan en diferentes bolsas</w:t>
      </w:r>
    </w:p>
    <w:p w14:paraId="7D21FDC4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928CACF" w14:textId="2B639F31" w:rsidR="00E46EA4" w:rsidRP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</w:rPr>
        <w:t>¿Qué es el proceso de "creación y redención" en ETFs?</w:t>
      </w:r>
      <w:proofErr w:type="spellStart"/>
      <w:r w:rsidRPr="00E46EA4">
        <w:rPr>
          <w:rFonts w:ascii="Aptos" w:eastAsia="Aptos" w:hAnsi="Aptos" w:cs="Aptos"/>
        </w:rPr>
      </w:r>
      <w:proofErr w:type="spellEnd"/>
      <w:r w:rsidRPr="00E46EA4">
        <w:rPr>
          <w:rFonts w:ascii="Aptos" w:eastAsia="Aptos" w:hAnsi="Aptos" w:cs="Aptos"/>
        </w:rPr>
      </w:r>
    </w:p>
    <w:p w14:paraId="5AED6C8E" w14:textId="39DB547D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La compra y venta de acciones en bolsa por inversionistas </w:t>
      </w:r>
    </w:p>
    <w:p w14:paraId="616A65E4" w14:textId="4BA78E66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El mecanismo mediante el cual participantes autorizados crean o eliminan unidades del ETF intercambiando cestas de valores</w:t>
      </w:r>
    </w:p>
    <w:p w14:paraId="49D3C1A8" w14:textId="5FD77956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La emisión de nuevos fondos por la gestora </w:t>
      </w:r>
    </w:p>
    <w:p w14:paraId="77E600C1" w14:textId="5B158ECB" w:rsid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El pago de dividendos a los inversionistas</w:t>
      </w:r>
    </w:p>
    <w:p w14:paraId="5E02412D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ECC4FDF" w14:textId="28786D62" w:rsidR="00E46EA4" w:rsidRP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</w:rPr>
        <w:t>¿Qué caracteriza a un fondo sectorial?</w:t>
      </w:r>
    </w:p>
    <w:p w14:paraId="091539F4" w14:textId="0AFEE1F4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lastRenderedPageBreak/>
        <w:t xml:space="preserve">Solo invierte en empresas pequeñas </w:t>
      </w:r>
    </w:p>
    <w:p w14:paraId="0E5CF320" w14:textId="09C043F1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Invierte globalmente en todos los sectores </w:t>
      </w:r>
    </w:p>
    <w:p w14:paraId="1EE7CFEB" w14:textId="7CD9D01F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Se concentra en un sector específico de la economía (tecnología, salud, energía, etc.)</w:t>
      </w:r>
    </w:p>
    <w:p w14:paraId="7ABBC30B" w14:textId="3F64ECD8" w:rsidR="00E46EA4" w:rsidRP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Replica el índice S&amp;P 500</w:t>
      </w:r>
    </w:p>
    <w:p w14:paraId="3101765B" w14:textId="77777777" w:rsidR="00147148" w:rsidRDefault="00147148" w:rsidP="00E24203">
      <w:pPr>
        <w:spacing w:after="0" w:line="276" w:lineRule="auto"/>
        <w:ind w:left="360"/>
        <w:rPr>
          <w:rFonts w:ascii="Aptos" w:eastAsia="Aptos" w:hAnsi="Aptos" w:cs="Aptos"/>
          <w:b/>
          <w:bCs/>
          <w:lang w:val="es-MX"/>
        </w:rPr>
      </w:pPr>
    </w:p>
    <w:p w14:paraId="0DA500F5" w14:textId="5A8164B6" w:rsidR="0033467F" w:rsidRPr="00E24203" w:rsidRDefault="0059115F" w:rsidP="00E24203">
      <w:pPr>
        <w:spacing w:after="0" w:line="276" w:lineRule="auto"/>
        <w:ind w:left="360"/>
        <w:rPr>
          <w:rFonts w:ascii="Aptos" w:eastAsia="Aptos" w:hAnsi="Aptos" w:cs="Aptos"/>
          <w:highlight w:val="yellow"/>
          <w:lang w:val="es-MX"/>
        </w:rPr>
      </w:pPr>
      <w:r w:rsidRPr="0059115F">
        <w:rPr>
          <w:rFonts w:ascii="Aptos" w:eastAsia="Aptos" w:hAnsi="Aptos" w:cs="Aptos"/>
          <w:b/>
          <w:bCs/>
          <w:lang w:val="es-MX"/>
        </w:rPr>
        <w:t>Alternativos (General)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Introducción a los Alternativos</w:t>
      </w:r>
    </w:p>
    <w:p w14:paraId="6732BFD4" w14:textId="67AD3D3B" w:rsidR="0033467F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3467F">
        <w:rPr>
          <w:rFonts w:ascii="Aptos" w:eastAsia="Aptos" w:hAnsi="Aptos" w:cs="Aptos"/>
          <w:lang w:val="es-MX"/>
        </w:rPr>
        <w:t>En una inversión alternativa, ¿quién gestiona los activos?</w:t>
      </w:r>
    </w:p>
    <w:p w14:paraId="5586401D" w14:textId="77777777" w:rsidR="0033467F" w:rsidRPr="0033467F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3467F">
        <w:rPr>
          <w:rFonts w:ascii="Aptos" w:eastAsia="Aptos" w:hAnsi="Aptos" w:cs="Aptos"/>
          <w:lang w:val="en-US"/>
        </w:rPr>
        <w:t>Limited partners</w:t>
      </w:r>
    </w:p>
    <w:p w14:paraId="0400255A" w14:textId="77777777" w:rsidR="0033467F" w:rsidRPr="0033467F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33467F">
        <w:rPr>
          <w:rFonts w:ascii="Aptos" w:eastAsia="Aptos" w:hAnsi="Aptos" w:cs="Aptos"/>
          <w:lang w:val="en-US"/>
        </w:rPr>
        <w:t>Custodios</w:t>
      </w:r>
      <w:proofErr w:type="spellEnd"/>
    </w:p>
    <w:p w14:paraId="6BA0ACF8" w14:textId="77777777" w:rsidR="0033467F" w:rsidRPr="0033467F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3467F">
        <w:rPr>
          <w:rFonts w:ascii="Aptos" w:eastAsia="Aptos" w:hAnsi="Aptos" w:cs="Aptos"/>
          <w:highlight w:val="yellow"/>
          <w:lang w:val="en-US"/>
        </w:rPr>
        <w:t>General partner</w:t>
      </w:r>
    </w:p>
    <w:p w14:paraId="297CC16D" w14:textId="77777777" w:rsidR="000230B7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3467F">
        <w:rPr>
          <w:rFonts w:ascii="Aptos" w:eastAsia="Aptos" w:hAnsi="Aptos" w:cs="Aptos"/>
          <w:lang w:val="es-MX"/>
        </w:rPr>
        <w:t>Reguladores</w:t>
      </w:r>
    </w:p>
    <w:p w14:paraId="74D4C55C" w14:textId="77777777" w:rsidR="000230B7" w:rsidRDefault="000230B7" w:rsidP="000230B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DAB7AF5" w14:textId="77777777" w:rsidR="000230B7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230B7">
        <w:rPr>
          <w:rFonts w:ascii="Aptos" w:eastAsia="Aptos" w:hAnsi="Aptos" w:cs="Aptos"/>
          <w:lang w:val="es-MX"/>
        </w:rPr>
        <w:t>¿Qué ventaja distingue a una Separately Managed Account (SMA) frente a un fondo?</w:t>
      </w:r>
      <w:proofErr w:type="spellStart"/>
      <w:r w:rsidRPr="000230B7">
        <w:rPr>
          <w:rFonts w:ascii="Aptos" w:eastAsia="Aptos" w:hAnsi="Aptos" w:cs="Aptos"/>
          <w:lang w:val="es-MX"/>
        </w:rPr>
      </w:r>
      <w:proofErr w:type="spellEnd"/>
      <w:r w:rsidRPr="000230B7">
        <w:rPr>
          <w:rFonts w:ascii="Aptos" w:eastAsia="Aptos" w:hAnsi="Aptos" w:cs="Aptos"/>
          <w:lang w:val="es-MX"/>
        </w:rPr>
      </w:r>
      <w:proofErr w:type="spellStart"/>
      <w:r w:rsidRPr="000230B7">
        <w:rPr>
          <w:rFonts w:ascii="Aptos" w:eastAsia="Aptos" w:hAnsi="Aptos" w:cs="Aptos"/>
          <w:lang w:val="es-MX"/>
        </w:rPr>
      </w:r>
      <w:proofErr w:type="spellEnd"/>
      <w:r w:rsidRPr="000230B7">
        <w:rPr>
          <w:rFonts w:ascii="Aptos" w:eastAsia="Aptos" w:hAnsi="Aptos" w:cs="Aptos"/>
          <w:lang w:val="es-MX"/>
        </w:rPr>
      </w:r>
      <w:proofErr w:type="spellStart"/>
      <w:r w:rsidRPr="000230B7">
        <w:rPr>
          <w:rFonts w:ascii="Aptos" w:eastAsia="Aptos" w:hAnsi="Aptos" w:cs="Aptos"/>
          <w:lang w:val="es-MX"/>
        </w:rPr>
      </w:r>
      <w:proofErr w:type="spellEnd"/>
      <w:r w:rsidRPr="000230B7">
        <w:rPr>
          <w:rFonts w:ascii="Aptos" w:eastAsia="Aptos" w:hAnsi="Aptos" w:cs="Aptos"/>
          <w:lang w:val="es-MX"/>
        </w:rPr>
      </w:r>
    </w:p>
    <w:p w14:paraId="4A84FF8B" w14:textId="77777777" w:rsidR="000230B7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230B7">
        <w:rPr>
          <w:rFonts w:ascii="Aptos" w:eastAsia="Aptos" w:hAnsi="Aptos" w:cs="Aptos"/>
          <w:lang w:val="es-MX"/>
        </w:rPr>
        <w:t>Menores costos regulatorios</w:t>
      </w:r>
    </w:p>
    <w:p w14:paraId="66700665" w14:textId="77777777" w:rsidR="000230B7" w:rsidRPr="000230B7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0230B7">
        <w:rPr>
          <w:rFonts w:ascii="Aptos" w:eastAsia="Aptos" w:hAnsi="Aptos" w:cs="Aptos"/>
          <w:highlight w:val="yellow"/>
          <w:lang w:val="es-MX"/>
        </w:rPr>
        <w:t>Propiedad directa de los activos por el inversionista</w:t>
      </w:r>
    </w:p>
    <w:p w14:paraId="5F311335" w14:textId="77777777" w:rsidR="000230B7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230B7">
        <w:rPr>
          <w:rFonts w:ascii="Aptos" w:eastAsia="Aptos" w:hAnsi="Aptos" w:cs="Aptos"/>
          <w:lang w:val="es-MX"/>
        </w:rPr>
        <w:t>Mayor apalancamiento permitido</w:t>
      </w:r>
    </w:p>
    <w:p w14:paraId="4F7CB915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0230B7">
        <w:rPr>
          <w:rFonts w:ascii="Aptos" w:eastAsia="Aptos" w:hAnsi="Aptos" w:cs="Aptos"/>
          <w:lang w:val="es-MX"/>
        </w:rPr>
        <w:t>Menor transparencia</w:t>
      </w:r>
    </w:p>
    <w:p w14:paraId="5F682011" w14:textId="77777777" w:rsidR="00BE17B2" w:rsidRPr="00F35997" w:rsidRDefault="00BE17B2" w:rsidP="00BE17B2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6557947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¿Qué riesgo surge cuando una parte tiene mejor información que la otra?</w:t>
      </w:r>
    </w:p>
    <w:p w14:paraId="0185A420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Riesgo sistemático</w:t>
      </w:r>
    </w:p>
    <w:p w14:paraId="69269961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Riesgo de mercado</w:t>
      </w:r>
    </w:p>
    <w:p w14:paraId="2DB4E42C" w14:textId="77777777" w:rsidR="00B41A49" w:rsidRP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41A49">
        <w:rPr>
          <w:rFonts w:ascii="Aptos" w:eastAsia="Aptos" w:hAnsi="Aptos" w:cs="Aptos"/>
          <w:highlight w:val="yellow"/>
          <w:lang w:val="es-MX"/>
        </w:rPr>
        <w:t>Asimetría de información</w:t>
      </w:r>
    </w:p>
    <w:p w14:paraId="2CD3EF3D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Riesgo de inflación</w:t>
      </w:r>
    </w:p>
    <w:p w14:paraId="2D8701FB" w14:textId="77777777" w:rsidR="00B41A49" w:rsidRDefault="00B41A49" w:rsidP="00B41A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3EF41756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¿Qué problema puede derivarse de la asimetría de información?</w:t>
      </w:r>
    </w:p>
    <w:p w14:paraId="2DF01CE2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Diversificación excesiva</w:t>
      </w:r>
    </w:p>
    <w:p w14:paraId="05AE4777" w14:textId="77777777" w:rsidR="00B41A49" w:rsidRP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41A49">
        <w:rPr>
          <w:rFonts w:ascii="Aptos" w:eastAsia="Aptos" w:hAnsi="Aptos" w:cs="Aptos"/>
          <w:highlight w:val="yellow"/>
          <w:lang w:val="es-MX"/>
        </w:rPr>
        <w:t>Selección adversa</w:t>
      </w:r>
    </w:p>
    <w:p w14:paraId="0242EC3F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Mayor liquidez</w:t>
      </w:r>
    </w:p>
    <w:p w14:paraId="1C8AB606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Reducción del riesgo moral</w:t>
      </w:r>
    </w:p>
    <w:p w14:paraId="1149C03B" w14:textId="77777777" w:rsidR="00B41A49" w:rsidRDefault="00B41A49" w:rsidP="00B41A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629E6C28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¿Qué caracteriza a un peer benchmark?</w:t>
      </w:r>
      <w:proofErr w:type="spellStart"/>
      <w:r w:rsidRPr="00B41A49">
        <w:rPr>
          <w:rFonts w:ascii="Aptos" w:eastAsia="Aptos" w:hAnsi="Aptos" w:cs="Aptos"/>
          <w:lang w:val="es-MX"/>
        </w:rPr>
      </w:r>
      <w:proofErr w:type="spellEnd"/>
      <w:r w:rsidRPr="00B41A49">
        <w:rPr>
          <w:rFonts w:ascii="Aptos" w:eastAsia="Aptos" w:hAnsi="Aptos" w:cs="Aptos"/>
          <w:lang w:val="es-MX"/>
        </w:rPr>
      </w:r>
    </w:p>
    <w:p w14:paraId="5A08A754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Está basado en índices públicos amplios</w:t>
      </w:r>
    </w:p>
    <w:p w14:paraId="290B394C" w14:textId="77777777" w:rsidR="00B41A49" w:rsidRP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41A49">
        <w:rPr>
          <w:rFonts w:ascii="Aptos" w:eastAsia="Aptos" w:hAnsi="Aptos" w:cs="Aptos"/>
          <w:highlight w:val="yellow"/>
          <w:lang w:val="es-MX"/>
        </w:rPr>
        <w:t>Compara fondos con estrategias similares</w:t>
      </w:r>
    </w:p>
    <w:p w14:paraId="0FD011B3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Usa tasas libres de riesgo</w:t>
      </w:r>
    </w:p>
    <w:p w14:paraId="05BF58A0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Es definido por el regulador</w:t>
      </w:r>
    </w:p>
    <w:p w14:paraId="577B8093" w14:textId="77777777" w:rsidR="00B41A49" w:rsidRDefault="00B41A49" w:rsidP="00B41A49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0AB8259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¿Cuál es una limitación del uso del CAPM en activos alternativos?</w:t>
      </w:r>
    </w:p>
    <w:p w14:paraId="33E6E2C9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Asume mercados ilíquidos</w:t>
      </w:r>
    </w:p>
    <w:p w14:paraId="18F32E56" w14:textId="77777777" w:rsid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Considera múltiples factores</w:t>
      </w:r>
    </w:p>
    <w:p w14:paraId="5804F182" w14:textId="77777777" w:rsidR="00B41A49" w:rsidRPr="00B41A49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41A49">
        <w:rPr>
          <w:rFonts w:ascii="Aptos" w:eastAsia="Aptos" w:hAnsi="Aptos" w:cs="Aptos"/>
          <w:highlight w:val="yellow"/>
          <w:lang w:val="es-MX"/>
        </w:rPr>
        <w:t>Es un modelo de un solo período</w:t>
      </w:r>
    </w:p>
    <w:p w14:paraId="175283D9" w14:textId="77777777" w:rsidR="001720CE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1A49">
        <w:rPr>
          <w:rFonts w:ascii="Aptos" w:eastAsia="Aptos" w:hAnsi="Aptos" w:cs="Aptos"/>
          <w:lang w:val="es-MX"/>
        </w:rPr>
        <w:t>Incorpora asimetría y curtosis</w:t>
      </w:r>
    </w:p>
    <w:p w14:paraId="7C8E587E" w14:textId="77777777" w:rsidR="001720CE" w:rsidRDefault="001720CE" w:rsidP="001720C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9E77CBC" w14:textId="77777777" w:rsidR="001720CE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¿Qué es la prima de iliquidez?</w:t>
      </w:r>
    </w:p>
    <w:p w14:paraId="2E21C761" w14:textId="77777777" w:rsidR="001720CE" w:rsidRPr="001720CE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720CE">
        <w:rPr>
          <w:rFonts w:ascii="Aptos" w:eastAsia="Aptos" w:hAnsi="Aptos" w:cs="Aptos"/>
          <w:highlight w:val="yellow"/>
          <w:lang w:val="es-MX"/>
        </w:rPr>
        <w:t>Un retorno adicional esperado por falta de liquidez</w:t>
      </w:r>
    </w:p>
    <w:p w14:paraId="101072B4" w14:textId="77777777" w:rsidR="001720CE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Un impuesto sobre activos privados</w:t>
      </w:r>
    </w:p>
    <w:p w14:paraId="5AEFC052" w14:textId="0D9E6189" w:rsidR="00F35997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Un spread libre de riesgo</w:t>
      </w:r>
    </w:p>
    <w:p w14:paraId="6BA293F6" w14:textId="77777777" w:rsidR="001720CE" w:rsidRDefault="001720CE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Un costo regulatorio</w:t>
      </w:r>
    </w:p>
    <w:p w14:paraId="14130213" w14:textId="77777777" w:rsidR="001720CE" w:rsidRDefault="001720CE" w:rsidP="001720C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Valuación y Gestión de Portafolio Alternativo</w:t>
      </w:r>
    </w:p>
    <w:p w14:paraId="61CAA141" w14:textId="77777777" w:rsidR="001720CE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¿Cuál es una característica común de las inversiones alternativas?</w:t>
      </w:r>
    </w:p>
    <w:p w14:paraId="2873BEC4" w14:textId="77777777" w:rsidR="001720CE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Alta liquidez diaria</w:t>
      </w:r>
    </w:p>
    <w:p w14:paraId="489DDFB7" w14:textId="77777777" w:rsidR="001720CE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Transparencia total de precios</w:t>
      </w:r>
    </w:p>
    <w:p w14:paraId="757D275B" w14:textId="20E00F3E" w:rsidR="00F35997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720CE">
        <w:rPr>
          <w:rFonts w:ascii="Aptos" w:eastAsia="Aptos" w:hAnsi="Aptos" w:cs="Aptos"/>
          <w:lang w:val="es-MX"/>
        </w:rPr>
        <w:t>Bajos costos de gestión</w:t>
      </w:r>
    </w:p>
    <w:p w14:paraId="2BDCFEDC" w14:textId="77777777" w:rsidR="003C1226" w:rsidRPr="003C1226" w:rsidRDefault="001720CE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720CE">
        <w:rPr>
          <w:rFonts w:ascii="Aptos" w:eastAsia="Aptos" w:hAnsi="Aptos" w:cs="Aptos"/>
          <w:highlight w:val="yellow"/>
          <w:lang w:val="es-MX"/>
        </w:rPr>
        <w:t xml:space="preserve">Restricciones </w:t>
      </w:r>
      <w:r w:rsidR="003C1226">
        <w:rPr>
          <w:rFonts w:ascii="Aptos" w:eastAsia="Aptos" w:hAnsi="Aptos" w:cs="Aptos"/>
          <w:highlight w:val="yellow"/>
          <w:lang w:val="es-MX"/>
        </w:rPr>
        <w:t>de liquidez</w:t>
      </w:r>
    </w:p>
    <w:p w14:paraId="007BF97A" w14:textId="77777777" w:rsidR="00A056D5" w:rsidRPr="003C1226" w:rsidRDefault="00A056D5" w:rsidP="00A056D5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61ED0FF6" w14:textId="77777777" w:rsidR="003C1226" w:rsidRPr="003C1226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En la estructura “2 and 20”, el performance fee corresponde a:</w:t>
      </w:r>
    </w:p>
    <w:p w14:paraId="77CCAC54" w14:textId="77777777" w:rsidR="003C1226" w:rsidRPr="003C1226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2% del AUM</w:t>
      </w:r>
    </w:p>
    <w:p w14:paraId="4C6035AB" w14:textId="77777777" w:rsidR="003C1226" w:rsidRPr="003C1226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20% de los ingresos brutos</w:t>
      </w:r>
    </w:p>
    <w:p w14:paraId="320E7B63" w14:textId="77777777" w:rsidR="003C1226" w:rsidRPr="003C1226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C1226">
        <w:rPr>
          <w:rFonts w:ascii="Aptos" w:eastAsia="Aptos" w:hAnsi="Aptos" w:cs="Aptos"/>
          <w:highlight w:val="yellow"/>
          <w:lang w:val="es-MX"/>
        </w:rPr>
        <w:t xml:space="preserve">20% de las ganancias sobre el </w:t>
      </w:r>
      <w:proofErr w:type="spellStart"/>
      <w:r w:rsidRPr="003C1226">
        <w:rPr>
          <w:rFonts w:ascii="Aptos" w:eastAsia="Aptos" w:hAnsi="Aptos" w:cs="Aptos"/>
          <w:highlight w:val="yellow"/>
          <w:lang w:val="es-MX"/>
        </w:rPr>
        <w:t>hurdle</w:t>
      </w:r>
      <w:proofErr w:type="spellEnd"/>
    </w:p>
    <w:p w14:paraId="58E4F5AC" w14:textId="77777777" w:rsidR="003C1226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20% del capital comprometido</w:t>
      </w:r>
    </w:p>
    <w:p w14:paraId="52FFA4E7" w14:textId="77777777" w:rsidR="003C1226" w:rsidRDefault="003C1226" w:rsidP="003C1226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9CBE555" w14:textId="77777777" w:rsidR="003C1226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¿Qué función cumple una cláusula clawback?</w:t>
      </w:r>
      <w:proofErr w:type="spellStart"/>
      <w:r w:rsidRPr="003C1226">
        <w:rPr>
          <w:rFonts w:ascii="Aptos" w:eastAsia="Aptos" w:hAnsi="Aptos" w:cs="Aptos"/>
          <w:lang w:val="es-MX"/>
        </w:rPr>
      </w:r>
      <w:proofErr w:type="spellEnd"/>
      <w:r w:rsidRPr="003C1226">
        <w:rPr>
          <w:rFonts w:ascii="Aptos" w:eastAsia="Aptos" w:hAnsi="Aptos" w:cs="Aptos"/>
          <w:lang w:val="es-MX"/>
        </w:rPr>
      </w:r>
    </w:p>
    <w:p w14:paraId="7DACF65E" w14:textId="77777777" w:rsidR="003C1226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Aumentar el incentivo del GP</w:t>
      </w:r>
    </w:p>
    <w:p w14:paraId="1FCCAD25" w14:textId="77777777" w:rsidR="003C1226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>Limitar la responsabilidad del LP</w:t>
      </w:r>
    </w:p>
    <w:p w14:paraId="2E87E5E5" w14:textId="2FF0FFB1" w:rsidR="00F35997" w:rsidRDefault="00F3599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C1226">
        <w:rPr>
          <w:rFonts w:ascii="Aptos" w:eastAsia="Aptos" w:hAnsi="Aptos" w:cs="Aptos"/>
          <w:lang w:val="es-MX"/>
        </w:rPr>
        <w:t xml:space="preserve">Reducir el </w:t>
      </w:r>
      <w:proofErr w:type="spellStart"/>
      <w:r w:rsidRPr="003C1226">
        <w:rPr>
          <w:rFonts w:ascii="Aptos" w:eastAsia="Aptos" w:hAnsi="Aptos" w:cs="Aptos"/>
          <w:lang w:val="es-MX"/>
        </w:rPr>
        <w:t>hurdle</w:t>
      </w:r>
      <w:proofErr w:type="spellEnd"/>
      <w:r w:rsidRPr="003C1226">
        <w:rPr>
          <w:rFonts w:ascii="Aptos" w:eastAsia="Aptos" w:hAnsi="Aptos" w:cs="Aptos"/>
          <w:lang w:val="es-MX"/>
        </w:rPr>
        <w:t xml:space="preserve"> </w:t>
      </w:r>
      <w:proofErr w:type="spellStart"/>
      <w:r w:rsidRPr="003C1226">
        <w:rPr>
          <w:rFonts w:ascii="Aptos" w:eastAsia="Aptos" w:hAnsi="Aptos" w:cs="Aptos"/>
          <w:lang w:val="es-MX"/>
        </w:rPr>
        <w:t>rate</w:t>
      </w:r>
      <w:proofErr w:type="spellEnd"/>
    </w:p>
    <w:p w14:paraId="7AFC1185" w14:textId="6D5A3453" w:rsidR="003C1226" w:rsidRDefault="003C1226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C1226">
        <w:rPr>
          <w:rFonts w:ascii="Aptos" w:eastAsia="Aptos" w:hAnsi="Aptos" w:cs="Aptos"/>
          <w:highlight w:val="yellow"/>
          <w:lang w:val="es-MX"/>
        </w:rPr>
        <w:t>Permitir recuperar comisiones pagadas en exceso</w:t>
      </w:r>
    </w:p>
    <w:p w14:paraId="454DAAEB" w14:textId="77777777" w:rsidR="004948FF" w:rsidRDefault="004948FF" w:rsidP="004948FF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 w14:paraId="589FC4F9" w14:textId="472501D5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¿Cuál es una razón principal por la que los gestores de inversiones alternativas pueden resistirse a adoptar un benchmark específico?</w:t>
      </w:r>
      <w:proofErr w:type="spellStart"/>
      <w:r w:rsidRPr="00B04B57">
        <w:rPr>
          <w:rFonts w:ascii="Aptos" w:eastAsia="Aptos" w:hAnsi="Aptos" w:cs="Aptos"/>
          <w:lang w:val="es-MX"/>
        </w:rPr>
      </w:r>
      <w:proofErr w:type="spellEnd"/>
      <w:r w:rsidRPr="00B04B57">
        <w:rPr>
          <w:rFonts w:ascii="Aptos" w:eastAsia="Aptos" w:hAnsi="Aptos" w:cs="Aptos"/>
          <w:lang w:val="es-MX"/>
        </w:rPr>
      </w:r>
    </w:p>
    <w:p w14:paraId="04547561" w14:textId="4943BE5D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Falta de datos históricos</w:t>
      </w:r>
    </w:p>
    <w:p w14:paraId="3727B373" w14:textId="502E34FC" w:rsidR="00B04B57" w:rsidRPr="0014304E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4304E">
        <w:rPr>
          <w:rFonts w:ascii="Aptos" w:eastAsia="Aptos" w:hAnsi="Aptos" w:cs="Aptos"/>
          <w:highlight w:val="yellow"/>
          <w:lang w:val="es-MX"/>
        </w:rPr>
        <w:t>Preferencia por flexibilidad en la evaluación del desempeño</w:t>
      </w:r>
    </w:p>
    <w:p w14:paraId="091C18E0" w14:textId="3527AEFB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Prohibición regulatoria</w:t>
      </w:r>
    </w:p>
    <w:p w14:paraId="15F2F18A" w14:textId="65DEFD66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Costos de auditoría elevados</w:t>
      </w:r>
    </w:p>
    <w:p w14:paraId="5367908C" w14:textId="77777777" w:rsidR="00B04B57" w:rsidRPr="00B04B57" w:rsidRDefault="00B04B57" w:rsidP="00B04B5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47212D3D" w14:textId="5FC05700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¿Qué describe mejor el concepto de appraisal smoothing en activos reales?</w:t>
      </w:r>
      <w:proofErr w:type="spellStart"/>
      <w:r w:rsidRPr="00B04B57">
        <w:rPr>
          <w:rFonts w:ascii="Aptos" w:eastAsia="Aptos" w:hAnsi="Aptos" w:cs="Aptos"/>
          <w:lang w:val="es-MX"/>
        </w:rPr>
      </w:r>
      <w:proofErr w:type="spellEnd"/>
      <w:r w:rsidRPr="00B04B57">
        <w:rPr>
          <w:rFonts w:ascii="Aptos" w:eastAsia="Aptos" w:hAnsi="Aptos" w:cs="Aptos"/>
          <w:lang w:val="es-MX"/>
        </w:rPr>
      </w:r>
      <w:proofErr w:type="spellStart"/>
      <w:r w:rsidRPr="00B04B57">
        <w:rPr>
          <w:rFonts w:ascii="Aptos" w:eastAsia="Aptos" w:hAnsi="Aptos" w:cs="Aptos"/>
          <w:lang w:val="es-MX"/>
        </w:rPr>
      </w:r>
      <w:proofErr w:type="spellEnd"/>
      <w:r w:rsidRPr="00B04B57">
        <w:rPr>
          <w:rFonts w:ascii="Aptos" w:eastAsia="Aptos" w:hAnsi="Aptos" w:cs="Aptos"/>
          <w:lang w:val="es-MX"/>
        </w:rPr>
      </w:r>
    </w:p>
    <w:p w14:paraId="5ED169F4" w14:textId="5E8B3A28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Uso de derivados para reducir volatilidad</w:t>
      </w:r>
    </w:p>
    <w:p w14:paraId="3A038236" w14:textId="6265D4E6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Diversificación temporal por vintage</w:t>
      </w:r>
    </w:p>
    <w:p w14:paraId="33A731E7" w14:textId="0BFE1095" w:rsid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Ajuste por inflación en precios</w:t>
      </w:r>
    </w:p>
    <w:p w14:paraId="14DFCFAA" w14:textId="77777777" w:rsidR="0014304E" w:rsidRPr="0014304E" w:rsidRDefault="0014304E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4304E">
        <w:rPr>
          <w:rFonts w:ascii="Aptos" w:eastAsia="Aptos" w:hAnsi="Aptos" w:cs="Aptos"/>
          <w:highlight w:val="yellow"/>
          <w:lang w:val="es-MX"/>
        </w:rPr>
        <w:t>Valuaciones infrecuentes que reducen artificialmente la volatilidad observada</w:t>
      </w:r>
    </w:p>
    <w:p w14:paraId="3729B5B1" w14:textId="77777777" w:rsidR="00B04B57" w:rsidRPr="0014304E" w:rsidRDefault="00B04B57" w:rsidP="0014304E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562C135A" w14:textId="444A3253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En una estructura waterfall European (whole-of-fund), ¿cuándo puede el GP cobrar performance fees?</w:t>
      </w:r>
      <w:proofErr w:type="spellStart"/>
      <w:r w:rsidRPr="00B04B57">
        <w:rPr>
          <w:rFonts w:ascii="Aptos" w:eastAsia="Aptos" w:hAnsi="Aptos" w:cs="Aptos"/>
          <w:lang w:val="es-MX"/>
        </w:rPr>
      </w:r>
      <w:proofErr w:type="spellEnd"/>
      <w:r w:rsidRPr="00B04B57">
        <w:rPr>
          <w:rFonts w:ascii="Aptos" w:eastAsia="Aptos" w:hAnsi="Aptos" w:cs="Aptos"/>
          <w:lang w:val="es-MX"/>
        </w:rPr>
      </w:r>
      <w:proofErr w:type="spellStart"/>
      <w:r w:rsidRPr="00B04B57">
        <w:rPr>
          <w:rFonts w:ascii="Aptos" w:eastAsia="Aptos" w:hAnsi="Aptos" w:cs="Aptos"/>
          <w:lang w:val="es-MX"/>
        </w:rPr>
      </w:r>
      <w:proofErr w:type="spellEnd"/>
      <w:r w:rsidRPr="00B04B57">
        <w:rPr>
          <w:rFonts w:ascii="Aptos" w:eastAsia="Aptos" w:hAnsi="Aptos" w:cs="Aptos"/>
          <w:lang w:val="es-MX"/>
        </w:rPr>
      </w:r>
      <w:proofErr w:type="spellStart"/>
      <w:r w:rsidRPr="00B04B57">
        <w:rPr>
          <w:rFonts w:ascii="Aptos" w:eastAsia="Aptos" w:hAnsi="Aptos" w:cs="Aptos"/>
          <w:lang w:val="es-MX"/>
        </w:rPr>
      </w:r>
      <w:proofErr w:type="spellEnd"/>
      <w:r w:rsidRPr="00B04B57">
        <w:rPr>
          <w:rFonts w:ascii="Aptos" w:eastAsia="Aptos" w:hAnsi="Aptos" w:cs="Aptos"/>
          <w:lang w:val="es-MX"/>
        </w:rPr>
      </w:r>
    </w:p>
    <w:p w14:paraId="73EF4B8B" w14:textId="465983AB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Tras cada operación exitosa</w:t>
      </w:r>
    </w:p>
    <w:p w14:paraId="3E320A42" w14:textId="1C663E60" w:rsidR="00B04B57" w:rsidRP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 xml:space="preserve">Una vez superado el </w:t>
      </w:r>
      <w:proofErr w:type="spellStart"/>
      <w:r w:rsidRPr="00B04B57">
        <w:rPr>
          <w:rFonts w:ascii="Aptos" w:eastAsia="Aptos" w:hAnsi="Aptos" w:cs="Aptos"/>
          <w:lang w:val="es-MX"/>
        </w:rPr>
        <w:t>hurdle</w:t>
      </w:r>
      <w:proofErr w:type="spellEnd"/>
      <w:r w:rsidRPr="00B04B57">
        <w:rPr>
          <w:rFonts w:ascii="Aptos" w:eastAsia="Aptos" w:hAnsi="Aptos" w:cs="Aptos"/>
          <w:lang w:val="es-MX"/>
        </w:rPr>
        <w:t xml:space="preserve"> anual</w:t>
      </w:r>
    </w:p>
    <w:p w14:paraId="20C05C12" w14:textId="26E857A6" w:rsidR="00B04B57" w:rsidRPr="0014304E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14304E">
        <w:rPr>
          <w:rFonts w:ascii="Aptos" w:eastAsia="Aptos" w:hAnsi="Aptos" w:cs="Aptos"/>
          <w:highlight w:val="yellow"/>
          <w:lang w:val="es-MX"/>
        </w:rPr>
        <w:t xml:space="preserve">Solo después de que los </w:t>
      </w:r>
      <w:proofErr w:type="spellStart"/>
      <w:r w:rsidRPr="0014304E">
        <w:rPr>
          <w:rFonts w:ascii="Aptos" w:eastAsia="Aptos" w:hAnsi="Aptos" w:cs="Aptos"/>
          <w:highlight w:val="yellow"/>
          <w:lang w:val="es-MX"/>
        </w:rPr>
        <w:t>LPs</w:t>
      </w:r>
      <w:proofErr w:type="spellEnd"/>
      <w:r w:rsidRPr="0014304E">
        <w:rPr>
          <w:rFonts w:ascii="Aptos" w:eastAsia="Aptos" w:hAnsi="Aptos" w:cs="Aptos"/>
          <w:highlight w:val="yellow"/>
          <w:lang w:val="es-MX"/>
        </w:rPr>
        <w:t xml:space="preserve"> recuperan capital y </w:t>
      </w:r>
      <w:proofErr w:type="spellStart"/>
      <w:r w:rsidRPr="0014304E">
        <w:rPr>
          <w:rFonts w:ascii="Aptos" w:eastAsia="Aptos" w:hAnsi="Aptos" w:cs="Aptos"/>
          <w:highlight w:val="yellow"/>
          <w:lang w:val="es-MX"/>
        </w:rPr>
        <w:t>hurdle</w:t>
      </w:r>
      <w:proofErr w:type="spellEnd"/>
    </w:p>
    <w:p w14:paraId="0E98ED11" w14:textId="2E6E01B8" w:rsidR="00B04B57" w:rsidRDefault="00B04B5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04B57">
        <w:rPr>
          <w:rFonts w:ascii="Aptos" w:eastAsia="Aptos" w:hAnsi="Aptos" w:cs="Aptos"/>
          <w:lang w:val="es-MX"/>
        </w:rPr>
        <w:t>Inmediatamente al cierre del fondo</w:t>
      </w:r>
    </w:p>
    <w:p w14:paraId="3A9DAB01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Mercados y Participantes</w:t>
      </w:r>
    </w:p>
    <w:p w14:paraId="284C4C0A" w14:textId="5E39DC6D" w:rsidR="00E46EA4" w:rsidRP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diversificación en inversiones?</w:t>
      </w:r>
      <w:r w:rsidRPr="00E46EA4">
        <w:rPr>
          <w:rFonts w:ascii="Aptos" w:eastAsia="Aptos" w:hAnsi="Aptos" w:cs="Aptos"/>
        </w:rPr>
      </w:r>
    </w:p>
    <w:p w14:paraId="19C94C3A" w14:textId="48956EF2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Invertir todo en un solo activo de alto rendimiento </w:t>
      </w:r>
    </w:p>
    <w:p w14:paraId="5A7E14A0" w14:textId="20A61F7A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Distribuir inversiones entre diferentes activos para reducir riesgo</w:t>
      </w:r>
    </w:p>
    <w:p w14:paraId="31EA29E0" w14:textId="61EA6B50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Invertir únicamente en acciones </w:t>
      </w:r>
    </w:p>
    <w:p w14:paraId="20B9674B" w14:textId="36DF71DB" w:rsid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Mantener todo en efectivo</w:t>
      </w:r>
    </w:p>
    <w:p w14:paraId="27DFA6BB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9B78A7B" w14:textId="4166C5BF" w:rsidR="00E46EA4" w:rsidRP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relación existe típicamente entre riesgo y rendimiento en inversiones?</w:t>
      </w:r>
      <w:r w:rsidRPr="00E46EA4">
        <w:rPr>
          <w:rFonts w:ascii="Aptos" w:eastAsia="Aptos" w:hAnsi="Aptos" w:cs="Aptos"/>
        </w:rPr>
      </w:r>
    </w:p>
    <w:p w14:paraId="1D0E8222" w14:textId="60FD54A8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No existe relación </w:t>
      </w:r>
    </w:p>
    <w:p w14:paraId="50A31436" w14:textId="27B94347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A menor riesgo, mayor rendimiento esperado </w:t>
      </w:r>
    </w:p>
    <w:p w14:paraId="1B4B4EDC" w14:textId="2AB90CCD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 xml:space="preserve">A mayor riesgo, mayor rendimiento potencial esperado  </w:t>
      </w:r>
    </w:p>
    <w:p w14:paraId="1BBAE24B" w14:textId="5A0AD51C" w:rsid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El riesgo no afecta el rendimiento</w:t>
      </w:r>
    </w:p>
    <w:p w14:paraId="0A3430F0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73E6171" w14:textId="7983750F" w:rsidR="00E46EA4" w:rsidRP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la liquidez de un activo?</w:t>
      </w:r>
      <w:r w:rsidRPr="00E46EA4">
        <w:rPr>
          <w:rFonts w:ascii="Aptos" w:eastAsia="Aptos" w:hAnsi="Aptos" w:cs="Aptos"/>
        </w:rPr>
      </w:r>
    </w:p>
    <w:p w14:paraId="14254D94" w14:textId="7C7B9B43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Su rendimiento anual </w:t>
      </w:r>
    </w:p>
    <w:p w14:paraId="761DE268" w14:textId="51E0BB52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t>La facilidad y rapidez con que puede convertirse en efectivo sin pérdida significativa de valor</w:t>
      </w:r>
    </w:p>
    <w:p w14:paraId="7383A019" w14:textId="1A8F52C1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Su volatilidad </w:t>
      </w:r>
    </w:p>
    <w:p w14:paraId="718250EE" w14:textId="56ED0DB9" w:rsid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Su plazo de vencimiento</w:t>
      </w:r>
    </w:p>
    <w:p w14:paraId="478FF731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10D500A" w14:textId="57ADD5CD" w:rsidR="00047683" w:rsidRPr="00E46EA4" w:rsidRDefault="00E46EA4" w:rsidP="0014304E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significa "asset allocation"?</w:t>
      </w:r>
      <w:r w:rsidRPr="00E46EA4">
        <w:rPr>
          <w:rFonts w:ascii="Aptos" w:eastAsia="Aptos" w:hAnsi="Aptos" w:cs="Aptos"/>
        </w:rPr>
      </w:r>
      <w:proofErr w:type="spellStart"/>
      <w:r w:rsidRPr="00E46EA4">
        <w:rPr>
          <w:rFonts w:ascii="Aptos" w:eastAsia="Aptos" w:hAnsi="Aptos" w:cs="Aptos"/>
        </w:rPr>
      </w:r>
      <w:proofErr w:type="spellEnd"/>
      <w:r w:rsidRPr="00E46EA4">
        <w:rPr>
          <w:rFonts w:ascii="Aptos" w:eastAsia="Aptos" w:hAnsi="Aptos" w:cs="Aptos"/>
        </w:rPr>
      </w:r>
      <w:proofErr w:type="spellStart"/>
      <w:r w:rsidRPr="00E46EA4">
        <w:rPr>
          <w:rFonts w:ascii="Aptos" w:eastAsia="Aptos" w:hAnsi="Aptos" w:cs="Aptos"/>
        </w:rPr>
      </w:r>
      <w:proofErr w:type="spellEnd"/>
      <w:r w:rsidRPr="00E46EA4">
        <w:rPr>
          <w:rFonts w:ascii="Aptos" w:eastAsia="Aptos" w:hAnsi="Aptos" w:cs="Aptos"/>
        </w:rPr>
      </w:r>
    </w:p>
    <w:p w14:paraId="7416F9F4" w14:textId="5C7FC6DD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Vender todos los activos </w:t>
      </w:r>
    </w:p>
    <w:p w14:paraId="30800458" w14:textId="7B5EC527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 xml:space="preserve">Comprar solo acciones </w:t>
      </w:r>
    </w:p>
    <w:p w14:paraId="3A3383CD" w14:textId="6055C4A6" w:rsidR="00E46EA4" w:rsidRPr="00E46EA4" w:rsidRDefault="00E46EA4" w:rsidP="00E46EA4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46EA4">
        <w:rPr>
          <w:rFonts w:ascii="Aptos" w:eastAsia="Aptos" w:hAnsi="Aptos" w:cs="Aptos"/>
          <w:highlight w:val="yellow"/>
          <w:lang w:val="es-MX"/>
        </w:rPr>
        <w:lastRenderedPageBreak/>
        <w:t xml:space="preserve">La distribución estratégica del capital entre diferentes clases de activos </w:t>
      </w:r>
    </w:p>
    <w:p w14:paraId="09985E46" w14:textId="378FE2FF" w:rsidR="00E46EA4" w:rsidRDefault="00E46EA4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46EA4">
        <w:rPr>
          <w:rFonts w:ascii="Aptos" w:eastAsia="Aptos" w:hAnsi="Aptos" w:cs="Aptos"/>
          <w:lang w:val="es-MX"/>
        </w:rPr>
        <w:t>El costo de mantener inversiones</w:t>
      </w:r>
    </w:p>
    <w:p w14:paraId="227BEBFC" w14:textId="77777777" w:rsidR="00E46EA4" w:rsidRDefault="00E46EA4" w:rsidP="00E46EA4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C85FCC7" w14:textId="041A400C" w:rsidR="00E46EA4" w:rsidRPr="001C6DC0" w:rsidRDefault="001C6DC0" w:rsidP="00E46EA4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el horizonte de inversión?</w:t>
      </w:r>
      <w:r w:rsidRPr="001C6DC0">
        <w:rPr>
          <w:rFonts w:ascii="Aptos" w:eastAsia="Aptos" w:hAnsi="Aptos" w:cs="Aptos"/>
        </w:rPr>
      </w:r>
    </w:p>
    <w:p w14:paraId="4C245F81" w14:textId="0F0586BA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tasa de rendimiento esperada </w:t>
      </w:r>
    </w:p>
    <w:p w14:paraId="2A70AF28" w14:textId="10E991D7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El período de tiempo durante el cual se planea mantener una inversión antes de necesitar los recursos</w:t>
      </w:r>
    </w:p>
    <w:p w14:paraId="3FFC5C76" w14:textId="1F2B6188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límite geográfico de inversiones </w:t>
      </w:r>
    </w:p>
    <w:p w14:paraId="6EA05800" w14:textId="7A61DD2C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El número máximo de activos en un portafolio</w:t>
      </w:r>
    </w:p>
    <w:p w14:paraId="7F31852E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DEE44F9" w14:textId="18FA4233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son los mercados de capitales?</w:t>
      </w:r>
      <w:r w:rsidRPr="001C6DC0">
        <w:rPr>
          <w:rFonts w:ascii="Aptos" w:eastAsia="Aptos" w:hAnsi="Aptos" w:cs="Aptos"/>
        </w:rPr>
      </w:r>
    </w:p>
    <w:p w14:paraId="28D7C7BB" w14:textId="095CF350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Solo las bolsas de valores </w:t>
      </w:r>
    </w:p>
    <w:p w14:paraId="791625D3" w14:textId="4291C144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Mercados donde se negocian instrumentos financieros de mediano y largo plazo (acciones, bonos)</w:t>
      </w:r>
    </w:p>
    <w:p w14:paraId="61B60823" w14:textId="5188D7A6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Únicamente mercados de divisas </w:t>
      </w:r>
    </w:p>
    <w:p w14:paraId="15F1E86E" w14:textId="22060789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Tiendas de productos financieros</w:t>
      </w:r>
    </w:p>
    <w:p w14:paraId="1CA0BB9B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A1291E3" w14:textId="1E797D94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la inflación y cómo afecta las inversiones?</w:t>
      </w:r>
      <w:r w:rsidRPr="001C6DC0">
        <w:rPr>
          <w:rFonts w:ascii="Aptos" w:eastAsia="Aptos" w:hAnsi="Aptos" w:cs="Aptos"/>
        </w:rPr>
      </w:r>
    </w:p>
    <w:p w14:paraId="7FEB135D" w14:textId="65A84C2A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aumento de las tasas de interés únicamente </w:t>
      </w:r>
    </w:p>
    <w:p w14:paraId="7852C766" w14:textId="76CD1323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El aumento generalizado de precios que reduce el poder adquisitivo y el valor real de los rendimientos</w:t>
      </w:r>
    </w:p>
    <w:p w14:paraId="1AB8948F" w14:textId="0F215B06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volatilidad del mercado </w:t>
      </w:r>
    </w:p>
    <w:p w14:paraId="05C87EB7" w14:textId="270EC080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El crecimiento económico</w:t>
      </w:r>
    </w:p>
    <w:p w14:paraId="224028F0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123B038" w14:textId="393D5613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un benchmark en el contexto de inversiones?</w:t>
      </w:r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</w:p>
    <w:p w14:paraId="6E951F36" w14:textId="5686C8BC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rendimiento mínimo garantizado </w:t>
      </w:r>
    </w:p>
    <w:p w14:paraId="69DB5FFD" w14:textId="193C4A92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Un índice o referencia utilizado para comparar el desempeño de una inversión o portafolio</w:t>
      </w:r>
    </w:p>
    <w:p w14:paraId="1FFE530A" w14:textId="2983745B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costo de transacción </w:t>
      </w:r>
    </w:p>
    <w:p w14:paraId="2491217F" w14:textId="060AE194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La comisión del gestor</w:t>
      </w:r>
    </w:p>
    <w:p w14:paraId="44819DB1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62403A3" w14:textId="6D257C09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diferencia existe entre inversión activa y pasiva?</w:t>
      </w:r>
      <w:r w:rsidRPr="001C6DC0">
        <w:rPr>
          <w:rFonts w:ascii="Aptos" w:eastAsia="Aptos" w:hAnsi="Aptos" w:cs="Aptos"/>
        </w:rPr>
      </w:r>
    </w:p>
    <w:p w14:paraId="0D9FA9C9" w14:textId="4C06E5EC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inversión pasiva requiere más tiempo del inversionista </w:t>
      </w:r>
    </w:p>
    <w:p w14:paraId="414137F2" w14:textId="4CAB5770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La inversión activa busca superar al mercado; la pasiva busca replicar el desempeño del mercado</w:t>
      </w:r>
    </w:p>
    <w:p w14:paraId="7E0C1407" w14:textId="7DC87CDE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inversión activa es siempre más barata </w:t>
      </w:r>
    </w:p>
    <w:p w14:paraId="70F64230" w14:textId="169CE4AE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No existe diferencia real</w:t>
      </w:r>
    </w:p>
    <w:p w14:paraId="6524814D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8E950B9" w14:textId="11564BEA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el rebalanceo de portafolio?</w:t>
      </w:r>
      <w:r w:rsidRPr="001C6DC0">
        <w:rPr>
          <w:rFonts w:ascii="Aptos" w:eastAsia="Aptos" w:hAnsi="Aptos" w:cs="Aptos"/>
        </w:rPr>
      </w:r>
    </w:p>
    <w:p w14:paraId="58429861" w14:textId="1BD7CE7F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Vender todas las inversiones y empezar de nuevo </w:t>
      </w:r>
    </w:p>
    <w:p w14:paraId="0DDCAE30" w14:textId="21D40F1F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Mantener las mismas proporciones sin hacer cambios </w:t>
      </w:r>
    </w:p>
    <w:p w14:paraId="66131EF5" w14:textId="556EFB54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 xml:space="preserve">Ajustar las proporciones de activos para retornar a la asignación objetivo original </w:t>
      </w:r>
    </w:p>
    <w:p w14:paraId="593E82E4" w14:textId="2A51E7B0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Invertir solo en nuevos productos</w:t>
      </w:r>
    </w:p>
    <w:p w14:paraId="057A430D" w14:textId="77777777" w:rsidR="00E46EA4" w:rsidRPr="00E46EA4" w:rsidRDefault="00E46EA4" w:rsidP="00E46EA4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49A16784" w14:textId="3BF296B3" w:rsidR="00047683" w:rsidRPr="00047683" w:rsidRDefault="00047683" w:rsidP="00047683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 w:rsidRPr="00047683">
        <w:rPr>
          <w:rFonts w:ascii="Aptos" w:eastAsia="Aptos" w:hAnsi="Aptos" w:cs="Aptos"/>
          <w:b/>
          <w:bCs/>
          <w:lang w:val="es-MX"/>
        </w:rPr>
        <w:t xml:space="preserve">Alternativos: Private </w:t>
      </w:r>
      <w:proofErr w:type="spellStart"/>
      <w:r w:rsidRPr="00047683">
        <w:rPr>
          <w:rFonts w:ascii="Aptos" w:eastAsia="Aptos" w:hAnsi="Aptos" w:cs="Aptos"/>
          <w:b/>
          <w:bCs/>
          <w:lang w:val="es-MX"/>
        </w:rPr>
        <w:t>Equity</w:t>
      </w:r>
      <w:proofErr w:type="spellEnd"/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Introducción y Estructura GP/LP</w:t>
      </w:r>
    </w:p>
    <w:p w14:paraId="74296890" w14:textId="28DEBC3B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¿Cuál es la diferencia central entre “Private Capital” y “Private Equity”?</w:t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</w:p>
    <w:p w14:paraId="739D64AE" w14:textId="3C056D0A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Private Capital solo invierte en deuda, mientras que 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 xml:space="preserve"> solo en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</w:p>
    <w:p w14:paraId="782C5786" w14:textId="1232195E" w:rsidR="00600877" w:rsidRPr="00892FC6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892FC6">
        <w:rPr>
          <w:rFonts w:ascii="Aptos" w:eastAsia="Aptos" w:hAnsi="Aptos" w:cs="Aptos"/>
          <w:highlight w:val="yellow"/>
          <w:lang w:val="es-MX"/>
        </w:rPr>
        <w:t xml:space="preserve">Private Capital incluye inversiones privadas tanto en </w:t>
      </w:r>
      <w:proofErr w:type="spellStart"/>
      <w:r w:rsidRPr="00892FC6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892FC6">
        <w:rPr>
          <w:rFonts w:ascii="Aptos" w:eastAsia="Aptos" w:hAnsi="Aptos" w:cs="Aptos"/>
          <w:highlight w:val="yellow"/>
          <w:lang w:val="es-MX"/>
        </w:rPr>
        <w:t xml:space="preserve"> como en deuda, y Private </w:t>
      </w:r>
      <w:proofErr w:type="spellStart"/>
      <w:r w:rsidRPr="00892FC6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892FC6">
        <w:rPr>
          <w:rFonts w:ascii="Aptos" w:eastAsia="Aptos" w:hAnsi="Aptos" w:cs="Aptos"/>
          <w:highlight w:val="yellow"/>
          <w:lang w:val="es-MX"/>
        </w:rPr>
        <w:t xml:space="preserve"> es la rama de </w:t>
      </w:r>
      <w:proofErr w:type="spellStart"/>
      <w:r w:rsidRPr="00892FC6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892FC6">
        <w:rPr>
          <w:rFonts w:ascii="Aptos" w:eastAsia="Aptos" w:hAnsi="Aptos" w:cs="Aptos"/>
          <w:highlight w:val="yellow"/>
          <w:lang w:val="es-MX"/>
        </w:rPr>
        <w:t xml:space="preserve"> dentro de ese universo</w:t>
      </w:r>
    </w:p>
    <w:p w14:paraId="5826BAAC" w14:textId="6E7EA126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 xml:space="preserve"> se realiza en mercados públicos y Private Capital en mercados privados</w:t>
      </w:r>
    </w:p>
    <w:p w14:paraId="60D43039" w14:textId="06072578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Private Capital es una estrategia de corto plazo y Private </w:t>
      </w:r>
      <w:proofErr w:type="spellStart"/>
      <w:r w:rsidRPr="00600877">
        <w:rPr>
          <w:rFonts w:ascii="Aptos" w:eastAsia="Aptos" w:hAnsi="Aptos" w:cs="Aptos"/>
          <w:lang w:val="es-MX"/>
        </w:rPr>
        <w:t>Equity</w:t>
      </w:r>
      <w:proofErr w:type="spellEnd"/>
      <w:r w:rsidRPr="00600877">
        <w:rPr>
          <w:rFonts w:ascii="Aptos" w:eastAsia="Aptos" w:hAnsi="Aptos" w:cs="Aptos"/>
          <w:lang w:val="es-MX"/>
        </w:rPr>
        <w:t xml:space="preserve"> de largo plazo</w:t>
      </w:r>
    </w:p>
    <w:p w14:paraId="03B3498C" w14:textId="3B381B55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10193B22" w14:textId="27E7A57B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¿Cuál de las siguientes NO es una razón clave para la existencia del Private Capital?</w:t>
      </w:r>
    </w:p>
    <w:p w14:paraId="32FE2E77" w14:textId="19CFCFCD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Flexibilidad en la estructuración de acuerdos</w:t>
      </w:r>
    </w:p>
    <w:p w14:paraId="5C495E06" w14:textId="39A03187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Mayor confidencialidad y velocidad</w:t>
      </w:r>
    </w:p>
    <w:p w14:paraId="05A9015F" w14:textId="2D40D893" w:rsidR="00600877" w:rsidRPr="00D63418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Eliminación total del riesgo de mercado</w:t>
      </w:r>
    </w:p>
    <w:p w14:paraId="3FA65049" w14:textId="259E5DA4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Aporte de especialización operativa por parte del gestor</w:t>
      </w:r>
    </w:p>
    <w:p w14:paraId="62372D76" w14:textId="67E44FC8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Buyouts (LBOs) y Venture Capital</w:t>
      </w:r>
    </w:p>
    <w:p w14:paraId="79D7F87B" w14:textId="08C7964B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¿Qué caracteriza principalmente a una inversión de tipo buyout (LBO)?</w:t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</w:p>
    <w:p w14:paraId="6D64871C" w14:textId="4DF76E58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Inversión minoritaria en </w:t>
      </w:r>
      <w:proofErr w:type="spellStart"/>
      <w:r w:rsidRPr="00600877">
        <w:rPr>
          <w:rFonts w:ascii="Aptos" w:eastAsia="Aptos" w:hAnsi="Aptos" w:cs="Aptos"/>
          <w:lang w:val="es-MX"/>
        </w:rPr>
        <w:t>start</w:t>
      </w:r>
      <w:proofErr w:type="spellEnd"/>
      <w:r w:rsidRPr="00600877">
        <w:rPr>
          <w:rFonts w:ascii="Aptos" w:eastAsia="Aptos" w:hAnsi="Aptos" w:cs="Aptos"/>
          <w:lang w:val="es-MX"/>
        </w:rPr>
        <w:t>-ups</w:t>
      </w:r>
    </w:p>
    <w:p w14:paraId="44A023E6" w14:textId="5FF41552" w:rsidR="00600877" w:rsidRPr="00D63418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Compra de empresas maduras utilizando una proporción significativa de deuda</w:t>
      </w:r>
    </w:p>
    <w:p w14:paraId="4E8E0998" w14:textId="797DC2DC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Financiamiento sin toma de control</w:t>
      </w:r>
    </w:p>
    <w:p w14:paraId="08D74210" w14:textId="7C0E1CEC" w:rsid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Uso exclusivo de capital propio sin apalancamiento</w:t>
      </w:r>
    </w:p>
    <w:p w14:paraId="6084202B" w14:textId="77777777" w:rsidR="00D63418" w:rsidRPr="00D63418" w:rsidRDefault="00D63418" w:rsidP="00D63418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450E2366" w14:textId="0291E22C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¿Cuál es la función principal del General Partner (GP) dentro de un fondo de Private Equity?</w:t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</w:p>
    <w:p w14:paraId="4A70D3C0" w14:textId="3956A366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Aportar la mayor parte del capital del fondo</w:t>
      </w:r>
    </w:p>
    <w:p w14:paraId="519AC7A4" w14:textId="180BF19D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Proveer financiamiento bancario a las empresas</w:t>
      </w:r>
    </w:p>
    <w:p w14:paraId="39E9B472" w14:textId="78E13683" w:rsid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Garantizar liquidez inmediata a los </w:t>
      </w:r>
      <w:proofErr w:type="spellStart"/>
      <w:r w:rsidRPr="00600877">
        <w:rPr>
          <w:rFonts w:ascii="Aptos" w:eastAsia="Aptos" w:hAnsi="Aptos" w:cs="Aptos"/>
          <w:lang w:val="es-MX"/>
        </w:rPr>
        <w:t>LPs</w:t>
      </w:r>
      <w:proofErr w:type="spellEnd"/>
    </w:p>
    <w:p w14:paraId="681B552C" w14:textId="77777777" w:rsidR="00D63418" w:rsidRPr="00D63418" w:rsidRDefault="00D6341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Ejecutar la estrategia de inversión, gestión y salida de las compañías</w:t>
      </w:r>
    </w:p>
    <w:p w14:paraId="6535D2F1" w14:textId="6BD1DF3E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Métricas de Desempeño</w:t>
      </w:r>
    </w:p>
    <w:p w14:paraId="5CEA547F" w14:textId="1CCE2868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¿Qué describe mejor la “curva J” en Private Equity?</w:t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</w:p>
    <w:p w14:paraId="24B86A06" w14:textId="4B78E89E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Un patrón de retornos constantes durante toda la vida del fondo</w:t>
      </w:r>
    </w:p>
    <w:p w14:paraId="51C83282" w14:textId="5AFDD87D" w:rsidR="00600877" w:rsidRPr="00D63418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Un comportamiento inicial negativo seguido de retornos positivos en años posteriores</w:t>
      </w:r>
    </w:p>
    <w:p w14:paraId="08468643" w14:textId="6BB7308E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Un ciclo económico típico de los mercados públicos</w:t>
      </w:r>
    </w:p>
    <w:p w14:paraId="1499746F" w14:textId="09A3557B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Una medida alternativa de volatilidad del fondo</w:t>
      </w:r>
    </w:p>
    <w:p w14:paraId="3DF2A600" w14:textId="67FA6602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20D72AC3" w14:textId="642805B5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¿Qué métrica indica exclusivamente el efectivo ya devuelto a los inversionistas?</w:t>
      </w:r>
    </w:p>
    <w:p w14:paraId="79904FBB" w14:textId="0D9F347B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IRR</w:t>
      </w:r>
    </w:p>
    <w:p w14:paraId="304FB16B" w14:textId="4E7C81B3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TVPI</w:t>
      </w:r>
    </w:p>
    <w:p w14:paraId="7C5632B4" w14:textId="38CF6557" w:rsidR="00600877" w:rsidRPr="00D63418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D63418">
        <w:rPr>
          <w:rFonts w:ascii="Aptos" w:eastAsia="Aptos" w:hAnsi="Aptos" w:cs="Aptos"/>
          <w:highlight w:val="yellow"/>
          <w:lang w:val="es-MX"/>
        </w:rPr>
        <w:t>DPI</w:t>
      </w:r>
    </w:p>
    <w:p w14:paraId="11E4259F" w14:textId="666ADF1E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RVPI</w:t>
      </w:r>
    </w:p>
    <w:p w14:paraId="1751F6FA" w14:textId="50720918" w:rsidR="00600877" w:rsidRPr="00D63418" w:rsidRDefault="00600877" w:rsidP="00D6341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3E7C9CFA" w14:textId="03EB3570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¿Cuál es una limitación clave del IRR?</w:t>
      </w:r>
    </w:p>
    <w:p w14:paraId="66D9D65E" w14:textId="0CF7B6A3" w:rsidR="00600877" w:rsidRPr="00AE37F1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AE37F1">
        <w:rPr>
          <w:rFonts w:ascii="Aptos" w:eastAsia="Aptos" w:hAnsi="Aptos" w:cs="Aptos"/>
          <w:highlight w:val="yellow"/>
          <w:lang w:val="es-MX"/>
        </w:rPr>
        <w:t>Asume reinversión de flujos intermedios a la misma tasa</w:t>
      </w:r>
    </w:p>
    <w:p w14:paraId="2F39787C" w14:textId="5E2E599F" w:rsidR="00976710" w:rsidRPr="00AE37F1" w:rsidRDefault="00976710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AE37F1">
        <w:rPr>
          <w:rFonts w:ascii="Aptos" w:eastAsia="Aptos" w:hAnsi="Aptos" w:cs="Aptos"/>
          <w:lang w:val="es-MX"/>
        </w:rPr>
        <w:t>No considera el valor residual del portafolio</w:t>
      </w:r>
    </w:p>
    <w:p w14:paraId="4E01BD0C" w14:textId="5A3C2E26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No puede usarse para fondos ilíquidos</w:t>
      </w:r>
    </w:p>
    <w:p w14:paraId="33BE5A97" w14:textId="5E6AABDE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 xml:space="preserve">Ignora el capital aportado por los </w:t>
      </w:r>
      <w:proofErr w:type="spellStart"/>
      <w:r w:rsidRPr="00600877">
        <w:rPr>
          <w:rFonts w:ascii="Aptos" w:eastAsia="Aptos" w:hAnsi="Aptos" w:cs="Aptos"/>
          <w:lang w:val="es-MX"/>
        </w:rPr>
        <w:t>LPs</w:t>
      </w:r>
      <w:proofErr w:type="spellEnd"/>
    </w:p>
    <w:p w14:paraId="271D3E6B" w14:textId="77777777" w:rsidR="00600877" w:rsidRPr="00AE37F1" w:rsidRDefault="00600877" w:rsidP="00AE37F1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27F05C6C" w14:textId="0C45B0D3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En un waterfall estándar, ¿qué sucede después de devolver el capital aportado y pagar el hurdle a los LPs?</w:t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</w:p>
    <w:p w14:paraId="4B167500" w14:textId="5B9814A0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El resto se reparte inmediatamente 80/20</w:t>
      </w:r>
    </w:p>
    <w:p w14:paraId="28CC15E7" w14:textId="3AC5BFBF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Se suspende cualquier distribución adicional</w:t>
      </w:r>
    </w:p>
    <w:p w14:paraId="38710CC5" w14:textId="36F368FB" w:rsid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Se reinvierte todo el excedente automáticamente</w:t>
      </w:r>
    </w:p>
    <w:p w14:paraId="6FA83C52" w14:textId="77777777" w:rsidR="00F94EF8" w:rsidRPr="00F94EF8" w:rsidRDefault="00F94EF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94EF8">
        <w:rPr>
          <w:rFonts w:ascii="Aptos" w:eastAsia="Aptos" w:hAnsi="Aptos" w:cs="Aptos"/>
          <w:highlight w:val="yellow"/>
          <w:lang w:val="es-MX"/>
        </w:rPr>
        <w:t>Se paga primero el catch-up al GP</w:t>
      </w:r>
    </w:p>
    <w:p w14:paraId="3BEE26F2" w14:textId="77777777" w:rsidR="00600877" w:rsidRPr="00F94EF8" w:rsidRDefault="00600877" w:rsidP="00F94EF8">
      <w:pPr>
        <w:spacing w:after="0"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Riesgos de Private Equity</w:t>
      </w:r>
    </w:p>
    <w:p w14:paraId="3A58F80B" w14:textId="75DD3456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¿Cuál es el principal riesgo asociado a una alta RVPI en un fondo de Private Equity?</w:t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</w:p>
    <w:p w14:paraId="02308794" w14:textId="36391F06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Falta de alineación entre GP y LP</w:t>
      </w:r>
    </w:p>
    <w:p w14:paraId="1ACDFA7B" w14:textId="72DBC6AD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Exceso de liquidez temprana</w:t>
      </w:r>
    </w:p>
    <w:p w14:paraId="6B0EFFA0" w14:textId="3D7A1921" w:rsidR="00600877" w:rsidRPr="00F94EF8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94EF8">
        <w:rPr>
          <w:rFonts w:ascii="Aptos" w:eastAsia="Aptos" w:hAnsi="Aptos" w:cs="Aptos"/>
          <w:highlight w:val="yellow"/>
          <w:lang w:val="es-MX"/>
        </w:rPr>
        <w:t xml:space="preserve">Dependencia de </w:t>
      </w:r>
      <w:r w:rsidR="00F94EF8">
        <w:rPr>
          <w:rFonts w:ascii="Aptos" w:eastAsia="Aptos" w:hAnsi="Aptos" w:cs="Aptos"/>
          <w:highlight w:val="yellow"/>
          <w:lang w:val="es-MX"/>
        </w:rPr>
        <w:t>valuaciones</w:t>
      </w:r>
      <w:r w:rsidRPr="00F94EF8">
        <w:rPr>
          <w:rFonts w:ascii="Aptos" w:eastAsia="Aptos" w:hAnsi="Aptos" w:cs="Aptos"/>
          <w:highlight w:val="yellow"/>
          <w:lang w:val="es-MX"/>
        </w:rPr>
        <w:t xml:space="preserve"> estimadas no realizadas</w:t>
      </w:r>
    </w:p>
    <w:p w14:paraId="7D15B399" w14:textId="217DC7E0" w:rsidR="00600877" w:rsidRPr="00F94EF8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600877">
        <w:rPr>
          <w:rFonts w:ascii="Aptos" w:eastAsia="Aptos" w:hAnsi="Aptos" w:cs="Aptos"/>
          <w:lang w:val="es-MX"/>
        </w:rPr>
        <w:t>Sobreretorno</w:t>
      </w:r>
      <w:proofErr w:type="spellEnd"/>
      <w:r w:rsidRPr="00600877">
        <w:rPr>
          <w:rFonts w:ascii="Aptos" w:eastAsia="Aptos" w:hAnsi="Aptos" w:cs="Aptos"/>
          <w:lang w:val="es-MX"/>
        </w:rPr>
        <w:t xml:space="preserve"> frente a mercados públicos</w:t>
      </w:r>
    </w:p>
    <w:p w14:paraId="4497DCA8" w14:textId="77777777" w:rsidR="00600877" w:rsidRPr="00600877" w:rsidRDefault="00600877" w:rsidP="00AE37F1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10F8FE6A" w14:textId="5ADB18C6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¿Cuál de los siguientes riesgos se relaciona directamente con el uso de deuda en LBOs?</w:t>
      </w:r>
      <w:proofErr w:type="spellStart"/>
      <w:r w:rsidRPr="00600877">
        <w:rPr>
          <w:rFonts w:ascii="Aptos" w:eastAsia="Aptos" w:hAnsi="Aptos" w:cs="Aptos"/>
          <w:lang w:val="es-MX"/>
        </w:rPr>
      </w:r>
      <w:proofErr w:type="spellEnd"/>
      <w:r w:rsidRPr="00600877">
        <w:rPr>
          <w:rFonts w:ascii="Aptos" w:eastAsia="Aptos" w:hAnsi="Aptos" w:cs="Aptos"/>
          <w:lang w:val="es-MX"/>
        </w:rPr>
      </w:r>
    </w:p>
    <w:p w14:paraId="3B44D2C5" w14:textId="688D22B7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Riesgo cultural</w:t>
      </w:r>
    </w:p>
    <w:p w14:paraId="5A569420" w14:textId="4A678400" w:rsidR="00600877" w:rsidRP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lastRenderedPageBreak/>
        <w:t>Riesgo de concentración</w:t>
      </w:r>
    </w:p>
    <w:p w14:paraId="467D712E" w14:textId="12B3F850" w:rsidR="00600877" w:rsidRPr="00F94EF8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94EF8">
        <w:rPr>
          <w:rFonts w:ascii="Aptos" w:eastAsia="Aptos" w:hAnsi="Aptos" w:cs="Aptos"/>
          <w:highlight w:val="yellow"/>
          <w:lang w:val="es-MX"/>
        </w:rPr>
        <w:t>Riesgo financiero por sensibilidad a flujos y tasas de interés</w:t>
      </w:r>
    </w:p>
    <w:p w14:paraId="556BDE95" w14:textId="5DF28E4D" w:rsidR="00600877" w:rsidRDefault="00600877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600877">
        <w:rPr>
          <w:rFonts w:ascii="Aptos" w:eastAsia="Aptos" w:hAnsi="Aptos" w:cs="Aptos"/>
          <w:lang w:val="es-MX"/>
        </w:rPr>
        <w:t>Riesgo de custodia</w:t>
      </w:r>
    </w:p>
    <w:p w14:paraId="71A959AB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1284638" w14:textId="4CA30FF3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</w:rPr>
        <w:t>¿Qué es un "capital call" en private equity?</w:t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</w:p>
    <w:p w14:paraId="028CFC93" w14:textId="38023323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devolución de capital a los inversionistas </w:t>
      </w:r>
    </w:p>
    <w:p w14:paraId="75C23FD5" w14:textId="168979E3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 xml:space="preserve">La solicitud del GP a los </w:t>
      </w:r>
      <w:proofErr w:type="spellStart"/>
      <w:r w:rsidRPr="001C6DC0">
        <w:rPr>
          <w:rFonts w:ascii="Aptos" w:eastAsia="Aptos" w:hAnsi="Aptos" w:cs="Aptos"/>
          <w:highlight w:val="yellow"/>
          <w:lang w:val="es-MX"/>
        </w:rPr>
        <w:t>LPs</w:t>
      </w:r>
      <w:proofErr w:type="spellEnd"/>
      <w:r w:rsidRPr="001C6DC0">
        <w:rPr>
          <w:rFonts w:ascii="Aptos" w:eastAsia="Aptos" w:hAnsi="Aptos" w:cs="Aptos"/>
          <w:highlight w:val="yellow"/>
          <w:lang w:val="es-MX"/>
        </w:rPr>
        <w:t xml:space="preserve"> para que aporten el capital comprometido</w:t>
      </w:r>
    </w:p>
    <w:p w14:paraId="3817C392" w14:textId="2BFB4191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pago de dividendos del fondo </w:t>
      </w:r>
    </w:p>
    <w:p w14:paraId="7DDC0D45" w14:textId="5B046B5E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La liquidación anticipada del fondo</w:t>
      </w:r>
    </w:p>
    <w:p w14:paraId="590C2EED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65BA3BA1" w14:textId="66F9132B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mide el DPI (Distributions to Paid-In Capital) en private equity?</w:t>
      </w:r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</w:p>
    <w:p w14:paraId="596C6A51" w14:textId="6DF37F87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El rendimiento proyectado del fondo </w:t>
      </w:r>
    </w:p>
    <w:p w14:paraId="2F379200" w14:textId="65105E31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 xml:space="preserve">El efectivo distribuido dividido por el capital aportado por los inversionistas </w:t>
      </w:r>
    </w:p>
    <w:p w14:paraId="01E8C50C" w14:textId="6F206F87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La tasa de retorno anualizada </w:t>
      </w:r>
    </w:p>
    <w:p w14:paraId="3D518B8F" w14:textId="21684278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El múltiplo de valoración de las empresas</w:t>
      </w:r>
    </w:p>
    <w:p w14:paraId="3990DB8E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36E0FD4" w14:textId="23B6E48C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</w:rPr>
        <w:t>¿Por qué los buyouts de private equity utilizan apalancamiento (LBO - Leveraged Buyout)?</w:t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</w:p>
    <w:p w14:paraId="3D51AFFA" w14:textId="02161DE9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Para reducir el riesgo de la inversión </w:t>
      </w:r>
    </w:p>
    <w:p w14:paraId="01D8D727" w14:textId="0FB09E79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Para aumentar el retorno sobre el capital invertido (</w:t>
      </w:r>
      <w:proofErr w:type="spellStart"/>
      <w:r w:rsidRPr="001C6DC0">
        <w:rPr>
          <w:rFonts w:ascii="Aptos" w:eastAsia="Aptos" w:hAnsi="Aptos" w:cs="Aptos"/>
          <w:highlight w:val="yellow"/>
          <w:lang w:val="es-MX"/>
        </w:rPr>
        <w:t>equity</w:t>
      </w:r>
      <w:proofErr w:type="spellEnd"/>
      <w:r w:rsidRPr="001C6DC0">
        <w:rPr>
          <w:rFonts w:ascii="Aptos" w:eastAsia="Aptos" w:hAnsi="Aptos" w:cs="Aptos"/>
          <w:highlight w:val="yellow"/>
          <w:lang w:val="es-MX"/>
        </w:rPr>
        <w:t xml:space="preserve">) usando deuda </w:t>
      </w:r>
    </w:p>
    <w:p w14:paraId="76C291A9" w14:textId="4123FD64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Para cumplir con regulaciones </w:t>
      </w:r>
    </w:p>
    <w:p w14:paraId="1548EB80" w14:textId="46B949AF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Para mejorar la liquidez del fondo</w:t>
      </w:r>
    </w:p>
    <w:p w14:paraId="29969B39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24B63B2A" w14:textId="2E3971DA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</w:rPr>
        <w:t>¿Cuál es una estrategia común de salida (exit) en private equity?</w:t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</w:p>
    <w:p w14:paraId="0F490D87" w14:textId="02D7EC3B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Mantener la inversión indefinidamente </w:t>
      </w:r>
    </w:p>
    <w:p w14:paraId="0098A6EC" w14:textId="7827931C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Convertir la empresa en gobierno </w:t>
      </w:r>
    </w:p>
    <w:p w14:paraId="7B486C05" w14:textId="1CDDBCB5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>Venta a un comprador estratégico, IPO, o venta a otro fondo de PE</w:t>
      </w:r>
    </w:p>
    <w:p w14:paraId="51EE6E69" w14:textId="689056AB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  <w:lang w:val="es-MX"/>
        </w:rPr>
        <w:t>L</w:t>
      </w:r>
      <w:r w:rsidRPr="001C6DC0">
        <w:rPr>
          <w:rFonts w:ascii="Aptos" w:eastAsia="Aptos" w:hAnsi="Aptos" w:cs="Aptos"/>
          <w:lang w:val="es-MX"/>
        </w:rPr>
        <w:t>iquidación de activos</w:t>
      </w:r>
    </w:p>
    <w:p w14:paraId="1EDA52C6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5115D1C" w14:textId="2268E89B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diferencia principal existe entre venture capital y buyout en private equity?</w:t>
      </w:r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</w:p>
    <w:p w14:paraId="43A253E1" w14:textId="5F261BF5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Los </w:t>
      </w:r>
      <w:proofErr w:type="spellStart"/>
      <w:r w:rsidRPr="001C6DC0">
        <w:rPr>
          <w:rFonts w:ascii="Aptos" w:eastAsia="Aptos" w:hAnsi="Aptos" w:cs="Aptos"/>
          <w:lang w:val="es-MX"/>
        </w:rPr>
        <w:t>buyouts</w:t>
      </w:r>
      <w:proofErr w:type="spellEnd"/>
      <w:r w:rsidRPr="001C6DC0">
        <w:rPr>
          <w:rFonts w:ascii="Aptos" w:eastAsia="Aptos" w:hAnsi="Aptos" w:cs="Aptos"/>
          <w:lang w:val="es-MX"/>
        </w:rPr>
        <w:t xml:space="preserve"> son inversiones en tecnología únicamente </w:t>
      </w:r>
    </w:p>
    <w:p w14:paraId="4578B308" w14:textId="1504E827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1C6DC0">
        <w:rPr>
          <w:rFonts w:ascii="Aptos" w:eastAsia="Aptos" w:hAnsi="Aptos" w:cs="Aptos"/>
          <w:highlight w:val="yellow"/>
          <w:lang w:val="es-MX"/>
        </w:rPr>
        <w:t xml:space="preserve">Venture capital invierte en empresas en etapa temprana/crecimiento; </w:t>
      </w:r>
      <w:proofErr w:type="spellStart"/>
      <w:r w:rsidRPr="001C6DC0">
        <w:rPr>
          <w:rFonts w:ascii="Aptos" w:eastAsia="Aptos" w:hAnsi="Aptos" w:cs="Aptos"/>
          <w:highlight w:val="yellow"/>
          <w:lang w:val="es-MX"/>
        </w:rPr>
        <w:t>buyout</w:t>
      </w:r>
      <w:proofErr w:type="spellEnd"/>
      <w:r w:rsidRPr="001C6DC0">
        <w:rPr>
          <w:rFonts w:ascii="Aptos" w:eastAsia="Aptos" w:hAnsi="Aptos" w:cs="Aptos"/>
          <w:highlight w:val="yellow"/>
          <w:lang w:val="es-MX"/>
        </w:rPr>
        <w:t xml:space="preserve"> adquiere empresas maduras con control mayoritario</w:t>
      </w:r>
    </w:p>
    <w:p w14:paraId="42792102" w14:textId="3436F7DD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Venture capital usa más apalancamiento que </w:t>
      </w:r>
      <w:proofErr w:type="spellStart"/>
      <w:r w:rsidRPr="001C6DC0">
        <w:rPr>
          <w:rFonts w:ascii="Aptos" w:eastAsia="Aptos" w:hAnsi="Aptos" w:cs="Aptos"/>
          <w:lang w:val="es-MX"/>
        </w:rPr>
        <w:t>buyout</w:t>
      </w:r>
      <w:proofErr w:type="spellEnd"/>
      <w:r w:rsidRPr="001C6DC0">
        <w:rPr>
          <w:rFonts w:ascii="Aptos" w:eastAsia="Aptos" w:hAnsi="Aptos" w:cs="Aptos"/>
          <w:lang w:val="es-MX"/>
        </w:rPr>
        <w:t xml:space="preserve"> </w:t>
      </w:r>
    </w:p>
    <w:p w14:paraId="6061BFC5" w14:textId="2AB61E00" w:rsidR="001C6DC0" w:rsidRPr="00600877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No existe diferencia significativa</w:t>
      </w:r>
    </w:p>
    <w:p w14:paraId="76030C96" w14:textId="0AF1E122" w:rsidR="0059115F" w:rsidRDefault="0059115F" w:rsidP="0059115F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12D6346" w14:textId="74A87A8E" w:rsidR="0059115F" w:rsidRDefault="0059115F" w:rsidP="0059115F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t>Alternativos: Private Credit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Orígenes y Categorías del Private Credit</w:t>
      </w:r>
    </w:p>
    <w:p w14:paraId="0A9FA816" w14:textId="6A29D75B" w:rsidR="00B42E11" w:rsidRPr="001C6DC0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¿Qué factor impulsó principalmente el crecimiento del private debt después de 2008?</w:t>
      </w:r>
      <w:proofErr w:type="spellStart"/>
      <w:r w:rsidRPr="001C6DC0">
        <w:rPr>
          <w:rFonts w:ascii="Aptos" w:eastAsia="Aptos" w:hAnsi="Aptos" w:cs="Aptos"/>
          <w:lang w:val="es-MX"/>
        </w:rPr>
      </w:r>
      <w:proofErr w:type="spellEnd"/>
      <w:r w:rsidRPr="001C6DC0">
        <w:rPr>
          <w:rFonts w:ascii="Aptos" w:eastAsia="Aptos" w:hAnsi="Aptos" w:cs="Aptos"/>
          <w:lang w:val="es-MX"/>
        </w:rPr>
      </w:r>
      <w:proofErr w:type="spellStart"/>
      <w:r w:rsidRPr="001C6DC0">
        <w:rPr>
          <w:rFonts w:ascii="Aptos" w:eastAsia="Aptos" w:hAnsi="Aptos" w:cs="Aptos"/>
          <w:lang w:val="es-MX"/>
        </w:rPr>
      </w:r>
      <w:proofErr w:type="spellEnd"/>
      <w:r w:rsidRPr="001C6DC0">
        <w:rPr>
          <w:rFonts w:ascii="Aptos" w:eastAsia="Aptos" w:hAnsi="Aptos" w:cs="Aptos"/>
          <w:lang w:val="es-MX"/>
        </w:rPr>
      </w:r>
    </w:p>
    <w:p w14:paraId="77014DE8" w14:textId="77777777" w:rsidR="00B42E11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2E11">
        <w:rPr>
          <w:rFonts w:ascii="Aptos" w:eastAsia="Aptos" w:hAnsi="Aptos" w:cs="Aptos"/>
          <w:lang w:val="es-MX"/>
        </w:rPr>
        <w:t>Mayor regulación bancaria favorable al crédito</w:t>
      </w:r>
    </w:p>
    <w:p w14:paraId="12D13185" w14:textId="77777777" w:rsidR="00B42E11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42E11">
        <w:rPr>
          <w:rFonts w:ascii="Aptos" w:eastAsia="Aptos" w:hAnsi="Aptos" w:cs="Aptos"/>
          <w:lang w:val="es-MX"/>
        </w:rPr>
        <w:t>Incremento en la liquidez de los mercados públicos</w:t>
      </w:r>
    </w:p>
    <w:p w14:paraId="543EC07A" w14:textId="77777777" w:rsidR="003F10A1" w:rsidRPr="003F10A1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3F10A1">
        <w:rPr>
          <w:rFonts w:ascii="Aptos" w:eastAsia="Aptos" w:hAnsi="Aptos" w:cs="Aptos"/>
          <w:lang w:val="es-MX"/>
        </w:rPr>
        <w:t xml:space="preserve">Mayor preferencia por </w:t>
      </w:r>
      <w:proofErr w:type="spellStart"/>
      <w:r w:rsidRPr="003F10A1">
        <w:rPr>
          <w:rFonts w:ascii="Aptos" w:eastAsia="Aptos" w:hAnsi="Aptos" w:cs="Aptos"/>
          <w:lang w:val="es-MX"/>
        </w:rPr>
        <w:t>equity</w:t>
      </w:r>
      <w:proofErr w:type="spellEnd"/>
      <w:r w:rsidRPr="003F10A1">
        <w:rPr>
          <w:rFonts w:ascii="Aptos" w:eastAsia="Aptos" w:hAnsi="Aptos" w:cs="Aptos"/>
          <w:lang w:val="es-MX"/>
        </w:rPr>
        <w:t xml:space="preserve"> frente a deuda</w:t>
      </w:r>
      <w:r w:rsidR="003F10A1" w:rsidRPr="003F10A1">
        <w:rPr>
          <w:rFonts w:ascii="Aptos" w:eastAsia="Aptos" w:hAnsi="Aptos" w:cs="Aptos"/>
          <w:lang w:val="es-MX"/>
        </w:rPr>
        <w:t xml:space="preserve"> </w:t>
      </w:r>
    </w:p>
    <w:p w14:paraId="5CF025AB" w14:textId="77777777" w:rsidR="003F10A1" w:rsidRDefault="003F10A1" w:rsidP="001C6DC0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3F10A1">
        <w:rPr>
          <w:rFonts w:ascii="Aptos" w:eastAsia="Aptos" w:hAnsi="Aptos" w:cs="Aptos"/>
          <w:highlight w:val="yellow"/>
          <w:lang w:val="es-MX"/>
        </w:rPr>
        <w:t>Reducción en la oferta de crédito de prestamistas tradicionales</w:t>
      </w:r>
    </w:p>
    <w:p w14:paraId="1930E49B" w14:textId="77777777" w:rsidR="00B26103" w:rsidRPr="003F10A1" w:rsidRDefault="00B26103" w:rsidP="00B26103">
      <w:pPr>
        <w:pStyle w:val="Prrafodelista"/>
        <w:spacing w:after="0" w:line="276" w:lineRule="auto"/>
        <w:ind w:left="1788"/>
        <w:rPr>
          <w:rFonts w:ascii="Aptos" w:eastAsia="Aptos" w:hAnsi="Aptos" w:cs="Aptos"/>
          <w:highlight w:val="yellow"/>
          <w:lang w:val="es-MX"/>
        </w:rPr>
      </w:pPr>
    </w:p>
    <w:p w14:paraId="06EA9962" w14:textId="5403577E" w:rsidR="00B26103" w:rsidRP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¿Cuál de las siguientes NO es una categoría principal de inversión en private debt?</w:t>
      </w:r>
      <w:proofErr w:type="spellStart"/>
      <w:r w:rsidRPr="00B26103">
        <w:rPr>
          <w:rFonts w:ascii="Aptos" w:eastAsia="Aptos" w:hAnsi="Aptos" w:cs="Aptos"/>
          <w:lang w:val="es-MX"/>
        </w:rPr>
      </w:r>
      <w:proofErr w:type="spellEnd"/>
      <w:r w:rsidRPr="00B26103">
        <w:rPr>
          <w:rFonts w:ascii="Aptos" w:eastAsia="Aptos" w:hAnsi="Aptos" w:cs="Aptos"/>
          <w:lang w:val="es-MX"/>
        </w:rPr>
      </w:r>
      <w:proofErr w:type="spellStart"/>
      <w:r w:rsidRPr="00B26103">
        <w:rPr>
          <w:rFonts w:ascii="Aptos" w:eastAsia="Aptos" w:hAnsi="Aptos" w:cs="Aptos"/>
          <w:lang w:val="es-MX"/>
        </w:rPr>
      </w:r>
      <w:proofErr w:type="spellEnd"/>
      <w:r w:rsidRPr="00B26103">
        <w:rPr>
          <w:rFonts w:ascii="Aptos" w:eastAsia="Aptos" w:hAnsi="Aptos" w:cs="Aptos"/>
          <w:lang w:val="es-MX"/>
        </w:rPr>
      </w:r>
    </w:p>
    <w:p w14:paraId="54D6995C" w14:textId="77777777" w:rsidR="00B26103" w:rsidRP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 xml:space="preserve">Direct </w:t>
      </w:r>
      <w:proofErr w:type="spellStart"/>
      <w:r w:rsidRPr="00B26103">
        <w:rPr>
          <w:rFonts w:ascii="Aptos" w:eastAsia="Aptos" w:hAnsi="Aptos" w:cs="Aptos"/>
          <w:lang w:val="es-MX"/>
        </w:rPr>
        <w:t>lending</w:t>
      </w:r>
      <w:proofErr w:type="spellEnd"/>
    </w:p>
    <w:p w14:paraId="54053420" w14:textId="77777777" w:rsidR="00B26103" w:rsidRP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n-US"/>
        </w:rPr>
        <w:t>Mezzanine debt</w:t>
      </w:r>
    </w:p>
    <w:p w14:paraId="4212A035" w14:textId="77777777" w:rsidR="00B26103" w:rsidRP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n-US"/>
        </w:rPr>
        <w:t>Venture debt</w:t>
      </w:r>
    </w:p>
    <w:p w14:paraId="51D35B7D" w14:textId="77777777" w:rsidR="00B26103" w:rsidRP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26103">
        <w:rPr>
          <w:rFonts w:ascii="Aptos" w:eastAsia="Aptos" w:hAnsi="Aptos" w:cs="Aptos"/>
          <w:highlight w:val="yellow"/>
          <w:lang w:val="es-MX"/>
        </w:rPr>
        <w:t xml:space="preserve">Convertible </w:t>
      </w:r>
      <w:proofErr w:type="spellStart"/>
      <w:r w:rsidRPr="00B26103">
        <w:rPr>
          <w:rFonts w:ascii="Aptos" w:eastAsia="Aptos" w:hAnsi="Aptos" w:cs="Aptos"/>
          <w:highlight w:val="yellow"/>
          <w:lang w:val="es-MX"/>
        </w:rPr>
        <w:t>bonds</w:t>
      </w:r>
      <w:proofErr w:type="spellEnd"/>
    </w:p>
    <w:p w14:paraId="566F9EA9" w14:textId="77777777" w:rsidR="00B26103" w:rsidRPr="00B26103" w:rsidRDefault="00B26103" w:rsidP="00B26103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42CA36E7" w14:textId="77777777" w:rsid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¿Cuál es una característica típica del direct lending?</w:t>
      </w:r>
      <w:proofErr w:type="spellStart"/>
      <w:r w:rsidRPr="00B26103">
        <w:rPr>
          <w:rFonts w:ascii="Aptos" w:eastAsia="Aptos" w:hAnsi="Aptos" w:cs="Aptos"/>
          <w:lang w:val="es-MX"/>
        </w:rPr>
      </w:r>
      <w:proofErr w:type="spellEnd"/>
      <w:r w:rsidRPr="00B26103">
        <w:rPr>
          <w:rFonts w:ascii="Aptos" w:eastAsia="Aptos" w:hAnsi="Aptos" w:cs="Aptos"/>
          <w:lang w:val="es-MX"/>
        </w:rPr>
      </w:r>
      <w:proofErr w:type="spellStart"/>
      <w:r w:rsidRPr="00B26103">
        <w:rPr>
          <w:rFonts w:ascii="Aptos" w:eastAsia="Aptos" w:hAnsi="Aptos" w:cs="Aptos"/>
          <w:lang w:val="es-MX"/>
        </w:rPr>
      </w:r>
      <w:proofErr w:type="spellEnd"/>
      <w:r w:rsidRPr="00B26103">
        <w:rPr>
          <w:rFonts w:ascii="Aptos" w:eastAsia="Aptos" w:hAnsi="Aptos" w:cs="Aptos"/>
          <w:lang w:val="es-MX"/>
        </w:rPr>
      </w:r>
    </w:p>
    <w:p w14:paraId="2F635FDE" w14:textId="77777777" w:rsid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Deuda subordinada sin vencimiento definido</w:t>
      </w:r>
    </w:p>
    <w:p w14:paraId="1F2398B8" w14:textId="77777777" w:rsidR="00B26103" w:rsidRP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B26103">
        <w:rPr>
          <w:rFonts w:ascii="Aptos" w:eastAsia="Aptos" w:hAnsi="Aptos" w:cs="Aptos"/>
          <w:highlight w:val="yellow"/>
          <w:lang w:val="es-MX"/>
        </w:rPr>
        <w:t xml:space="preserve">Préstamos senior con </w:t>
      </w:r>
      <w:proofErr w:type="spellStart"/>
      <w:r w:rsidRPr="00B26103">
        <w:rPr>
          <w:rFonts w:ascii="Aptos" w:eastAsia="Aptos" w:hAnsi="Aptos" w:cs="Aptos"/>
          <w:highlight w:val="yellow"/>
          <w:lang w:val="es-MX"/>
        </w:rPr>
        <w:t>covenants</w:t>
      </w:r>
      <w:proofErr w:type="spellEnd"/>
      <w:r w:rsidRPr="00B26103">
        <w:rPr>
          <w:rFonts w:ascii="Aptos" w:eastAsia="Aptos" w:hAnsi="Aptos" w:cs="Aptos"/>
          <w:highlight w:val="yellow"/>
          <w:lang w:val="es-MX"/>
        </w:rPr>
        <w:t xml:space="preserve"> y garantías</w:t>
      </w:r>
    </w:p>
    <w:p w14:paraId="74A48D43" w14:textId="77777777" w:rsid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Financiamiento exclusivo para startups</w:t>
      </w:r>
    </w:p>
    <w:p w14:paraId="3AD91556" w14:textId="77777777" w:rsid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 xml:space="preserve">Conversión automática en </w:t>
      </w:r>
      <w:proofErr w:type="spellStart"/>
      <w:r w:rsidRPr="00B26103">
        <w:rPr>
          <w:rFonts w:ascii="Aptos" w:eastAsia="Aptos" w:hAnsi="Aptos" w:cs="Aptos"/>
          <w:lang w:val="es-MX"/>
        </w:rPr>
        <w:t>equity</w:t>
      </w:r>
      <w:proofErr w:type="spellEnd"/>
    </w:p>
    <w:p w14:paraId="67F46E1C" w14:textId="77777777" w:rsidR="00B26103" w:rsidRDefault="00B26103" w:rsidP="00B26103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61F71E87" w14:textId="77777777" w:rsid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¿Qué describe mejor un leveraged loan dentro del direct lending?</w:t>
      </w:r>
      <w:proofErr w:type="spellStart"/>
      <w:r w:rsidRPr="00B26103">
        <w:rPr>
          <w:rFonts w:ascii="Aptos" w:eastAsia="Aptos" w:hAnsi="Aptos" w:cs="Aptos"/>
          <w:lang w:val="es-MX"/>
        </w:rPr>
      </w:r>
      <w:proofErr w:type="spellEnd"/>
      <w:r w:rsidRPr="00B26103">
        <w:rPr>
          <w:rFonts w:ascii="Aptos" w:eastAsia="Aptos" w:hAnsi="Aptos" w:cs="Aptos"/>
          <w:lang w:val="es-MX"/>
        </w:rPr>
      </w:r>
      <w:proofErr w:type="spellStart"/>
      <w:r w:rsidRPr="00B26103">
        <w:rPr>
          <w:rFonts w:ascii="Aptos" w:eastAsia="Aptos" w:hAnsi="Aptos" w:cs="Aptos"/>
          <w:lang w:val="es-MX"/>
        </w:rPr>
      </w:r>
      <w:proofErr w:type="spellEnd"/>
      <w:r w:rsidRPr="00B26103">
        <w:rPr>
          <w:rFonts w:ascii="Aptos" w:eastAsia="Aptos" w:hAnsi="Aptos" w:cs="Aptos"/>
          <w:lang w:val="es-MX"/>
        </w:rPr>
      </w:r>
      <w:proofErr w:type="spellStart"/>
      <w:r w:rsidRPr="00B26103">
        <w:rPr>
          <w:rFonts w:ascii="Aptos" w:eastAsia="Aptos" w:hAnsi="Aptos" w:cs="Aptos"/>
          <w:lang w:val="es-MX"/>
        </w:rPr>
      </w:r>
      <w:proofErr w:type="spellEnd"/>
      <w:r w:rsidRPr="00B26103">
        <w:rPr>
          <w:rFonts w:ascii="Aptos" w:eastAsia="Aptos" w:hAnsi="Aptos" w:cs="Aptos"/>
          <w:lang w:val="es-MX"/>
        </w:rPr>
      </w:r>
    </w:p>
    <w:p w14:paraId="7270B1DC" w14:textId="77777777" w:rsidR="00B26103" w:rsidRPr="00EE565F" w:rsidRDefault="00B26103" w:rsidP="001C6DC0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E565F">
        <w:rPr>
          <w:rFonts w:ascii="Aptos" w:eastAsia="Aptos" w:hAnsi="Aptos" w:cs="Aptos"/>
          <w:highlight w:val="yellow"/>
          <w:lang w:val="es-MX"/>
        </w:rPr>
        <w:t>Un préstamo financiado parcialmente con apalancamiento del fondo</w:t>
      </w:r>
    </w:p>
    <w:p w14:paraId="6463AE37" w14:textId="77777777" w:rsid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Un préstamo sin colateral</w:t>
      </w:r>
    </w:p>
    <w:p w14:paraId="3BBE94F1" w14:textId="77777777" w:rsidR="00B2610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Una deuda subordinada con warrants</w:t>
      </w:r>
    </w:p>
    <w:p w14:paraId="7F0E6280" w14:textId="77777777" w:rsidR="00EE565F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26103">
        <w:rPr>
          <w:rFonts w:ascii="Aptos" w:eastAsia="Aptos" w:hAnsi="Aptos" w:cs="Aptos"/>
          <w:lang w:val="es-MX"/>
        </w:rPr>
        <w:t>Un préstamo exclusivamente inmobiliario</w:t>
      </w:r>
    </w:p>
    <w:p w14:paraId="3A76FCF8" w14:textId="77777777" w:rsidR="00EE565F" w:rsidRDefault="00EE565F" w:rsidP="00EE565F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Estrategias de Private Credit</w:t>
      </w:r>
    </w:p>
    <w:p w14:paraId="0E8515A0" w14:textId="77777777" w:rsidR="00EE565F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¿Cuál es la posición de la mezzanine debt dentro de la estructura de capital?</w:t>
      </w:r>
      <w:proofErr w:type="spellStart"/>
      <w:r w:rsidRPr="00EE565F">
        <w:rPr>
          <w:rFonts w:ascii="Aptos" w:eastAsia="Aptos" w:hAnsi="Aptos" w:cs="Aptos"/>
          <w:lang w:val="es-MX"/>
        </w:rPr>
      </w:r>
      <w:proofErr w:type="spellEnd"/>
      <w:r w:rsidRPr="00EE565F">
        <w:rPr>
          <w:rFonts w:ascii="Aptos" w:eastAsia="Aptos" w:hAnsi="Aptos" w:cs="Aptos"/>
          <w:lang w:val="es-MX"/>
        </w:rPr>
      </w:r>
      <w:proofErr w:type="spellStart"/>
      <w:r w:rsidRPr="00EE565F">
        <w:rPr>
          <w:rFonts w:ascii="Aptos" w:eastAsia="Aptos" w:hAnsi="Aptos" w:cs="Aptos"/>
          <w:lang w:val="es-MX"/>
        </w:rPr>
      </w:r>
      <w:proofErr w:type="spellEnd"/>
      <w:r w:rsidRPr="00EE565F">
        <w:rPr>
          <w:rFonts w:ascii="Aptos" w:eastAsia="Aptos" w:hAnsi="Aptos" w:cs="Aptos"/>
          <w:lang w:val="es-MX"/>
        </w:rPr>
      </w:r>
    </w:p>
    <w:p w14:paraId="14EDFE6D" w14:textId="77777777" w:rsidR="00EE565F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Prioritaria sobre la deuda senior</w:t>
      </w:r>
    </w:p>
    <w:p w14:paraId="2FEB794F" w14:textId="77777777" w:rsidR="00EE565F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 xml:space="preserve">Subordinada al </w:t>
      </w:r>
      <w:proofErr w:type="spellStart"/>
      <w:r w:rsidRPr="00EE565F">
        <w:rPr>
          <w:rFonts w:ascii="Aptos" w:eastAsia="Aptos" w:hAnsi="Aptos" w:cs="Aptos"/>
          <w:lang w:val="es-MX"/>
        </w:rPr>
        <w:t>equity</w:t>
      </w:r>
      <w:proofErr w:type="spellEnd"/>
    </w:p>
    <w:p w14:paraId="4A2AFA72" w14:textId="77777777" w:rsidR="00EE565F" w:rsidRPr="00EE565F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EE565F">
        <w:rPr>
          <w:rFonts w:ascii="Aptos" w:eastAsia="Aptos" w:hAnsi="Aptos" w:cs="Aptos"/>
          <w:highlight w:val="yellow"/>
          <w:lang w:val="es-MX"/>
        </w:rPr>
        <w:t xml:space="preserve">Subordinada a la deuda </w:t>
      </w:r>
      <w:proofErr w:type="gramStart"/>
      <w:r w:rsidRPr="00EE565F">
        <w:rPr>
          <w:rFonts w:ascii="Aptos" w:eastAsia="Aptos" w:hAnsi="Aptos" w:cs="Aptos"/>
          <w:highlight w:val="yellow"/>
          <w:lang w:val="es-MX"/>
        </w:rPr>
        <w:t>senior</w:t>
      </w:r>
      <w:proofErr w:type="gramEnd"/>
      <w:r w:rsidRPr="00EE565F">
        <w:rPr>
          <w:rFonts w:ascii="Aptos" w:eastAsia="Aptos" w:hAnsi="Aptos" w:cs="Aptos"/>
          <w:highlight w:val="yellow"/>
          <w:lang w:val="es-MX"/>
        </w:rPr>
        <w:t xml:space="preserve"> pero prioritaria al </w:t>
      </w:r>
      <w:proofErr w:type="spellStart"/>
      <w:r w:rsidRPr="00EE565F">
        <w:rPr>
          <w:rFonts w:ascii="Aptos" w:eastAsia="Aptos" w:hAnsi="Aptos" w:cs="Aptos"/>
          <w:highlight w:val="yellow"/>
          <w:lang w:val="es-MX"/>
        </w:rPr>
        <w:t>equity</w:t>
      </w:r>
      <w:proofErr w:type="spellEnd"/>
    </w:p>
    <w:p w14:paraId="08EF2D0D" w14:textId="77777777" w:rsidR="00EE565F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Equivalente al capital común</w:t>
      </w:r>
    </w:p>
    <w:p w14:paraId="48DA0482" w14:textId="77777777" w:rsidR="00EE565F" w:rsidRDefault="00EE565F" w:rsidP="00EE565F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1DEC0836" w14:textId="07A6ACFD" w:rsidR="00EE565F" w:rsidRDefault="004B551D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¿Qué ventaja principal ofrece la venture debt para los fundadores?</w:t>
      </w:r>
      <w:proofErr w:type="spellStart"/>
      <w:r w:rsidRPr="00EE565F">
        <w:rPr>
          <w:rFonts w:ascii="Aptos" w:eastAsia="Aptos" w:hAnsi="Aptos" w:cs="Aptos"/>
          <w:lang w:val="es-MX"/>
        </w:rPr>
      </w:r>
      <w:proofErr w:type="spellEnd"/>
      <w:r w:rsidRPr="00EE565F">
        <w:rPr>
          <w:rFonts w:ascii="Aptos" w:eastAsia="Aptos" w:hAnsi="Aptos" w:cs="Aptos"/>
          <w:lang w:val="es-MX"/>
        </w:rPr>
      </w:r>
    </w:p>
    <w:p w14:paraId="142DC5F7" w14:textId="77777777" w:rsidR="00EE565F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Reduce el riesgo operativo</w:t>
      </w:r>
    </w:p>
    <w:p w14:paraId="2CA850D3" w14:textId="77777777" w:rsidR="005B4773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EE565F">
        <w:rPr>
          <w:rFonts w:ascii="Aptos" w:eastAsia="Aptos" w:hAnsi="Aptos" w:cs="Aptos"/>
          <w:lang w:val="es-MX"/>
        </w:rPr>
        <w:t>Elimina la necesidad de capital propio</w:t>
      </w:r>
    </w:p>
    <w:p w14:paraId="7344B8FE" w14:textId="77777777" w:rsidR="00D92B50" w:rsidRP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B551D">
        <w:rPr>
          <w:rFonts w:ascii="Aptos" w:eastAsia="Aptos" w:hAnsi="Aptos" w:cs="Aptos"/>
          <w:highlight w:val="yellow"/>
          <w:lang w:val="es-MX"/>
        </w:rPr>
        <w:lastRenderedPageBreak/>
        <w:t>Permite financiar crecimiento sin diluir propiedad</w:t>
      </w:r>
    </w:p>
    <w:p w14:paraId="327FB55C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D92B50">
        <w:rPr>
          <w:rFonts w:ascii="Aptos" w:eastAsia="Aptos" w:hAnsi="Aptos" w:cs="Aptos"/>
          <w:lang w:val="es-MX"/>
        </w:rPr>
        <w:t>Garantiza rentabilidad positiva</w:t>
      </w:r>
    </w:p>
    <w:p w14:paraId="6282E882" w14:textId="77777777" w:rsidR="004B551D" w:rsidRDefault="004B551D" w:rsidP="004B551D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4AC773C2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¿Cuál es el objetivo central del distressed debt?</w:t>
      </w:r>
      <w:proofErr w:type="spellStart"/>
      <w:r w:rsidRPr="004B551D">
        <w:rPr>
          <w:rFonts w:ascii="Aptos" w:eastAsia="Aptos" w:hAnsi="Aptos" w:cs="Aptos"/>
          <w:lang w:val="es-MX"/>
        </w:rPr>
      </w:r>
      <w:proofErr w:type="spellEnd"/>
      <w:r w:rsidRPr="004B551D">
        <w:rPr>
          <w:rFonts w:ascii="Aptos" w:eastAsia="Aptos" w:hAnsi="Aptos" w:cs="Aptos"/>
          <w:lang w:val="es-MX"/>
        </w:rPr>
      </w:r>
      <w:proofErr w:type="spellStart"/>
      <w:r w:rsidRPr="004B551D">
        <w:rPr>
          <w:rFonts w:ascii="Aptos" w:eastAsia="Aptos" w:hAnsi="Aptos" w:cs="Aptos"/>
          <w:lang w:val="es-MX"/>
        </w:rPr>
      </w:r>
      <w:proofErr w:type="spellEnd"/>
      <w:r w:rsidRPr="004B551D">
        <w:rPr>
          <w:rFonts w:ascii="Aptos" w:eastAsia="Aptos" w:hAnsi="Aptos" w:cs="Aptos"/>
          <w:lang w:val="es-MX"/>
        </w:rPr>
      </w:r>
    </w:p>
    <w:p w14:paraId="431B0A14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Financiar proyectos de infraestructura</w:t>
      </w:r>
    </w:p>
    <w:p w14:paraId="5E1615C5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Obtener retornos estables vía intereses</w:t>
      </w:r>
    </w:p>
    <w:p w14:paraId="4DE8C567" w14:textId="3CC455CC" w:rsidR="00B42E11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Reducir volatilidad del portafolio</w:t>
      </w:r>
    </w:p>
    <w:p w14:paraId="36655028" w14:textId="77777777" w:rsidR="004B551D" w:rsidRPr="004B551D" w:rsidRDefault="004B551D" w:rsidP="001C6DC0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B551D">
        <w:rPr>
          <w:rFonts w:ascii="Aptos" w:eastAsia="Aptos" w:hAnsi="Aptos" w:cs="Aptos"/>
          <w:highlight w:val="yellow"/>
          <w:lang w:val="es-MX"/>
        </w:rPr>
        <w:t>Revalorizar deuda de empresas en dificultades financieras</w:t>
      </w:r>
    </w:p>
    <w:p w14:paraId="6BC986E0" w14:textId="77777777" w:rsidR="004B551D" w:rsidRPr="004B551D" w:rsidRDefault="004B551D" w:rsidP="004B551D">
      <w:pPr>
        <w:pStyle w:val="Prrafodelista"/>
        <w:spacing w:after="0" w:line="276" w:lineRule="auto"/>
        <w:ind w:left="1068"/>
        <w:rPr>
          <w:rFonts w:ascii="Aptos" w:eastAsia="Aptos" w:hAnsi="Aptos" w:cs="Aptos"/>
          <w:highlight w:val="yellow"/>
          <w:lang w:val="es-MX"/>
        </w:rPr>
      </w:pPr>
    </w:p>
    <w:p w14:paraId="0D0F7D6D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¿Qué distingue a la unitranche debt frente a otras formas de deuda privada?</w:t>
      </w:r>
      <w:proofErr w:type="spellStart"/>
      <w:r w:rsidRPr="004B551D">
        <w:rPr>
          <w:rFonts w:ascii="Aptos" w:eastAsia="Aptos" w:hAnsi="Aptos" w:cs="Aptos"/>
          <w:lang w:val="es-MX"/>
        </w:rPr>
      </w:r>
      <w:proofErr w:type="spellEnd"/>
      <w:r w:rsidRPr="004B551D">
        <w:rPr>
          <w:rFonts w:ascii="Aptos" w:eastAsia="Aptos" w:hAnsi="Aptos" w:cs="Aptos"/>
          <w:lang w:val="es-MX"/>
        </w:rPr>
      </w:r>
      <w:proofErr w:type="spellStart"/>
      <w:r w:rsidRPr="004B551D">
        <w:rPr>
          <w:rFonts w:ascii="Aptos" w:eastAsia="Aptos" w:hAnsi="Aptos" w:cs="Aptos"/>
          <w:lang w:val="es-MX"/>
        </w:rPr>
      </w:r>
      <w:proofErr w:type="spellEnd"/>
      <w:r w:rsidRPr="004B551D">
        <w:rPr>
          <w:rFonts w:ascii="Aptos" w:eastAsia="Aptos" w:hAnsi="Aptos" w:cs="Aptos"/>
          <w:lang w:val="es-MX"/>
        </w:rPr>
      </w:r>
    </w:p>
    <w:p w14:paraId="17BBD12B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Es exclusivamente no garantizada</w:t>
      </w:r>
    </w:p>
    <w:p w14:paraId="7505BFD1" w14:textId="77777777" w:rsidR="004B551D" w:rsidRP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4B551D">
        <w:rPr>
          <w:rFonts w:ascii="Aptos" w:eastAsia="Aptos" w:hAnsi="Aptos" w:cs="Aptos"/>
          <w:highlight w:val="yellow"/>
          <w:lang w:val="es-MX"/>
        </w:rPr>
        <w:t>Combina deuda senior y subordinada en un solo instrumento</w:t>
      </w:r>
    </w:p>
    <w:p w14:paraId="082EBB36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 xml:space="preserve">Tiene el mayor riesgo dentro del </w:t>
      </w:r>
      <w:proofErr w:type="spellStart"/>
      <w:r w:rsidRPr="004B551D">
        <w:rPr>
          <w:rFonts w:ascii="Aptos" w:eastAsia="Aptos" w:hAnsi="Aptos" w:cs="Aptos"/>
          <w:lang w:val="es-MX"/>
        </w:rPr>
        <w:t>private</w:t>
      </w:r>
      <w:proofErr w:type="spellEnd"/>
      <w:r w:rsidRPr="004B551D">
        <w:rPr>
          <w:rFonts w:ascii="Aptos" w:eastAsia="Aptos" w:hAnsi="Aptos" w:cs="Aptos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</w:p>
    <w:p w14:paraId="0CF7E701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Se utiliza solo en startups</w:t>
      </w:r>
    </w:p>
    <w:p w14:paraId="66D81FC6" w14:textId="77777777" w:rsidR="004B551D" w:rsidRDefault="004B551D" w:rsidP="004B551D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57D4B631" w14:textId="251FAA4C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>¿Qué relación riesgo-retorno es correcta en private debt?</w:t>
      </w:r>
      <w:r w:rsidR="004B551D">
        <w:rPr>
          <w:rFonts w:ascii="Aptos" w:eastAsia="Aptos" w:hAnsi="Aptos" w:cs="Aptos"/>
          <w:lang w:val="es-MX"/>
        </w:rPr>
      </w:r>
      <w:r w:rsidRPr="004B551D">
        <w:rPr>
          <w:rFonts w:ascii="Aptos" w:eastAsia="Aptos" w:hAnsi="Aptos" w:cs="Aptos"/>
          <w:lang w:val="es-MX"/>
        </w:rPr>
      </w:r>
      <w:proofErr w:type="spellStart"/>
      <w:r w:rsidRPr="004B551D">
        <w:rPr>
          <w:rFonts w:ascii="Aptos" w:eastAsia="Aptos" w:hAnsi="Aptos" w:cs="Aptos"/>
          <w:lang w:val="es-MX"/>
        </w:rPr>
      </w:r>
      <w:proofErr w:type="spellEnd"/>
      <w:r w:rsidRPr="004B551D">
        <w:rPr>
          <w:rFonts w:ascii="Aptos" w:eastAsia="Aptos" w:hAnsi="Aptos" w:cs="Aptos"/>
          <w:lang w:val="es-MX"/>
        </w:rPr>
      </w:r>
      <w:proofErr w:type="spellStart"/>
      <w:r w:rsidRPr="004B551D">
        <w:rPr>
          <w:rFonts w:ascii="Aptos" w:eastAsia="Aptos" w:hAnsi="Aptos" w:cs="Aptos"/>
          <w:lang w:val="es-MX"/>
        </w:rPr>
      </w:r>
      <w:proofErr w:type="spellEnd"/>
      <w:r w:rsidRPr="004B551D">
        <w:rPr>
          <w:rFonts w:ascii="Aptos" w:eastAsia="Aptos" w:hAnsi="Aptos" w:cs="Aptos"/>
          <w:lang w:val="es-MX"/>
        </w:rPr>
      </w:r>
    </w:p>
    <w:p w14:paraId="552CE457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proofErr w:type="spellStart"/>
      <w:r w:rsidRPr="004B551D">
        <w:rPr>
          <w:rFonts w:ascii="Aptos" w:eastAsia="Aptos" w:hAnsi="Aptos" w:cs="Aptos"/>
          <w:lang w:val="es-MX"/>
        </w:rPr>
        <w:t>Infrastructure</w:t>
      </w:r>
      <w:proofErr w:type="spellEnd"/>
      <w:r w:rsidRPr="004B551D">
        <w:rPr>
          <w:rFonts w:ascii="Aptos" w:eastAsia="Aptos" w:hAnsi="Aptos" w:cs="Aptos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  <w:r w:rsidRPr="004B551D">
        <w:rPr>
          <w:rFonts w:ascii="Aptos" w:eastAsia="Aptos" w:hAnsi="Aptos" w:cs="Aptos"/>
          <w:lang w:val="es-MX"/>
        </w:rPr>
        <w:t xml:space="preserve"> ofrece mayor retorno que </w:t>
      </w:r>
      <w:proofErr w:type="spellStart"/>
      <w:r w:rsidRPr="004B551D">
        <w:rPr>
          <w:rFonts w:ascii="Aptos" w:eastAsia="Aptos" w:hAnsi="Aptos" w:cs="Aptos"/>
          <w:lang w:val="es-MX"/>
        </w:rPr>
        <w:t>mezzanine</w:t>
      </w:r>
      <w:proofErr w:type="spellEnd"/>
    </w:p>
    <w:p w14:paraId="2A729211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highlight w:val="yellow"/>
          <w:lang w:val="es-MX"/>
        </w:rPr>
        <w:t xml:space="preserve">Senior </w:t>
      </w:r>
      <w:proofErr w:type="spellStart"/>
      <w:r w:rsidRPr="004B551D">
        <w:rPr>
          <w:rFonts w:ascii="Aptos" w:eastAsia="Aptos" w:hAnsi="Aptos" w:cs="Aptos"/>
          <w:highlight w:val="yellow"/>
          <w:lang w:val="es-MX"/>
        </w:rPr>
        <w:t>private</w:t>
      </w:r>
      <w:proofErr w:type="spellEnd"/>
      <w:r w:rsidRPr="004B551D">
        <w:rPr>
          <w:rFonts w:ascii="Aptos" w:eastAsia="Aptos" w:hAnsi="Aptos" w:cs="Aptos"/>
          <w:highlight w:val="yellow"/>
          <w:lang w:val="es-MX"/>
        </w:rPr>
        <w:t xml:space="preserve"> </w:t>
      </w:r>
      <w:proofErr w:type="spellStart"/>
      <w:r w:rsidRPr="004B551D">
        <w:rPr>
          <w:rFonts w:ascii="Aptos" w:eastAsia="Aptos" w:hAnsi="Aptos" w:cs="Aptos"/>
          <w:highlight w:val="yellow"/>
          <w:lang w:val="es-MX"/>
        </w:rPr>
        <w:t>debt</w:t>
      </w:r>
      <w:proofErr w:type="spellEnd"/>
      <w:r w:rsidRPr="004B551D">
        <w:rPr>
          <w:rFonts w:ascii="Aptos" w:eastAsia="Aptos" w:hAnsi="Aptos" w:cs="Aptos"/>
          <w:highlight w:val="yellow"/>
          <w:lang w:val="es-MX"/>
        </w:rPr>
        <w:t xml:space="preserve"> presenta </w:t>
      </w:r>
      <w:proofErr w:type="gramStart"/>
      <w:r w:rsidRPr="004B551D">
        <w:rPr>
          <w:rFonts w:ascii="Aptos" w:eastAsia="Aptos" w:hAnsi="Aptos" w:cs="Aptos"/>
          <w:highlight w:val="yellow"/>
          <w:lang w:val="es-MX"/>
        </w:rPr>
        <w:t>menor riesgo y menor retorno</w:t>
      </w:r>
      <w:proofErr w:type="gramEnd"/>
    </w:p>
    <w:p w14:paraId="494A98ED" w14:textId="77777777" w:rsidR="004B551D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 xml:space="preserve">Direct </w:t>
      </w:r>
      <w:proofErr w:type="spellStart"/>
      <w:r w:rsidRPr="004B551D">
        <w:rPr>
          <w:rFonts w:ascii="Aptos" w:eastAsia="Aptos" w:hAnsi="Aptos" w:cs="Aptos"/>
          <w:lang w:val="es-MX"/>
        </w:rPr>
        <w:t>lending</w:t>
      </w:r>
      <w:proofErr w:type="spellEnd"/>
      <w:r w:rsidRPr="004B551D">
        <w:rPr>
          <w:rFonts w:ascii="Aptos" w:eastAsia="Aptos" w:hAnsi="Aptos" w:cs="Aptos"/>
          <w:lang w:val="es-MX"/>
        </w:rPr>
        <w:t xml:space="preserve"> es más riesgoso que </w:t>
      </w:r>
      <w:proofErr w:type="spellStart"/>
      <w:r w:rsidRPr="004B551D">
        <w:rPr>
          <w:rFonts w:ascii="Aptos" w:eastAsia="Aptos" w:hAnsi="Aptos" w:cs="Aptos"/>
          <w:lang w:val="es-MX"/>
        </w:rPr>
        <w:t>mezzanine</w:t>
      </w:r>
      <w:proofErr w:type="spellEnd"/>
    </w:p>
    <w:p w14:paraId="30B79B1C" w14:textId="77777777" w:rsidR="0045488C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B551D">
        <w:rPr>
          <w:rFonts w:ascii="Aptos" w:eastAsia="Aptos" w:hAnsi="Aptos" w:cs="Aptos"/>
          <w:lang w:val="es-MX"/>
        </w:rPr>
        <w:t xml:space="preserve">Venture </w:t>
      </w:r>
      <w:proofErr w:type="spellStart"/>
      <w:r w:rsidRPr="004B551D">
        <w:rPr>
          <w:rFonts w:ascii="Aptos" w:eastAsia="Aptos" w:hAnsi="Aptos" w:cs="Aptos"/>
          <w:lang w:val="es-MX"/>
        </w:rPr>
        <w:t>debt</w:t>
      </w:r>
      <w:proofErr w:type="spellEnd"/>
      <w:r w:rsidRPr="004B551D">
        <w:rPr>
          <w:rFonts w:ascii="Aptos" w:eastAsia="Aptos" w:hAnsi="Aptos" w:cs="Aptos"/>
          <w:lang w:val="es-MX"/>
        </w:rPr>
        <w:t xml:space="preserve"> es menos riesgosa que deuda inmobiliaria</w:t>
      </w:r>
    </w:p>
    <w:p w14:paraId="71B482A5" w14:textId="77777777" w:rsidR="0045488C" w:rsidRDefault="0045488C" w:rsidP="0045488C">
      <w:pPr>
        <w:pStyle w:val="Prrafodelista"/>
        <w:spacing w:after="0" w:line="276" w:lineRule="auto"/>
        <w:ind w:left="1068"/>
        <w:rPr>
          <w:rFonts w:ascii="Aptos" w:eastAsia="Aptos" w:hAnsi="Aptos" w:cs="Aptos"/>
          <w:lang w:val="es-MX"/>
        </w:rPr>
      </w:pPr>
    </w:p>
    <w:p w14:paraId="6E031660" w14:textId="77777777" w:rsidR="0045488C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lang w:val="es-MX"/>
        </w:rPr>
        <w:t>¿Cuál es uno de los beneficios de diversificación del capital privado mencionado?</w:t>
      </w:r>
    </w:p>
    <w:p w14:paraId="184868A8" w14:textId="77777777" w:rsidR="0045488C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lang w:val="es-MX"/>
        </w:rPr>
        <w:t>Eliminación total del riesgo sistemático</w:t>
      </w:r>
    </w:p>
    <w:p w14:paraId="3AE14C9C" w14:textId="77777777" w:rsidR="0045488C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lang w:val="es-MX"/>
        </w:rPr>
        <w:t>Correlación perfecta con mercados públicos</w:t>
      </w:r>
    </w:p>
    <w:p w14:paraId="1EDF86AE" w14:textId="77777777" w:rsidR="0045488C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highlight w:val="yellow"/>
          <w:lang w:val="es-MX"/>
        </w:rPr>
        <w:t>Acceso a estructuras no disponibles en bonos públicos</w:t>
      </w:r>
    </w:p>
    <w:p w14:paraId="20A60DE2" w14:textId="0B678ED7" w:rsidR="00B42E11" w:rsidRDefault="00B42E11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5488C">
        <w:rPr>
          <w:rFonts w:ascii="Aptos" w:eastAsia="Aptos" w:hAnsi="Aptos" w:cs="Aptos"/>
          <w:lang w:val="es-MX"/>
        </w:rPr>
        <w:t>Liquidez inmediata en mercados secundarios</w:t>
      </w:r>
    </w:p>
    <w:p w14:paraId="1F28B863" w14:textId="77777777" w:rsidR="001C6DC0" w:rsidRDefault="001C6DC0" w:rsidP="001C6DC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Estructura y Métricas de Private Credit</w:t>
      </w:r>
    </w:p>
    <w:p w14:paraId="688F5F28" w14:textId="669B23AA" w:rsidR="001C6DC0" w:rsidRP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</w:rPr>
        <w:t>¿Qué es el interés PIK (Payment-in-Kind) en private credit?</w:t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  <w:proofErr w:type="spellStart"/>
      <w:r w:rsidRPr="001C6DC0">
        <w:rPr>
          <w:rFonts w:ascii="Aptos" w:eastAsia="Aptos" w:hAnsi="Aptos" w:cs="Aptos"/>
        </w:rPr>
      </w:r>
      <w:proofErr w:type="spellEnd"/>
      <w:r w:rsidRPr="001C6DC0">
        <w:rPr>
          <w:rFonts w:ascii="Aptos" w:eastAsia="Aptos" w:hAnsi="Aptos" w:cs="Aptos"/>
        </w:rPr>
      </w:r>
    </w:p>
    <w:p w14:paraId="26C86E97" w14:textId="751CA977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Interés que se paga mensualmente en efectivo </w:t>
      </w:r>
    </w:p>
    <w:p w14:paraId="72475664" w14:textId="482073E9" w:rsidR="001C6DC0" w:rsidRPr="00E1539A" w:rsidRDefault="001C6DC0" w:rsidP="001C6DC0">
      <w:pPr>
        <w:pStyle w:val="Prrafodelista"/>
        <w:numPr>
          <w:ilvl w:val="1"/>
          <w:numId w:val="41"/>
        </w:numPr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E1539A">
        <w:rPr>
          <w:rFonts w:ascii="Aptos" w:eastAsia="Aptos" w:hAnsi="Aptos" w:cs="Aptos"/>
          <w:b/>
          <w:bCs/>
          <w:highlight w:val="yellow"/>
          <w:lang w:val="es-MX"/>
        </w:rPr>
        <w:t>Interés que se capitaliza y se suma al principal en lugar de pagarse en efectivo</w:t>
      </w:r>
      <w:r w:rsidRPr="00E1539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5CA3BBB" w14:textId="51E755E5" w:rsidR="001C6DC0" w:rsidRPr="001C6DC0" w:rsidRDefault="001C6DC0" w:rsidP="001C6DC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 xml:space="preserve">Interés fijo a tasa preferencial </w:t>
      </w:r>
    </w:p>
    <w:p w14:paraId="4C1DD926" w14:textId="225409EA" w:rsidR="001C6DC0" w:rsidRDefault="001C6DC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1C6DC0">
        <w:rPr>
          <w:rFonts w:ascii="Aptos" w:eastAsia="Aptos" w:hAnsi="Aptos" w:cs="Aptos"/>
          <w:lang w:val="es-MX"/>
        </w:rPr>
        <w:t>Interés basado en el desempeño de la empresa</w:t>
      </w:r>
    </w:p>
    <w:p w14:paraId="4B71B059" w14:textId="77777777" w:rsidR="001C6DC0" w:rsidRPr="00B81F20" w:rsidRDefault="001C6DC0" w:rsidP="00B81F20">
      <w:pPr>
        <w:spacing w:after="0" w:line="276" w:lineRule="auto"/>
        <w:ind w:left="1080"/>
        <w:rPr>
          <w:rFonts w:ascii="Aptos" w:eastAsia="Aptos" w:hAnsi="Aptos" w:cs="Aptos"/>
          <w:lang w:val="es-MX"/>
        </w:rPr>
      </w:pPr>
    </w:p>
    <w:p w14:paraId="4B25A9B5" w14:textId="7515F7CF" w:rsidR="001C6DC0" w:rsidRPr="00B81F20" w:rsidRDefault="00B81F20" w:rsidP="001C6DC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representa el spread sobre SOFR/LIBOR en préstamos de private credit?</w:t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</w:p>
    <w:p w14:paraId="685A2CE3" w14:textId="3185A452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lastRenderedPageBreak/>
        <w:t xml:space="preserve">La comisión del administrador del fondo </w:t>
      </w:r>
    </w:p>
    <w:p w14:paraId="6678E8D7" w14:textId="212186B9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El margen adicional sobre la tasa de referencia que compensa el riesgo de crédito </w:t>
      </w:r>
    </w:p>
    <w:p w14:paraId="47895AEB" w14:textId="5EB2545E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La tasa de inflación esperada </w:t>
      </w:r>
    </w:p>
    <w:p w14:paraId="25EBD0D3" w14:textId="3C044DA4" w:rsid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El costo de oportunidad del inversionista</w:t>
      </w:r>
    </w:p>
    <w:p w14:paraId="59FA65A0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896E0CC" w14:textId="27869D85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En el contexto de seniority, ¿qué posición tiene prioridad en el pago en caso de liquidación?</w:t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</w:p>
    <w:p w14:paraId="0A8ADF06" w14:textId="3B5040A2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Deuda </w:t>
      </w:r>
      <w:proofErr w:type="spellStart"/>
      <w:r w:rsidRPr="00B81F20">
        <w:rPr>
          <w:rFonts w:ascii="Aptos" w:eastAsia="Aptos" w:hAnsi="Aptos" w:cs="Aptos"/>
          <w:lang w:val="es-MX"/>
        </w:rPr>
        <w:t>mezzanine</w:t>
      </w:r>
      <w:proofErr w:type="spellEnd"/>
      <w:r w:rsidRPr="00B81F20">
        <w:rPr>
          <w:rFonts w:ascii="Aptos" w:eastAsia="Aptos" w:hAnsi="Aptos" w:cs="Aptos"/>
          <w:lang w:val="es-MX"/>
        </w:rPr>
        <w:t xml:space="preserve"> </w:t>
      </w:r>
    </w:p>
    <w:p w14:paraId="0C9AA7E6" w14:textId="699B430C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proofErr w:type="spellStart"/>
      <w:r w:rsidRPr="00B81F20">
        <w:rPr>
          <w:rFonts w:ascii="Aptos" w:eastAsia="Aptos" w:hAnsi="Aptos" w:cs="Aptos"/>
          <w:lang w:val="es-MX"/>
        </w:rPr>
        <w:t>Equity</w:t>
      </w:r>
      <w:proofErr w:type="spellEnd"/>
      <w:r w:rsidRPr="00B81F20">
        <w:rPr>
          <w:rFonts w:ascii="Aptos" w:eastAsia="Aptos" w:hAnsi="Aptos" w:cs="Aptos"/>
          <w:lang w:val="es-MX"/>
        </w:rPr>
        <w:t xml:space="preserve"> </w:t>
      </w:r>
    </w:p>
    <w:p w14:paraId="2427D74E" w14:textId="18A0096E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Deuda senior </w:t>
      </w:r>
      <w:proofErr w:type="spellStart"/>
      <w:r w:rsidRPr="00B81F20">
        <w:rPr>
          <w:rFonts w:ascii="Aptos" w:eastAsia="Aptos" w:hAnsi="Aptos" w:cs="Aptos"/>
          <w:highlight w:val="yellow"/>
          <w:lang w:val="es-MX"/>
        </w:rPr>
        <w:t>secured</w:t>
      </w:r>
      <w:proofErr w:type="spellEnd"/>
      <w:r w:rsidRPr="00B81F20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38D96156" w14:textId="46D173FF" w:rsid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Deuda subordinada</w:t>
      </w:r>
    </w:p>
    <w:p w14:paraId="606EBDCE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7CC440F1" w14:textId="21B954A3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ventaja tiene el "direct lending" en private credit?</w:t>
      </w:r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</w:p>
    <w:p w14:paraId="48D7B331" w14:textId="48F0365D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Mayor liquidez que bonos públicos </w:t>
      </w:r>
    </w:p>
    <w:p w14:paraId="16023113" w14:textId="36D8795A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>Relación directa con el prestatario permitiendo estructuración personalizada y mejores términos</w:t>
      </w:r>
      <w:r w:rsidRPr="00B81F20">
        <w:rPr>
          <w:rFonts w:ascii="Aptos" w:eastAsia="Aptos" w:hAnsi="Aptos" w:cs="Aptos"/>
          <w:lang w:val="es-MX"/>
        </w:rPr>
        <w:t xml:space="preserve"> </w:t>
      </w:r>
    </w:p>
    <w:p w14:paraId="6D216A4F" w14:textId="6793CED2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Menor rendimiento que crédito bancario tradicional </w:t>
      </w:r>
    </w:p>
    <w:p w14:paraId="789F55C8" w14:textId="59AA6695" w:rsid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No requiere análisis de crédito</w:t>
      </w:r>
    </w:p>
    <w:p w14:paraId="0355022A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5EAAB20" w14:textId="25606F9F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es el "waterfall de pagos" en estructuras de private credit?</w:t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</w:p>
    <w:p w14:paraId="52F53055" w14:textId="7D5BCE95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calendario de pagos mensuales </w:t>
      </w:r>
    </w:p>
    <w:p w14:paraId="234C073F" w14:textId="197FCAEF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>El orden de prioridad en que se distribuyen los pagos entre diferentes clases de acreedores</w:t>
      </w:r>
      <w:r w:rsidRPr="00B81F20">
        <w:rPr>
          <w:rFonts w:ascii="Aptos" w:eastAsia="Aptos" w:hAnsi="Aptos" w:cs="Aptos"/>
          <w:lang w:val="es-MX"/>
        </w:rPr>
        <w:t xml:space="preserve"> </w:t>
      </w:r>
    </w:p>
    <w:p w14:paraId="36BEB19C" w14:textId="5A108159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La tasa de interés variable </w:t>
      </w:r>
    </w:p>
    <w:p w14:paraId="44AE2EF9" w14:textId="21749A2D" w:rsidR="00B81F20" w:rsidRPr="0045488C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El sistema de comisiones del fondo</w:t>
      </w:r>
    </w:p>
    <w:p w14:paraId="3DAB3575" w14:textId="77777777" w:rsidR="0045488C" w:rsidRDefault="0045488C" w:rsidP="0059115F">
      <w:pPr>
        <w:spacing w:line="276" w:lineRule="auto"/>
        <w:rPr>
          <w:rFonts w:ascii="Aptos" w:eastAsia="Aptos" w:hAnsi="Aptos" w:cs="Aptos"/>
          <w:lang w:val="es-MX"/>
        </w:rPr>
      </w:pPr>
    </w:p>
    <w:p w14:paraId="33935B34" w14:textId="3B0804C1" w:rsidR="0059115F" w:rsidRDefault="0059115F" w:rsidP="0059115F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t>Alternativos: Infraestructura</w:t>
      </w:r>
    </w:p>
    <w:p w14:paraId="7A4AF1A8" w14:textId="77777777" w:rsid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En finanzas, la infraestructura se define principalmente como:</w:t>
      </w:r>
    </w:p>
    <w:p w14:paraId="00256021" w14:textId="77777777" w:rsid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Activos agrícolas financiados privadamente</w:t>
      </w:r>
    </w:p>
    <w:p w14:paraId="2BBDAF2D" w14:textId="77777777" w:rsidR="009134F0" w:rsidRPr="00AF115A" w:rsidRDefault="009134F0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Sistemas esenciales que sustentan la economía y el bienestar social</w:t>
      </w:r>
    </w:p>
    <w:p w14:paraId="4FE89152" w14:textId="77777777" w:rsid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Proyectos de corto plazo con alta rotación de capital</w:t>
      </w:r>
    </w:p>
    <w:p w14:paraId="557D8B5B" w14:textId="2C7998D3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Activos exclusivamente públicos sin participación privada</w:t>
      </w:r>
    </w:p>
    <w:p w14:paraId="677E4BAE" w14:textId="77777777" w:rsidR="009134F0" w:rsidRPr="009134F0" w:rsidRDefault="009134F0" w:rsidP="0008195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Características de la Infraestructura</w:t>
      </w:r>
    </w:p>
    <w:p w14:paraId="732A41DA" w14:textId="3372C9B6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¿Por qué no todos los activos esenciales son financiables como infraestructura invertible?</w:t>
      </w:r>
    </w:p>
    <w:p w14:paraId="4E2829FA" w14:textId="77777777" w:rsidR="00AF115A" w:rsidRPr="00AF115A" w:rsidRDefault="009134F0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Porque algunos no generan flujos adecuados para capital privado</w:t>
      </w:r>
      <w:r w:rsidR="00AF115A" w:rsidRPr="00AF115A">
        <w:rPr>
          <w:rFonts w:ascii="Aptos" w:eastAsia="Aptos" w:hAnsi="Aptos" w:cs="Aptos"/>
          <w:highlight w:val="yellow"/>
          <w:lang w:val="es-MX"/>
        </w:rPr>
        <w:t xml:space="preserve"> </w:t>
      </w:r>
    </w:p>
    <w:p w14:paraId="5D341A56" w14:textId="2F527C7A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lastRenderedPageBreak/>
        <w:t>Por falta de regulación internacional</w:t>
      </w:r>
    </w:p>
    <w:p w14:paraId="32E34ABB" w14:textId="0C6C251C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Porque solo los gobiernos pueden operarlos</w:t>
      </w:r>
    </w:p>
    <w:p w14:paraId="54B6BA94" w14:textId="663DD092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Por su baja importancia económica</w:t>
      </w:r>
    </w:p>
    <w:p w14:paraId="5CB429D4" w14:textId="77777777" w:rsidR="009134F0" w:rsidRPr="009134F0" w:rsidRDefault="009134F0" w:rsidP="00081951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06B5A102" w14:textId="10753AC1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¿Qué característica hace atractiva la infraestructura para inversionistas institucionales?</w:t>
      </w:r>
      <w:r w:rsidR="00AF115A">
        <w:rPr>
          <w:rFonts w:ascii="Aptos" w:eastAsia="Aptos" w:hAnsi="Aptos" w:cs="Aptos"/>
          <w:lang w:val="es-MX"/>
        </w:rPr>
      </w:r>
      <w:r w:rsidRPr="009134F0">
        <w:rPr>
          <w:rFonts w:ascii="Aptos" w:eastAsia="Aptos" w:hAnsi="Aptos" w:cs="Aptos"/>
          <w:lang w:val="es-MX"/>
        </w:rPr>
      </w:r>
    </w:p>
    <w:p w14:paraId="00EE7364" w14:textId="4F2EDD42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Alta volatilidad y retornos especulativos</w:t>
      </w:r>
    </w:p>
    <w:p w14:paraId="56CD7681" w14:textId="1F29A027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Flujos impredecibles y corta duración</w:t>
      </w:r>
    </w:p>
    <w:p w14:paraId="23480F07" w14:textId="731D5A3D" w:rsidR="009134F0" w:rsidRPr="00AF115A" w:rsidRDefault="009134F0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Duración larga y flujos predecibles</w:t>
      </w:r>
    </w:p>
    <w:p w14:paraId="07311AAD" w14:textId="5DBE0DEA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Ausencia total de regulación</w:t>
      </w:r>
    </w:p>
    <w:p w14:paraId="36CEDA3C" w14:textId="77777777" w:rsidR="00AF115A" w:rsidRPr="00AF115A" w:rsidRDefault="00AF115A" w:rsidP="00AF115A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 w14:paraId="01D91D1E" w14:textId="62799D34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¿Cuál fue un detonante clave del aumento en inversión en infraestructura tras la crisis financiera global de 2008?</w:t>
      </w:r>
    </w:p>
    <w:p w14:paraId="013EB935" w14:textId="17A2BA73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Privatización masiva de </w:t>
      </w:r>
      <w:proofErr w:type="spellStart"/>
      <w:r w:rsidRPr="009134F0">
        <w:rPr>
          <w:rFonts w:ascii="Aptos" w:eastAsia="Aptos" w:hAnsi="Aptos" w:cs="Aptos"/>
          <w:lang w:val="es-MX"/>
        </w:rPr>
        <w:t>utilities</w:t>
      </w:r>
      <w:proofErr w:type="spellEnd"/>
    </w:p>
    <w:p w14:paraId="5E53C74C" w14:textId="7F0BF20E" w:rsidR="00F742A8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Incremento en tasas de interés</w:t>
      </w:r>
    </w:p>
    <w:p w14:paraId="72B70D6B" w14:textId="3421267F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Eliminación de </w:t>
      </w:r>
      <w:proofErr w:type="spellStart"/>
      <w:r w:rsidRPr="009134F0">
        <w:rPr>
          <w:rFonts w:ascii="Aptos" w:eastAsia="Aptos" w:hAnsi="Aptos" w:cs="Aptos"/>
          <w:lang w:val="es-MX"/>
        </w:rPr>
        <w:t>PPPs</w:t>
      </w:r>
      <w:proofErr w:type="spellEnd"/>
    </w:p>
    <w:p w14:paraId="040C4A07" w14:textId="77777777" w:rsidR="00AF115A" w:rsidRPr="00AF115A" w:rsidRDefault="00AF115A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Uso de infraestructura para impulsar empleo y crecimiento</w:t>
      </w:r>
    </w:p>
    <w:p w14:paraId="2D4144DB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3BFB4AB8" w14:textId="0964CEE0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¿Qué característica distingue a la infraestructura invertible frente a otras clases de activos?</w:t>
      </w:r>
    </w:p>
    <w:p w14:paraId="326E416C" w14:textId="3DDBD0A3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Alta elasticidad de la demanda</w:t>
      </w:r>
    </w:p>
    <w:p w14:paraId="4AD09823" w14:textId="4B6865A7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Barreras de entrada bajas</w:t>
      </w:r>
    </w:p>
    <w:p w14:paraId="3F6950A1" w14:textId="222A4D0A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Flujos estables y de largo plazo</w:t>
      </w:r>
    </w:p>
    <w:p w14:paraId="46470921" w14:textId="37D3882B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Rotación rápida de activos</w:t>
      </w:r>
    </w:p>
    <w:p w14:paraId="6A810E93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74190BFE" w14:textId="75337FF3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¿Cuál de los siguientes sectores pertenece a la infraestructura social según el texto?</w:t>
      </w:r>
    </w:p>
    <w:p w14:paraId="7FEE135E" w14:textId="65B48795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Data centers</w:t>
      </w:r>
    </w:p>
    <w:p w14:paraId="6B6A0657" w14:textId="4EC84143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Transmisión eléctrica</w:t>
      </w:r>
    </w:p>
    <w:p w14:paraId="5D8227EC" w14:textId="15FEE34C" w:rsidR="009134F0" w:rsidRPr="00AF115A" w:rsidRDefault="009134F0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Hospitales y escuelas</w:t>
      </w:r>
    </w:p>
    <w:p w14:paraId="4C03098C" w14:textId="563794E4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Oleoductos </w:t>
      </w:r>
      <w:proofErr w:type="spellStart"/>
      <w:r w:rsidRPr="009134F0">
        <w:rPr>
          <w:rFonts w:ascii="Aptos" w:eastAsia="Aptos" w:hAnsi="Aptos" w:cs="Aptos"/>
          <w:lang w:val="es-MX"/>
        </w:rPr>
        <w:t>midstream</w:t>
      </w:r>
      <w:proofErr w:type="spellEnd"/>
    </w:p>
    <w:p w14:paraId="1D55274D" w14:textId="77777777" w:rsidR="00AF115A" w:rsidRPr="00AF115A" w:rsidRDefault="00AF115A" w:rsidP="00AF115A">
      <w:pPr>
        <w:pStyle w:val="Prrafodelista"/>
        <w:spacing w:line="276" w:lineRule="auto"/>
        <w:ind w:left="1440"/>
        <w:rPr>
          <w:rFonts w:ascii="Aptos" w:eastAsia="Aptos" w:hAnsi="Aptos" w:cs="Aptos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Tipos y Estructuras de Inversión en Infraestructura</w:t>
      </w:r>
    </w:p>
    <w:p w14:paraId="2B921DAC" w14:textId="11D304EB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En una Public-Private Partnership (PPP), ¿qué ocurre al final del contrato?</w:t>
      </w:r>
      <w:proofErr w:type="spellStart"/>
      <w:r w:rsidRPr="009134F0">
        <w:rPr>
          <w:rFonts w:ascii="Aptos" w:eastAsia="Aptos" w:hAnsi="Aptos" w:cs="Aptos"/>
          <w:lang w:val="es-MX"/>
        </w:rPr>
      </w:r>
      <w:proofErr w:type="spellEnd"/>
      <w:r w:rsidRPr="009134F0">
        <w:rPr>
          <w:rFonts w:ascii="Aptos" w:eastAsia="Aptos" w:hAnsi="Aptos" w:cs="Aptos"/>
          <w:lang w:val="es-MX"/>
        </w:rPr>
      </w:r>
    </w:p>
    <w:p w14:paraId="0F57AEF0" w14:textId="77777777" w:rsidR="00AF115A" w:rsidRPr="00AF115A" w:rsidRDefault="00AF115A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El activo regresa al control público</w:t>
      </w:r>
    </w:p>
    <w:p w14:paraId="1F8912D9" w14:textId="6FFE68C2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El activo se vende en mercado secundario</w:t>
      </w:r>
    </w:p>
    <w:p w14:paraId="68A4CD9F" w14:textId="7672F0ED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El activo permanece con el operador privado</w:t>
      </w:r>
    </w:p>
    <w:p w14:paraId="321EE564" w14:textId="3DD2BDD9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Se renegocia automáticamente el contrato</w:t>
      </w:r>
    </w:p>
    <w:p w14:paraId="1B43C2EA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11995304" w14:textId="47E9022D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¿Qué diferencia principal existe entre un proyecto greenfield y uno brownfield?</w:t>
      </w:r>
      <w:proofErr w:type="spellStart"/>
      <w:r w:rsidRPr="009134F0">
        <w:rPr>
          <w:rFonts w:ascii="Aptos" w:eastAsia="Aptos" w:hAnsi="Aptos" w:cs="Aptos"/>
          <w:lang w:val="es-MX"/>
        </w:rPr>
      </w:r>
      <w:proofErr w:type="spellEnd"/>
      <w:r w:rsidRPr="009134F0">
        <w:rPr>
          <w:rFonts w:ascii="Aptos" w:eastAsia="Aptos" w:hAnsi="Aptos" w:cs="Aptos"/>
          <w:lang w:val="es-MX"/>
        </w:rPr>
      </w:r>
      <w:proofErr w:type="spellStart"/>
      <w:r w:rsidRPr="009134F0">
        <w:rPr>
          <w:rFonts w:ascii="Aptos" w:eastAsia="Aptos" w:hAnsi="Aptos" w:cs="Aptos"/>
          <w:lang w:val="es-MX"/>
        </w:rPr>
      </w:r>
      <w:proofErr w:type="spellEnd"/>
      <w:r w:rsidRPr="009134F0">
        <w:rPr>
          <w:rFonts w:ascii="Aptos" w:eastAsia="Aptos" w:hAnsi="Aptos" w:cs="Aptos"/>
          <w:lang w:val="es-MX"/>
        </w:rPr>
      </w:r>
    </w:p>
    <w:p w14:paraId="42128949" w14:textId="7CA8FFD9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El tipo de financiamiento utilizado</w:t>
      </w:r>
    </w:p>
    <w:p w14:paraId="5C297E46" w14:textId="3E911C1D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El país donde se desarrolla</w:t>
      </w:r>
    </w:p>
    <w:p w14:paraId="3EDE2B95" w14:textId="54FCD1DC" w:rsidR="009134F0" w:rsidRPr="00AF115A" w:rsidRDefault="009134F0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El nivel de riesgo y visibilidad de flujos</w:t>
      </w:r>
    </w:p>
    <w:p w14:paraId="6C3AB909" w14:textId="1764A7FF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La moneda de los ingresos</w:t>
      </w:r>
    </w:p>
    <w:p w14:paraId="69308CAD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0691A683" w14:textId="55EEC0A4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¿Por qué los fondos de infraestructura no listados suelen mostrar menor volatilidad observada?</w:t>
      </w:r>
    </w:p>
    <w:p w14:paraId="1CADA504" w14:textId="105CE7FF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Porque usan menos apalancamiento</w:t>
      </w:r>
    </w:p>
    <w:p w14:paraId="4CA0517C" w14:textId="6ACD5412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Porque invierten solo en activos </w:t>
      </w:r>
      <w:proofErr w:type="spellStart"/>
      <w:r w:rsidRPr="009134F0">
        <w:rPr>
          <w:rFonts w:ascii="Aptos" w:eastAsia="Aptos" w:hAnsi="Aptos" w:cs="Aptos"/>
          <w:lang w:val="es-MX"/>
        </w:rPr>
        <w:t>core</w:t>
      </w:r>
      <w:proofErr w:type="spellEnd"/>
    </w:p>
    <w:p w14:paraId="3D62E361" w14:textId="236834FA" w:rsidR="009134F0" w:rsidRPr="00AF115A" w:rsidRDefault="009134F0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Por valuaciones basadas en avalúos (</w:t>
      </w:r>
      <w:proofErr w:type="spellStart"/>
      <w:r w:rsidRPr="00AF115A">
        <w:rPr>
          <w:rFonts w:ascii="Aptos" w:eastAsia="Aptos" w:hAnsi="Aptos" w:cs="Aptos"/>
          <w:highlight w:val="yellow"/>
          <w:lang w:val="es-MX"/>
        </w:rPr>
        <w:t>appraisal-based</w:t>
      </w:r>
      <w:proofErr w:type="spellEnd"/>
      <w:r w:rsidRPr="00AF115A">
        <w:rPr>
          <w:rFonts w:ascii="Aptos" w:eastAsia="Aptos" w:hAnsi="Aptos" w:cs="Aptos"/>
          <w:highlight w:val="yellow"/>
          <w:lang w:val="es-MX"/>
        </w:rPr>
        <w:t>)</w:t>
      </w:r>
    </w:p>
    <w:p w14:paraId="15B9D835" w14:textId="3CB59129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 xml:space="preserve">Por estar regulados por el </w:t>
      </w:r>
      <w:proofErr w:type="spellStart"/>
      <w:r w:rsidRPr="009134F0">
        <w:rPr>
          <w:rFonts w:ascii="Aptos" w:eastAsia="Aptos" w:hAnsi="Aptos" w:cs="Aptos"/>
          <w:lang w:val="es-MX"/>
        </w:rPr>
        <w:t>Investment</w:t>
      </w:r>
      <w:proofErr w:type="spellEnd"/>
      <w:r w:rsidRPr="009134F0">
        <w:rPr>
          <w:rFonts w:ascii="Aptos" w:eastAsia="Aptos" w:hAnsi="Aptos" w:cs="Aptos"/>
          <w:lang w:val="es-MX"/>
        </w:rPr>
        <w:t xml:space="preserve"> Company </w:t>
      </w:r>
      <w:proofErr w:type="spellStart"/>
      <w:r w:rsidRPr="009134F0">
        <w:rPr>
          <w:rFonts w:ascii="Aptos" w:eastAsia="Aptos" w:hAnsi="Aptos" w:cs="Aptos"/>
          <w:lang w:val="es-MX"/>
        </w:rPr>
        <w:t>Act</w:t>
      </w:r>
      <w:proofErr w:type="spellEnd"/>
    </w:p>
    <w:p w14:paraId="6ECD334F" w14:textId="77777777" w:rsidR="009134F0" w:rsidRPr="009134F0" w:rsidRDefault="009134F0" w:rsidP="00AF115A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</w:p>
    <w:p w14:paraId="513648EC" w14:textId="2B7B169B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¿Cuál es un riesgo específico de invertir en infraestructura en países distintos a la moneda del inversionista?</w:t>
      </w:r>
    </w:p>
    <w:p w14:paraId="5BC58AD0" w14:textId="77777777" w:rsidR="00AF115A" w:rsidRPr="00AF115A" w:rsidRDefault="00AF115A" w:rsidP="00C264D7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AF115A">
        <w:rPr>
          <w:rFonts w:ascii="Aptos" w:eastAsia="Aptos" w:hAnsi="Aptos" w:cs="Aptos"/>
          <w:highlight w:val="yellow"/>
          <w:lang w:val="es-MX"/>
        </w:rPr>
        <w:t>Riesgo cambiario</w:t>
      </w:r>
    </w:p>
    <w:p w14:paraId="2A985CE1" w14:textId="7282DD1A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Riesgo operativo</w:t>
      </w:r>
    </w:p>
    <w:p w14:paraId="322FE0BB" w14:textId="6440C1EF" w:rsidR="009134F0" w:rsidRPr="009134F0" w:rsidRDefault="009134F0" w:rsidP="00C264D7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9134F0">
        <w:rPr>
          <w:rFonts w:ascii="Aptos" w:eastAsia="Aptos" w:hAnsi="Aptos" w:cs="Aptos"/>
          <w:lang w:val="es-MX"/>
        </w:rPr>
        <w:t>Riesgo tecnológico</w:t>
      </w:r>
    </w:p>
    <w:p w14:paraId="6001ED90" w14:textId="77777777" w:rsidR="00AF115A" w:rsidRPr="00AF115A" w:rsidRDefault="009134F0" w:rsidP="00C264D7">
      <w:pPr>
        <w:pStyle w:val="Prrafodelista"/>
        <w:spacing w:line="276" w:lineRule="auto"/>
      </w:pPr>
      <w:r w:rsidRPr="00AF115A">
        <w:rPr>
          <w:rFonts w:ascii="Aptos" w:eastAsia="Aptos" w:hAnsi="Aptos" w:cs="Aptos"/>
          <w:lang w:val="es-MX"/>
        </w:rPr>
        <w:t>Riesgo de inflación</w:t>
      </w:r>
    </w:p>
    <w:p w14:paraId="5F9374BA" w14:textId="13FEB756" w:rsidR="006E79F0" w:rsidRPr="0059115F" w:rsidRDefault="006E79F0" w:rsidP="0059115F">
      <w:pPr>
        <w:spacing w:line="276" w:lineRule="auto"/>
        <w:rPr>
          <w:b/>
          <w:bCs/>
        </w:rPr>
      </w:pPr>
      <w:r>
        <w:rPr>
          <w:rFonts w:ascii="Aptos" w:eastAsia="Aptos" w:hAnsi="Aptos" w:cs="Aptos"/>
          <w:b/>
          <w:bCs/>
          <w:lang w:val="es-MX"/>
        </w:rPr>
        <w:t>Alternativos: Activos Digitales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Riesgos y Beneficios de los Activos Digitales</w:t>
      </w:r>
    </w:p>
    <w:p w14:paraId="386D1BCD" w14:textId="5C3D2071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¿Por qué el mercado cripto tiende a mostrar una volatilidad más alta que otros activos financieros?</w:t>
      </w:r>
    </w:p>
    <w:p w14:paraId="4CD05C11" w14:textId="41F19D96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Porque opera únicamente en horarios asiáticos</w:t>
      </w:r>
    </w:p>
    <w:p w14:paraId="7068D4C9" w14:textId="43E3D112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Porque carece de instrumentos derivados</w:t>
      </w:r>
    </w:p>
    <w:p w14:paraId="00B81058" w14:textId="20FCF4AB" w:rsidR="004145F2" w:rsidRPr="005827E8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Porque funciona 24/7/365 y los shocks se reflejan de inmediato</w:t>
      </w:r>
    </w:p>
    <w:p w14:paraId="3057B40C" w14:textId="33F17817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Porque está totalmente regulado</w:t>
      </w:r>
    </w:p>
    <w:p w14:paraId="27268A99" w14:textId="77777777" w:rsidR="004145F2" w:rsidRPr="005827E8" w:rsidRDefault="004145F2" w:rsidP="005827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C9FE5F1" w14:textId="4048C077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¿Qué efecto tienen los derivados con alto apalancamiento (perps) sobre el precio de los criptoactivos?</w:t>
      </w:r>
      <w:proofErr w:type="spellStart"/>
      <w:r w:rsidRPr="004145F2">
        <w:rPr>
          <w:rFonts w:ascii="Aptos" w:eastAsia="Aptos" w:hAnsi="Aptos" w:cs="Aptos"/>
          <w:lang w:val="es-MX"/>
        </w:rPr>
      </w:r>
      <w:proofErr w:type="spellEnd"/>
      <w:r w:rsidRPr="004145F2">
        <w:rPr>
          <w:rFonts w:ascii="Aptos" w:eastAsia="Aptos" w:hAnsi="Aptos" w:cs="Aptos"/>
          <w:lang w:val="es-MX"/>
        </w:rPr>
      </w:r>
      <w:proofErr w:type="spellStart"/>
      <w:r w:rsidRPr="004145F2">
        <w:rPr>
          <w:rFonts w:ascii="Aptos" w:eastAsia="Aptos" w:hAnsi="Aptos" w:cs="Aptos"/>
          <w:lang w:val="es-MX"/>
        </w:rPr>
      </w:r>
      <w:proofErr w:type="spellEnd"/>
      <w:r w:rsidRPr="004145F2">
        <w:rPr>
          <w:rFonts w:ascii="Aptos" w:eastAsia="Aptos" w:hAnsi="Aptos" w:cs="Aptos"/>
          <w:lang w:val="es-MX"/>
        </w:rPr>
      </w:r>
    </w:p>
    <w:p w14:paraId="6D44FBEB" w14:textId="1C504891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Reducen la volatilidad</w:t>
      </w:r>
    </w:p>
    <w:p w14:paraId="0A8152C2" w14:textId="77D94825" w:rsidR="004145F2" w:rsidRPr="005827E8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Aceleran subidas y caídas mediante cascadas de liquidaciones</w:t>
      </w:r>
    </w:p>
    <w:p w14:paraId="1E509965" w14:textId="25090F67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 xml:space="preserve">Eliminan el riesgo de </w:t>
      </w:r>
      <w:proofErr w:type="spellStart"/>
      <w:r w:rsidRPr="004145F2">
        <w:rPr>
          <w:rFonts w:ascii="Aptos" w:eastAsia="Aptos" w:hAnsi="Aptos" w:cs="Aptos"/>
          <w:lang w:val="es-MX"/>
        </w:rPr>
        <w:t>drawdowns</w:t>
      </w:r>
      <w:proofErr w:type="spellEnd"/>
    </w:p>
    <w:p w14:paraId="15198505" w14:textId="668CC79F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Estabilizan el mercado en períodos ilíquidos</w:t>
      </w:r>
    </w:p>
    <w:p w14:paraId="65AF0164" w14:textId="77777777" w:rsidR="004145F2" w:rsidRPr="005827E8" w:rsidRDefault="004145F2" w:rsidP="005827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05D5581C" w14:textId="13331F71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¿Qué implica la fragmentación de la microestructura del mercado cripto?</w:t>
      </w:r>
    </w:p>
    <w:p w14:paraId="64A1EA89" w14:textId="772E3006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 xml:space="preserve">Que toda la liquidez se concentra en un solo </w:t>
      </w:r>
      <w:proofErr w:type="spellStart"/>
      <w:r w:rsidRPr="004145F2">
        <w:rPr>
          <w:rFonts w:ascii="Aptos" w:eastAsia="Aptos" w:hAnsi="Aptos" w:cs="Aptos"/>
          <w:lang w:val="es-MX"/>
        </w:rPr>
        <w:t>exchange</w:t>
      </w:r>
      <w:proofErr w:type="spellEnd"/>
    </w:p>
    <w:p w14:paraId="0DB84768" w14:textId="095ADF98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Que no existen mercados secundarios</w:t>
      </w:r>
    </w:p>
    <w:p w14:paraId="719822B7" w14:textId="162436D9" w:rsid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Que solo operan inversionistas institucionales</w:t>
      </w:r>
    </w:p>
    <w:p w14:paraId="78515BD0" w14:textId="2622FB84" w:rsidR="005827E8" w:rsidRPr="005827E8" w:rsidRDefault="005827E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Que la liquidez está distribuida entre CEX, DEX y múltiples cadenas</w:t>
      </w:r>
    </w:p>
    <w:p w14:paraId="24EA87F8" w14:textId="77777777" w:rsidR="004145F2" w:rsidRPr="005827E8" w:rsidRDefault="004145F2" w:rsidP="005827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546F0E8F" w14:textId="74E11264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¿Cuál de los siguientes eventos puede generar choques idiosincráticos en cripto?</w:t>
      </w:r>
    </w:p>
    <w:p w14:paraId="438E5925" w14:textId="019370FA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Publicación de reportes trimestrales</w:t>
      </w:r>
    </w:p>
    <w:p w14:paraId="46FEA813" w14:textId="616BCF9A" w:rsidR="004145F2" w:rsidRPr="005827E8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 xml:space="preserve">Hard </w:t>
      </w:r>
      <w:proofErr w:type="spellStart"/>
      <w:r w:rsidRPr="005827E8">
        <w:rPr>
          <w:rFonts w:ascii="Aptos" w:eastAsia="Aptos" w:hAnsi="Aptos" w:cs="Aptos"/>
          <w:highlight w:val="yellow"/>
          <w:lang w:val="es-MX"/>
        </w:rPr>
        <w:t>forks</w:t>
      </w:r>
      <w:proofErr w:type="spellEnd"/>
      <w:r w:rsidRPr="005827E8">
        <w:rPr>
          <w:rFonts w:ascii="Aptos" w:eastAsia="Aptos" w:hAnsi="Aptos" w:cs="Aptos"/>
          <w:highlight w:val="yellow"/>
          <w:lang w:val="es-MX"/>
        </w:rPr>
        <w:t xml:space="preserve"> o </w:t>
      </w:r>
      <w:proofErr w:type="spellStart"/>
      <w:r w:rsidRPr="005827E8">
        <w:rPr>
          <w:rFonts w:ascii="Aptos" w:eastAsia="Aptos" w:hAnsi="Aptos" w:cs="Aptos"/>
          <w:highlight w:val="yellow"/>
          <w:lang w:val="es-MX"/>
        </w:rPr>
        <w:t>de-pegs</w:t>
      </w:r>
      <w:proofErr w:type="spellEnd"/>
      <w:r w:rsidRPr="005827E8">
        <w:rPr>
          <w:rFonts w:ascii="Aptos" w:eastAsia="Aptos" w:hAnsi="Aptos" w:cs="Aptos"/>
          <w:highlight w:val="yellow"/>
          <w:lang w:val="es-MX"/>
        </w:rPr>
        <w:t xml:space="preserve"> de </w:t>
      </w:r>
      <w:proofErr w:type="spellStart"/>
      <w:r w:rsidRPr="005827E8">
        <w:rPr>
          <w:rFonts w:ascii="Aptos" w:eastAsia="Aptos" w:hAnsi="Aptos" w:cs="Aptos"/>
          <w:highlight w:val="yellow"/>
          <w:lang w:val="es-MX"/>
        </w:rPr>
        <w:t>stablecoins</w:t>
      </w:r>
      <w:proofErr w:type="spellEnd"/>
    </w:p>
    <w:p w14:paraId="3282AD41" w14:textId="38A31C28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Cambios en tasas de interés de bonos soberanos</w:t>
      </w:r>
    </w:p>
    <w:p w14:paraId="5A3D73F9" w14:textId="46E1F36A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Pagos de dividendos</w:t>
      </w:r>
    </w:p>
    <w:p w14:paraId="53D9C766" w14:textId="77777777" w:rsidR="004145F2" w:rsidRPr="005827E8" w:rsidRDefault="004145F2" w:rsidP="005827E8">
      <w:pPr>
        <w:spacing w:after="0" w:line="276" w:lineRule="auto"/>
        <w:rPr>
          <w:rFonts w:ascii="Aptos" w:eastAsia="Aptos" w:hAnsi="Aptos" w:cs="Aptos"/>
          <w:lang w:val="es-MX"/>
        </w:rPr>
      </w:pPr>
    </w:p>
    <w:p w14:paraId="64C36ABF" w14:textId="6C2AB67A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¿Qué mide el Maximum Drawdown (MaxDD)?</w:t>
      </w:r>
      <w:proofErr w:type="spellStart"/>
      <w:r w:rsidRPr="004145F2">
        <w:rPr>
          <w:rFonts w:ascii="Aptos" w:eastAsia="Aptos" w:hAnsi="Aptos" w:cs="Aptos"/>
          <w:lang w:val="es-MX"/>
        </w:rPr>
      </w:r>
      <w:proofErr w:type="spellEnd"/>
      <w:r w:rsidRPr="004145F2">
        <w:rPr>
          <w:rFonts w:ascii="Aptos" w:eastAsia="Aptos" w:hAnsi="Aptos" w:cs="Aptos"/>
          <w:lang w:val="es-MX"/>
        </w:rPr>
      </w:r>
      <w:proofErr w:type="spellStart"/>
      <w:r w:rsidRPr="004145F2">
        <w:rPr>
          <w:rFonts w:ascii="Aptos" w:eastAsia="Aptos" w:hAnsi="Aptos" w:cs="Aptos"/>
          <w:lang w:val="es-MX"/>
        </w:rPr>
      </w:r>
      <w:proofErr w:type="spellEnd"/>
      <w:r w:rsidRPr="004145F2">
        <w:rPr>
          <w:rFonts w:ascii="Aptos" w:eastAsia="Aptos" w:hAnsi="Aptos" w:cs="Aptos"/>
          <w:lang w:val="es-MX"/>
        </w:rPr>
      </w:r>
    </w:p>
    <w:p w14:paraId="37E3014C" w14:textId="263DB964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La volatilidad implícita del activo</w:t>
      </w:r>
    </w:p>
    <w:p w14:paraId="1AB58745" w14:textId="612B58CA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La pérdida esperada bajo colas extremas</w:t>
      </w:r>
    </w:p>
    <w:p w14:paraId="4113208F" w14:textId="23CBF15F" w:rsidR="004145F2" w:rsidRPr="005827E8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La caída máxima desde un pico hasta un valle</w:t>
      </w:r>
    </w:p>
    <w:p w14:paraId="15D4D429" w14:textId="0864F627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El número de periodos con retornos positivos</w:t>
      </w:r>
    </w:p>
    <w:p w14:paraId="3BCF7D6C" w14:textId="77777777" w:rsidR="004145F2" w:rsidRPr="004145F2" w:rsidRDefault="004145F2" w:rsidP="004145F2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</w:p>
    <w:p w14:paraId="220B65F0" w14:textId="719CC966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¿Cuál es uno de los principales riesgos asociados a la custodia de criptoactivos?</w:t>
      </w:r>
      <w:proofErr w:type="spellStart"/>
      <w:r w:rsidRPr="004145F2">
        <w:rPr>
          <w:rFonts w:ascii="Aptos" w:eastAsia="Aptos" w:hAnsi="Aptos" w:cs="Aptos"/>
          <w:lang w:val="es-MX"/>
        </w:rPr>
      </w:r>
      <w:proofErr w:type="spellEnd"/>
      <w:r w:rsidRPr="004145F2">
        <w:rPr>
          <w:rFonts w:ascii="Aptos" w:eastAsia="Aptos" w:hAnsi="Aptos" w:cs="Aptos"/>
          <w:lang w:val="es-MX"/>
        </w:rPr>
      </w:r>
    </w:p>
    <w:p w14:paraId="2A526987" w14:textId="387DA839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Inflación monetaria</w:t>
      </w:r>
    </w:p>
    <w:p w14:paraId="44E38D20" w14:textId="707AA63F" w:rsidR="004145F2" w:rsidRP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Riesgo de duración</w:t>
      </w:r>
    </w:p>
    <w:p w14:paraId="68A9CB6E" w14:textId="41B113BD" w:rsidR="004145F2" w:rsidRDefault="004145F2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4145F2">
        <w:rPr>
          <w:rFonts w:ascii="Aptos" w:eastAsia="Aptos" w:hAnsi="Aptos" w:cs="Aptos"/>
          <w:lang w:val="es-MX"/>
        </w:rPr>
        <w:t>Riesgo de tipo de cambio</w:t>
      </w:r>
    </w:p>
    <w:p w14:paraId="02552AF3" w14:textId="0FDB2A28" w:rsidR="49478BFB" w:rsidRDefault="005827E8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5827E8">
        <w:rPr>
          <w:rFonts w:ascii="Aptos" w:eastAsia="Aptos" w:hAnsi="Aptos" w:cs="Aptos"/>
          <w:highlight w:val="yellow"/>
          <w:lang w:val="es-MX"/>
        </w:rPr>
        <w:t>Pérdida o compromiso de claves privadas</w:t>
      </w:r>
    </w:p>
    <w:p w14:paraId="3C6C60A7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highlight w:val="yellow"/>
          <w:lang w:val="es-MX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Blockchain, SPV y Project Finance</w:t>
      </w:r>
    </w:p>
    <w:p w14:paraId="166C293D" w14:textId="3099D115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>
        <w:rPr>
          <w:rFonts w:ascii="Aptos" w:eastAsia="Aptos" w:hAnsi="Aptos" w:cs="Aptos"/>
        </w:rPr>
        <w:t>¿Qué es un SPV (Special Purpose Vehicle) en proyectos de infraestructura?</w:t>
      </w:r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</w:p>
    <w:p w14:paraId="0D20AFA8" w14:textId="24DA4434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Un vehículo de transporte para el proyecto </w:t>
      </w:r>
    </w:p>
    <w:p w14:paraId="39FF857E" w14:textId="7AEEE9DE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Una entidad legal creada específicamente para aislar los riesgos financieros del proyecto </w:t>
      </w:r>
    </w:p>
    <w:p w14:paraId="1AB0F4DD" w14:textId="75945431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contratista principal del proyecto </w:t>
      </w:r>
    </w:p>
    <w:p w14:paraId="77C35ECA" w14:textId="3B163B3B" w:rsid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El fondo que invierte en infraestructura</w:t>
      </w:r>
    </w:p>
    <w:p w14:paraId="702CF7F4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8F8B326" w14:textId="2FA692C0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son los "availability payments" en infraestructura?</w:t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</w:p>
    <w:p w14:paraId="262EBD4F" w14:textId="182B2039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Pagos basados únicamente en el uso del activo </w:t>
      </w:r>
    </w:p>
    <w:p w14:paraId="6A2139EB" w14:textId="75210F28" w:rsidR="00B81F20" w:rsidRPr="00714E24" w:rsidRDefault="00B81F20" w:rsidP="00B81F2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714E24">
        <w:rPr>
          <w:rFonts w:ascii="Aptos" w:eastAsia="Aptos" w:hAnsi="Aptos" w:cs="Aptos"/>
          <w:highlight w:val="yellow"/>
          <w:lang w:val="es-MX"/>
        </w:rPr>
        <w:lastRenderedPageBreak/>
        <w:t xml:space="preserve">Pagos garantizados al operador basados en la disponibilidad del servicio, no en el volumen de uso </w:t>
      </w:r>
    </w:p>
    <w:p w14:paraId="17B7CB62" w14:textId="2F7D59C6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Subsidios gubernamentales temporales </w:t>
      </w:r>
    </w:p>
    <w:p w14:paraId="3C46FD15" w14:textId="5B853D47" w:rsid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Dividendos a inversionistas</w:t>
      </w:r>
    </w:p>
    <w:p w14:paraId="4F4A9B70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303CB459" w14:textId="550018B1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caracteriza al "demand risk" en inversiones de infraestructura?</w:t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</w:p>
    <w:p w14:paraId="629DFB1F" w14:textId="251D5CC0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riesgo de que aumenten los costos de construcción </w:t>
      </w:r>
    </w:p>
    <w:p w14:paraId="61B7BAC3" w14:textId="33B45772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La incertidumbre sobre el nivel de utilización o demanda del servicio  </w:t>
      </w:r>
    </w:p>
    <w:p w14:paraId="6084B742" w14:textId="0E668A4A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riesgo de cambios regulatorios </w:t>
      </w:r>
    </w:p>
    <w:p w14:paraId="7C9F797D" w14:textId="1696D69F" w:rsid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El riesgo de falta de financiamiento</w:t>
      </w:r>
    </w:p>
    <w:p w14:paraId="2728CF2B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0BD67634" w14:textId="5CC399FA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¿Qué diferencia a los activos de infraestructura de "alta intensidad operativa"?</w:t>
      </w:r>
    </w:p>
    <w:p w14:paraId="42EA4B29" w14:textId="2013733F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Requieren menos mantenimiento </w:t>
      </w:r>
    </w:p>
    <w:p w14:paraId="315234E5" w14:textId="00B610C5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Generan menores rendimientos </w:t>
      </w:r>
    </w:p>
    <w:p w14:paraId="39C3F63B" w14:textId="55CBA5B0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 xml:space="preserve">Requieren gestión operativa activa y </w:t>
      </w:r>
      <w:proofErr w:type="spellStart"/>
      <w:r w:rsidRPr="00B81F20">
        <w:rPr>
          <w:rFonts w:ascii="Aptos" w:eastAsia="Aptos" w:hAnsi="Aptos" w:cs="Aptos"/>
          <w:highlight w:val="yellow"/>
          <w:lang w:val="es-MX"/>
        </w:rPr>
        <w:t>expertise</w:t>
      </w:r>
      <w:proofErr w:type="spellEnd"/>
      <w:r w:rsidRPr="00B81F20">
        <w:rPr>
          <w:rFonts w:ascii="Aptos" w:eastAsia="Aptos" w:hAnsi="Aptos" w:cs="Aptos"/>
          <w:highlight w:val="yellow"/>
          <w:lang w:val="es-MX"/>
        </w:rPr>
        <w:t xml:space="preserve"> técnico continuo</w:t>
      </w:r>
      <w:r w:rsidRPr="00B81F20">
        <w:rPr>
          <w:rFonts w:ascii="Aptos" w:eastAsia="Aptos" w:hAnsi="Aptos" w:cs="Aptos"/>
          <w:lang w:val="es-MX"/>
        </w:rPr>
        <w:t xml:space="preserve"> </w:t>
      </w:r>
    </w:p>
    <w:p w14:paraId="7CFA3D86" w14:textId="459F8D7E" w:rsid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Son siempre </w:t>
      </w:r>
      <w:proofErr w:type="spellStart"/>
      <w:r w:rsidRPr="00B81F20">
        <w:rPr>
          <w:rFonts w:ascii="Aptos" w:eastAsia="Aptos" w:hAnsi="Aptos" w:cs="Aptos"/>
          <w:lang w:val="es-MX"/>
        </w:rPr>
        <w:t>greenfield</w:t>
      </w:r>
      <w:proofErr w:type="spellEnd"/>
    </w:p>
    <w:p w14:paraId="30794734" w14:textId="77777777" w:rsidR="00B81F20" w:rsidRDefault="00B81F20" w:rsidP="00B81F20">
      <w:pPr>
        <w:pStyle w:val="Prrafodelista"/>
        <w:spacing w:after="0" w:line="276" w:lineRule="auto"/>
        <w:ind w:left="1440"/>
        <w:rPr>
          <w:rFonts w:ascii="Aptos" w:eastAsia="Aptos" w:hAnsi="Aptos" w:cs="Aptos"/>
          <w:lang w:val="es-MX"/>
        </w:rPr>
      </w:pPr>
    </w:p>
    <w:p w14:paraId="1AD26EC3" w14:textId="5A24D3D5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</w:rPr>
        <w:t>En project finance para infraestructura, ¿qué significa "non-recourse financing"?</w:t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  <w:proofErr w:type="spellStart"/>
      <w:r w:rsidRPr="00B81F20">
        <w:rPr>
          <w:rFonts w:ascii="Aptos" w:eastAsia="Aptos" w:hAnsi="Aptos" w:cs="Aptos"/>
        </w:rPr>
      </w:r>
      <w:proofErr w:type="spellEnd"/>
      <w:r w:rsidRPr="00B81F20">
        <w:rPr>
          <w:rFonts w:ascii="Aptos" w:eastAsia="Aptos" w:hAnsi="Aptos" w:cs="Aptos"/>
        </w:rPr>
      </w:r>
    </w:p>
    <w:p w14:paraId="025B5CFE" w14:textId="3D8D13C3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Los inversionistas garantizan el préstamo con todos sus activos </w:t>
      </w:r>
    </w:p>
    <w:p w14:paraId="060B1DC5" w14:textId="0BD5EB67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highlight w:val="yellow"/>
          <w:lang w:val="es-MX"/>
        </w:rPr>
      </w:pPr>
      <w:r w:rsidRPr="00B81F20">
        <w:rPr>
          <w:rFonts w:ascii="Aptos" w:eastAsia="Aptos" w:hAnsi="Aptos" w:cs="Aptos"/>
          <w:highlight w:val="yellow"/>
          <w:lang w:val="es-MX"/>
        </w:rPr>
        <w:t>Los prestamistas solo tienen recurso a los activos y flujos del proyecto específico, no a los patrocinadores</w:t>
      </w:r>
    </w:p>
    <w:p w14:paraId="7381C976" w14:textId="15D99C49" w:rsidR="00B81F20" w:rsidRPr="00B81F20" w:rsidRDefault="00B81F20" w:rsidP="00B81F20">
      <w:pPr>
        <w:pStyle w:val="Prrafodelista"/>
        <w:spacing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 xml:space="preserve">El gobierno garantiza el 100% del préstamo </w:t>
      </w:r>
    </w:p>
    <w:p w14:paraId="76121353" w14:textId="3E5A1091" w:rsidR="00B81F20" w:rsidRPr="00B81F20" w:rsidRDefault="00B81F20" w:rsidP="00B81F20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B81F20">
        <w:rPr>
          <w:rFonts w:ascii="Aptos" w:eastAsia="Aptos" w:hAnsi="Aptos" w:cs="Aptos"/>
          <w:lang w:val="es-MX"/>
        </w:rPr>
        <w:t>No se requieren garantías</w:t>
      </w:r>
    </w:p>
    <w:p w14:paraId="3C07B8ED" w14:textId="77777777" w:rsidR="00056B03" w:rsidRPr="00056B03" w:rsidRDefault="00056B03" w:rsidP="00056B03">
      <w:pPr>
        <w:spacing w:after="0" w:line="276" w:lineRule="auto"/>
        <w:rPr>
          <w:rFonts w:ascii="Aptos" w:eastAsia="Aptos" w:hAnsi="Aptos" w:cs="Aptos"/>
          <w:highlight w:val="yellow"/>
          <w:lang w:val="es-MX"/>
        </w:rPr>
      </w:pPr>
    </w:p>
    <w:p w14:paraId="416A2A17" w14:textId="76A064BF" w:rsidR="49478BFB" w:rsidRDefault="00923A7F" w:rsidP="00923A7F">
      <w:pPr>
        <w:spacing w:line="276" w:lineRule="auto"/>
        <w:rPr>
          <w:rFonts w:ascii="Aptos" w:eastAsia="Aptos" w:hAnsi="Aptos" w:cs="Aptos"/>
          <w:b/>
          <w:bCs/>
          <w:lang w:val="es-MX"/>
        </w:rPr>
      </w:pPr>
      <w:r>
        <w:rPr>
          <w:rFonts w:ascii="Aptos" w:eastAsia="Aptos" w:hAnsi="Aptos" w:cs="Aptos"/>
          <w:b/>
          <w:bCs/>
          <w:lang w:val="es-MX"/>
        </w:rPr>
        <w:t>Servicios y Carteras</w:t>
      </w:r>
      <w:r w:rsidR="00056B03" w:rsidRPr="00B207B4">
        <w:rPr>
          <w:rFonts w:ascii="Aptos" w:eastAsia="Aptos" w:hAnsi="Aptos" w:cs="Aptos"/>
          <w:b/>
          <w:bCs/>
          <w:lang w:val="es-MX"/>
        </w:rPr>
        <w:t>:</w:t>
      </w: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Perfil de Riesgo y Proceso de Onboarding</w:t>
      </w:r>
    </w:p>
    <w:p w14:paraId="36535978" w14:textId="07F23B50" w:rsidR="00F505BF" w:rsidRPr="00F505BF" w:rsidRDefault="00174D41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¿Qué instrumento se utiliza para determinar el perfil de riesgo del cliente?</w:t>
      </w:r>
    </w:p>
    <w:p w14:paraId="22796C1C" w14:textId="77777777" w:rsidR="00AF666A" w:rsidRDefault="00F505BF" w:rsidP="00686BA1">
      <w:pPr>
        <w:pStyle w:val="Prrafodelista"/>
        <w:spacing w:line="276" w:lineRule="auto"/>
        <w:rPr>
          <w:lang w:val="es-ES_tradnl"/>
        </w:rPr>
      </w:pPr>
      <w:r w:rsidRPr="00AF666A">
        <w:rPr>
          <w:lang w:val="es-ES_tradnl"/>
        </w:rPr>
        <w:t>Contrato de inversión</w:t>
      </w:r>
    </w:p>
    <w:p w14:paraId="45AF3D3A" w14:textId="77777777" w:rsidR="00AF666A" w:rsidRDefault="00F505BF" w:rsidP="00686BA1">
      <w:pPr>
        <w:pStyle w:val="Prrafodelista"/>
        <w:spacing w:line="276" w:lineRule="auto"/>
        <w:rPr>
          <w:lang w:val="es-ES_tradnl"/>
        </w:rPr>
      </w:pPr>
      <w:r w:rsidRPr="00AF666A">
        <w:rPr>
          <w:lang w:val="es-ES_tradnl"/>
        </w:rPr>
        <w:t>Bitácora del asesor</w:t>
      </w:r>
    </w:p>
    <w:p w14:paraId="5A053321" w14:textId="77777777" w:rsidR="00AF666A" w:rsidRPr="00BC352B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BC352B">
        <w:rPr>
          <w:highlight w:val="yellow"/>
          <w:lang w:val="es-ES_tradnl"/>
        </w:rPr>
        <w:t>Cuestionario asociado al KYC</w:t>
      </w:r>
    </w:p>
    <w:p w14:paraId="2E36BF93" w14:textId="620FE13D" w:rsidR="00F505BF" w:rsidRDefault="00F505BF" w:rsidP="00686BA1">
      <w:pPr>
        <w:pStyle w:val="Prrafodelista"/>
        <w:spacing w:line="276" w:lineRule="auto"/>
        <w:rPr>
          <w:lang w:val="es-ES_tradnl"/>
        </w:rPr>
      </w:pPr>
      <w:r w:rsidRPr="00AF666A">
        <w:rPr>
          <w:lang w:val="es-ES_tradnl"/>
        </w:rPr>
        <w:t>Comité de análisis</w:t>
      </w:r>
    </w:p>
    <w:p w14:paraId="1A27FF77" w14:textId="77777777" w:rsidR="00724FFF" w:rsidRPr="00724FFF" w:rsidRDefault="00724FFF" w:rsidP="00724FFF">
      <w:pPr>
        <w:spacing w:line="276" w:lineRule="auto"/>
        <w:rPr>
          <w:lang w:val="es-ES_tradnl"/>
        </w:rPr>
      </w:pPr>
    </w:p>
    <w:p w14:paraId="056036C2" w14:textId="12542A8C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¿Cuál de los siguientes rubros sí es evaluado en el cuestionario de perfil?</w:t>
      </w:r>
    </w:p>
    <w:p w14:paraId="0D04CA5A" w14:textId="77777777" w:rsidR="00AF666A" w:rsidRDefault="00F505B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505BF">
        <w:rPr>
          <w:rFonts w:ascii="Aptos" w:eastAsia="Aptos" w:hAnsi="Aptos" w:cs="Aptos"/>
          <w:lang w:val="es-MX"/>
        </w:rPr>
        <w:t>Edad del asesor</w:t>
      </w:r>
    </w:p>
    <w:p w14:paraId="0B78912C" w14:textId="77777777" w:rsidR="00AF666A" w:rsidRPr="006E0954" w:rsidRDefault="00F505BF" w:rsidP="00C264D7">
      <w:pPr>
        <w:pStyle w:val="Prrafodelista"/>
        <w:spacing w:after="0" w:line="276" w:lineRule="auto"/>
        <w:rPr>
          <w:rFonts w:ascii="Aptos" w:eastAsia="Aptos" w:hAnsi="Aptos" w:cs="Aptos"/>
          <w:highlight w:val="yellow"/>
          <w:lang w:val="es-MX"/>
        </w:rPr>
      </w:pPr>
      <w:r w:rsidRPr="00F505BF">
        <w:rPr>
          <w:rFonts w:ascii="Aptos" w:eastAsia="Aptos" w:hAnsi="Aptos" w:cs="Aptos"/>
          <w:highlight w:val="yellow"/>
          <w:lang w:val="es-MX"/>
        </w:rPr>
        <w:lastRenderedPageBreak/>
        <w:t>Volatilidad de la cartera</w:t>
      </w:r>
    </w:p>
    <w:p w14:paraId="25A15D46" w14:textId="77777777" w:rsidR="00AF666A" w:rsidRDefault="00F505B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505BF">
        <w:rPr>
          <w:rFonts w:ascii="Aptos" w:eastAsia="Aptos" w:hAnsi="Aptos" w:cs="Aptos"/>
          <w:lang w:val="es-MX"/>
        </w:rPr>
        <w:t>Tipo de institución financiera</w:t>
      </w:r>
    </w:p>
    <w:p w14:paraId="57216779" w14:textId="430B5AA6" w:rsidR="00F505BF" w:rsidRPr="00F505BF" w:rsidRDefault="00F505BF" w:rsidP="00C264D7">
      <w:pPr>
        <w:pStyle w:val="Prrafodelista"/>
        <w:spacing w:after="0" w:line="276" w:lineRule="auto"/>
        <w:rPr>
          <w:rFonts w:ascii="Aptos" w:eastAsia="Aptos" w:hAnsi="Aptos" w:cs="Aptos"/>
          <w:lang w:val="es-MX"/>
        </w:rPr>
      </w:pPr>
      <w:r w:rsidRPr="00F505BF">
        <w:rPr>
          <w:rFonts w:ascii="Aptos" w:eastAsia="Aptos" w:hAnsi="Aptos" w:cs="Aptos"/>
          <w:lang w:val="es-MX"/>
        </w:rPr>
        <w:t>Nacionalidad del cliente</w:t>
      </w:r>
    </w:p>
    <w:p w14:paraId="7BD09C4F" w14:textId="0A689DD4" w:rsidR="00F505BF" w:rsidRPr="00F505BF" w:rsidRDefault="00F505BF" w:rsidP="00F505BF">
      <w:pPr>
        <w:spacing w:line="276" w:lineRule="auto"/>
        <w:rPr>
          <w:lang w:val="es-ES_tradnl"/>
        </w:rPr>
      </w:pPr>
    </w:p>
    <w:p w14:paraId="0D0988E6" w14:textId="3911D820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Para perfiles del 3 al 8 con saldo ≥ $8,000,000 MXN, la estrategia autorizada es:</w:t>
      </w:r>
    </w:p>
    <w:p w14:paraId="533E0FAC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Índices exclusivamente</w:t>
      </w:r>
    </w:p>
    <w:p w14:paraId="4411A1A4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UCITS</w:t>
      </w:r>
    </w:p>
    <w:p w14:paraId="0F816EBC" w14:textId="77777777" w:rsidR="00705472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Estrategia estandarizada que incluye renta variable</w:t>
      </w:r>
    </w:p>
    <w:p w14:paraId="41D59F52" w14:textId="50DB7E19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Solo renta fija</w:t>
      </w:r>
    </w:p>
    <w:p w14:paraId="3425BC3A" w14:textId="78E52926" w:rsidR="00F505BF" w:rsidRPr="00F505BF" w:rsidRDefault="00F505BF" w:rsidP="00F505BF">
      <w:pPr>
        <w:spacing w:line="276" w:lineRule="auto"/>
        <w:rPr>
          <w:lang w:val="es-ES_tradnl"/>
        </w:rPr>
      </w:pPr>
    </w:p>
    <w:p w14:paraId="26B2BC03" w14:textId="13BC6E6C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Para perfiles del 3 al 8 con saldo menor a $8,000,000 MXN, la estrategia debe ser:</w:t>
      </w:r>
    </w:p>
    <w:p w14:paraId="113DA560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Renta variable directa</w:t>
      </w:r>
    </w:p>
    <w:p w14:paraId="06FCCD8F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Productos estructurados</w:t>
      </w:r>
    </w:p>
    <w:p w14:paraId="76DCD2B6" w14:textId="77777777" w:rsidR="00705472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Índices o UCITS</w:t>
      </w:r>
    </w:p>
    <w:p w14:paraId="31E388BF" w14:textId="5408F647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Estrategia discrecional</w:t>
      </w:r>
    </w:p>
    <w:p w14:paraId="3D97FD5C" w14:textId="2A903244" w:rsidR="00F505BF" w:rsidRPr="00F505BF" w:rsidRDefault="00F505BF" w:rsidP="00F505BF">
      <w:pPr>
        <w:spacing w:line="276" w:lineRule="auto"/>
        <w:rPr>
          <w:lang w:val="es-ES_tradnl"/>
        </w:rPr>
      </w:pPr>
    </w:p>
    <w:p w14:paraId="0ADF7C75" w14:textId="2E4A8626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En el servicio de Asesoría de Inversiones, las recomendaciones deben conservarse por:</w:t>
      </w:r>
    </w:p>
    <w:p w14:paraId="55C41916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1 año</w:t>
      </w:r>
    </w:p>
    <w:p w14:paraId="4D8F0C87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3 años</w:t>
      </w:r>
    </w:p>
    <w:p w14:paraId="2B293BFF" w14:textId="77777777" w:rsidR="00705472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5 años</w:t>
      </w:r>
    </w:p>
    <w:p w14:paraId="3AB63EC4" w14:textId="28F71D3B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10 años</w:t>
      </w:r>
    </w:p>
    <w:p w14:paraId="21877F66" w14:textId="62CB412C" w:rsidR="00F505BF" w:rsidRPr="00F505BF" w:rsidRDefault="00F505BF" w:rsidP="00F505BF">
      <w:pPr>
        <w:spacing w:line="276" w:lineRule="auto"/>
        <w:rPr>
          <w:lang w:val="es-ES_tradnl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Carteras NSC: Estrategias de Inversión</w:t>
      </w:r>
    </w:p>
    <w:p w14:paraId="662F32B6" w14:textId="465E3321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¿Cuál es el propósito principal de ofrecer distintas carteras NSC?</w:t>
      </w:r>
    </w:p>
    <w:p w14:paraId="7F739C5F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Maximizar comisiones</w:t>
      </w:r>
    </w:p>
    <w:p w14:paraId="61B532CC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Homologar portafolios</w:t>
      </w:r>
    </w:p>
    <w:p w14:paraId="22C5C9C1" w14:textId="77777777" w:rsidR="00705472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Adaptar la estrategia a las necesidades y filosofía del cliente</w:t>
      </w:r>
    </w:p>
    <w:p w14:paraId="3BB954F9" w14:textId="4FCDBC83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Replicar índices bursátiles</w:t>
      </w:r>
    </w:p>
    <w:p w14:paraId="4F234D2A" w14:textId="5A7C04A6" w:rsidR="00F505BF" w:rsidRPr="00F505BF" w:rsidRDefault="00F505BF" w:rsidP="00F505BF">
      <w:pPr>
        <w:spacing w:line="276" w:lineRule="auto"/>
        <w:rPr>
          <w:lang w:val="es-ES_tradnl"/>
        </w:rPr>
      </w:pPr>
    </w:p>
    <w:p w14:paraId="18542332" w14:textId="6DF8F9E0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¿En cuántos grandes tipos se dividen las estrategias de inversión de NSC?</w:t>
      </w:r>
    </w:p>
    <w:p w14:paraId="5D1F7089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Tres</w:t>
      </w:r>
    </w:p>
    <w:p w14:paraId="6A124B34" w14:textId="77777777" w:rsid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lastRenderedPageBreak/>
        <w:t>Cuatro</w:t>
      </w:r>
    </w:p>
    <w:p w14:paraId="08D8D823" w14:textId="77777777" w:rsidR="00705472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Dos</w:t>
      </w:r>
    </w:p>
    <w:p w14:paraId="6ED6EDF5" w14:textId="0ACA2ACE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Cinco</w:t>
      </w:r>
    </w:p>
    <w:p w14:paraId="6235A7F3" w14:textId="46C04DF8" w:rsidR="00F505BF" w:rsidRPr="00F505BF" w:rsidRDefault="00F505BF" w:rsidP="00F505BF">
      <w:pPr>
        <w:spacing w:line="276" w:lineRule="auto"/>
        <w:rPr>
          <w:lang w:val="es-ES_tradnl"/>
        </w:rPr>
      </w:pPr>
    </w:p>
    <w:p w14:paraId="3F790512" w14:textId="0D6558A3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¿Cuál es el horizonte de inversión típico de la Estrategia Estandarizada?</w:t>
      </w:r>
    </w:p>
    <w:p w14:paraId="0B189E73" w14:textId="77777777" w:rsidR="00362371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Corto plazo</w:t>
      </w:r>
    </w:p>
    <w:p w14:paraId="31D3ED19" w14:textId="77777777" w:rsidR="00362371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Mediano a largo plazo</w:t>
      </w:r>
    </w:p>
    <w:p w14:paraId="2EF340E6" w14:textId="77777777" w:rsidR="00362371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Únicamente largo plazo</w:t>
      </w:r>
    </w:p>
    <w:p w14:paraId="20C45DAE" w14:textId="492BC361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Intradía</w:t>
      </w:r>
    </w:p>
    <w:p w14:paraId="526B2299" w14:textId="20BB267D" w:rsidR="00F505BF" w:rsidRPr="00F505BF" w:rsidRDefault="00F505BF" w:rsidP="00F505BF">
      <w:pPr>
        <w:spacing w:line="276" w:lineRule="auto"/>
        <w:rPr>
          <w:lang w:val="es-ES_tradnl"/>
        </w:rPr>
      </w:pPr>
    </w:p>
    <w:p w14:paraId="731B174E" w14:textId="7774FC40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¿En qué tipo de análisis se basa principalmente la Estrategia Estandarizada?</w:t>
      </w:r>
    </w:p>
    <w:p w14:paraId="3D884241" w14:textId="77777777" w:rsidR="00362371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Análisis técnico</w:t>
      </w:r>
    </w:p>
    <w:p w14:paraId="35A7BCAD" w14:textId="77777777" w:rsidR="00362371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Análisis cuantitativo</w:t>
      </w:r>
    </w:p>
    <w:p w14:paraId="0F7D0B8C" w14:textId="77777777" w:rsidR="00362371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Análisis fundamental</w:t>
      </w:r>
    </w:p>
    <w:p w14:paraId="7159EF5D" w14:textId="7B15D443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Trading táctico</w:t>
      </w:r>
    </w:p>
    <w:p w14:paraId="2699D749" w14:textId="6B0B0491" w:rsidR="00F505BF" w:rsidRPr="00F505BF" w:rsidRDefault="00F505BF" w:rsidP="00F505BF">
      <w:pPr>
        <w:spacing w:line="276" w:lineRule="auto"/>
        <w:rPr>
          <w:lang w:val="es-ES_tradnl"/>
        </w:rPr>
      </w:pPr>
    </w:p>
    <w:p w14:paraId="76E4C2D0" w14:textId="076A8244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¿Cómo se ajusta el nivel de riesgo en la Estrategia Estandarizada?</w:t>
      </w:r>
    </w:p>
    <w:p w14:paraId="2A39A08D" w14:textId="77777777" w:rsidR="00362371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Modificando la duración</w:t>
      </w:r>
    </w:p>
    <w:p w14:paraId="75B87739" w14:textId="77777777" w:rsidR="00362371" w:rsidRDefault="00F505BF" w:rsidP="1714EAF3">
      <w:pPr>
        <w:pStyle w:val="Prrafodelista"/>
        <w:spacing w:line="276" w:lineRule="auto"/>
      </w:pPr>
      <w:r w:rsidRPr="1714EAF3">
        <w:t xml:space="preserve">Cambiando el </w:t>
      </w:r>
      <w:proofErr w:type="spellStart"/>
      <w:r w:rsidRPr="1714EAF3">
        <w:t>benchmark</w:t>
      </w:r>
      <w:proofErr w:type="spellEnd"/>
    </w:p>
    <w:p w14:paraId="4625ACF3" w14:textId="77777777" w:rsidR="00362371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t>Aumentando o disminuyendo la exposición a renta variable</w:t>
      </w:r>
    </w:p>
    <w:p w14:paraId="4112A7B7" w14:textId="3747521B" w:rsidR="00F505BF" w:rsidRPr="00362371" w:rsidRDefault="00F505BF" w:rsidP="00686BA1">
      <w:pPr>
        <w:pStyle w:val="Prrafodelista"/>
        <w:spacing w:line="276" w:lineRule="auto"/>
        <w:rPr>
          <w:lang w:val="es-ES_tradnl"/>
        </w:rPr>
      </w:pPr>
      <w:r w:rsidRPr="00362371">
        <w:rPr>
          <w:lang w:val="es-ES_tradnl"/>
        </w:rPr>
        <w:t>Utilizando derivados</w:t>
      </w:r>
    </w:p>
    <w:p w14:paraId="664008CA" w14:textId="78AB9F4B" w:rsidR="00F505BF" w:rsidRPr="00F505BF" w:rsidRDefault="00F505BF" w:rsidP="00F505BF">
      <w:pPr>
        <w:spacing w:line="276" w:lineRule="auto"/>
        <w:rPr>
          <w:lang w:val="es-ES_tradnl"/>
        </w:rPr>
      </w:pPr>
    </w:p>
    <w:p w14:paraId="419E2797" w14:textId="3E7E2482" w:rsidR="00F505BF" w:rsidRPr="00F505BF" w:rsidRDefault="00F505BF" w:rsidP="00C264D7">
      <w:pPr>
        <w:pStyle w:val="Prrafodelista"/>
        <w:spacing w:after="0" w:line="276" w:lineRule="auto"/>
      </w:pPr>
      <w:r w:rsidRPr="1714EAF3">
        <w:t>¿Cuál es el benchmark de la Estrategia Estandarizada?</w:t>
      </w:r>
      <w:proofErr w:type="spellStart"/>
      <w:r w:rsidRPr="1714EAF3"/>
      <w:proofErr w:type="spellEnd"/>
      <w:r w:rsidRPr="1714EAF3"/>
    </w:p>
    <w:p w14:paraId="5E8B0A0B" w14:textId="77777777" w:rsidR="00362371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NASDAQ 100</w:t>
      </w:r>
    </w:p>
    <w:p w14:paraId="666C1270" w14:textId="77777777" w:rsidR="00362371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FTSE-</w:t>
      </w:r>
      <w:proofErr w:type="spellStart"/>
      <w:r w:rsidRPr="00705472">
        <w:rPr>
          <w:lang w:val="en-US"/>
        </w:rPr>
        <w:t>PiPG</w:t>
      </w:r>
      <w:proofErr w:type="spellEnd"/>
      <w:r w:rsidRPr="00705472">
        <w:rPr>
          <w:lang w:val="en-US"/>
        </w:rPr>
        <w:t xml:space="preserve"> Cetes</w:t>
      </w:r>
    </w:p>
    <w:p w14:paraId="48E8B382" w14:textId="77777777" w:rsidR="00362371" w:rsidRPr="006E0954" w:rsidRDefault="00F505BF" w:rsidP="00686BA1">
      <w:pPr>
        <w:pStyle w:val="Prrafodelista"/>
        <w:spacing w:line="276" w:lineRule="auto"/>
        <w:rPr>
          <w:highlight w:val="yellow"/>
          <w:lang w:val="en-US"/>
        </w:rPr>
      </w:pPr>
      <w:r w:rsidRPr="006E0954">
        <w:rPr>
          <w:highlight w:val="yellow"/>
          <w:lang w:val="en-US"/>
        </w:rPr>
        <w:t>S&amp;P 500 y Bloomberg U.S. 1–5 Year Corporate Bond Index</w:t>
      </w:r>
    </w:p>
    <w:p w14:paraId="6B61AF82" w14:textId="57D2B14D" w:rsidR="00F505BF" w:rsidRPr="00705472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MSCI World</w:t>
      </w:r>
    </w:p>
    <w:p w14:paraId="44AA3F62" w14:textId="2B1C5312" w:rsidR="00F505BF" w:rsidRPr="00F505BF" w:rsidRDefault="00F505BF" w:rsidP="00F505BF">
      <w:pPr>
        <w:spacing w:line="276" w:lineRule="auto"/>
        <w:rPr>
          <w:lang w:val="es-ES_tradnl"/>
        </w:rPr>
      </w:pPr>
    </w:p>
    <w:p w14:paraId="524E7282" w14:textId="19F98DB1" w:rsidR="00F505BF" w:rsidRPr="00F505BF" w:rsidRDefault="00F505BF" w:rsidP="00C264D7">
      <w:pPr>
        <w:pStyle w:val="Prrafodelista"/>
        <w:spacing w:after="0" w:line="276" w:lineRule="auto"/>
      </w:pPr>
      <w:r w:rsidRPr="1714EAF3">
        <w:t>¿Para qué tipo de cliente está pensada la Estrategia Siguiente Generación (Next Generation)?</w:t>
      </w:r>
      <w:proofErr w:type="spellStart"/>
      <w:r w:rsidRPr="1714EAF3"/>
      <w:proofErr w:type="spellEnd"/>
      <w:r w:rsidRPr="1714EAF3"/>
    </w:p>
    <w:p w14:paraId="453331FD" w14:textId="77777777" w:rsidR="00362371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Clientes con alta necesidad de liquidez</w:t>
      </w:r>
    </w:p>
    <w:p w14:paraId="1B080747" w14:textId="77777777" w:rsidR="00362371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Clientes de corto plazo</w:t>
      </w:r>
    </w:p>
    <w:p w14:paraId="38460215" w14:textId="77777777" w:rsidR="00362371" w:rsidRPr="006E0954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6E0954">
        <w:rPr>
          <w:highlight w:val="yellow"/>
          <w:lang w:val="es-ES_tradnl"/>
        </w:rPr>
        <w:lastRenderedPageBreak/>
        <w:t>Clientes que buscan crecimiento de muy largo plazo</w:t>
      </w:r>
    </w:p>
    <w:p w14:paraId="268BD240" w14:textId="7A76BD38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Clientes conservadores</w:t>
      </w:r>
    </w:p>
    <w:p w14:paraId="6EB6023B" w14:textId="6E1B5F1A" w:rsidR="00F505BF" w:rsidRPr="00F505BF" w:rsidRDefault="00F505BF" w:rsidP="00F505BF">
      <w:pPr>
        <w:spacing w:line="276" w:lineRule="auto"/>
        <w:rPr>
          <w:lang w:val="es-ES_tradnl"/>
        </w:rPr>
      </w:pPr>
    </w:p>
    <w:p w14:paraId="578072D7" w14:textId="5E113C07" w:rsidR="00F505BF" w:rsidRPr="00F505BF" w:rsidRDefault="00F505BF" w:rsidP="00C264D7">
      <w:pPr>
        <w:pStyle w:val="Prrafodelista"/>
        <w:spacing w:after="0" w:line="276" w:lineRule="auto"/>
      </w:pPr>
      <w:r w:rsidRPr="1714EAF3">
        <w:t>¿Cuál es el benchmark de la Estrategia Next Generation?</w:t>
      </w:r>
      <w:proofErr w:type="spellStart"/>
      <w:r w:rsidRPr="1714EAF3"/>
      <w:proofErr w:type="spellEnd"/>
      <w:r w:rsidRPr="1714EAF3"/>
      <w:proofErr w:type="spellStart"/>
      <w:r w:rsidRPr="1714EAF3"/>
      <w:proofErr w:type="spellEnd"/>
      <w:r w:rsidRPr="1714EAF3"/>
    </w:p>
    <w:p w14:paraId="7A40C42E" w14:textId="77777777" w:rsidR="005E7F4D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100% S&amp;P 500</w:t>
      </w:r>
    </w:p>
    <w:p w14:paraId="7AE4A939" w14:textId="77777777" w:rsidR="00BC352B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100% NASDAQ 100</w:t>
      </w:r>
    </w:p>
    <w:p w14:paraId="2043B7BC" w14:textId="77777777" w:rsidR="00BC352B" w:rsidRPr="006E0954" w:rsidRDefault="00F505BF" w:rsidP="00686BA1">
      <w:pPr>
        <w:pStyle w:val="Prrafodelista"/>
        <w:spacing w:line="276" w:lineRule="auto"/>
        <w:rPr>
          <w:highlight w:val="yellow"/>
          <w:lang w:val="en-US"/>
        </w:rPr>
      </w:pPr>
      <w:r w:rsidRPr="006E0954">
        <w:rPr>
          <w:highlight w:val="yellow"/>
          <w:lang w:val="en-US"/>
        </w:rPr>
        <w:t>50% S&amp;P 500 / 50% NASDAQ 100</w:t>
      </w:r>
    </w:p>
    <w:p w14:paraId="5F4BA898" w14:textId="79FC0AE9" w:rsidR="00F505BF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Bloomberg U.S. Aggregate</w:t>
      </w:r>
    </w:p>
    <w:p w14:paraId="690A2D67" w14:textId="77777777" w:rsidR="009410CC" w:rsidRPr="009410CC" w:rsidRDefault="009410CC" w:rsidP="009410CC">
      <w:pPr>
        <w:spacing w:line="276" w:lineRule="auto"/>
        <w:ind w:left="1080"/>
        <w:rPr>
          <w:lang w:val="en-US"/>
        </w:rPr>
      </w:pPr>
    </w:p>
    <w:p w14:paraId="748FC4DA" w14:textId="1A9520BC" w:rsidR="00F505BF" w:rsidRPr="00F505BF" w:rsidRDefault="00F505BF" w:rsidP="00C264D7">
      <w:pPr>
        <w:pStyle w:val="Prrafodelista"/>
        <w:spacing w:after="0" w:line="276" w:lineRule="auto"/>
      </w:pPr>
      <w:r w:rsidRPr="1714EAF3">
        <w:t>¿En qué se basa principalmente la selección de activos de la Estrategia Next Generation?</w:t>
      </w:r>
      <w:proofErr w:type="spellStart"/>
      <w:r w:rsidRPr="1714EAF3"/>
      <w:proofErr w:type="spellEnd"/>
      <w:r w:rsidRPr="1714EAF3"/>
    </w:p>
    <w:p w14:paraId="5876BFC4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Recomendaciones tácticas de corto plazo</w:t>
      </w:r>
    </w:p>
    <w:p w14:paraId="25D34525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Análisis técnico</w:t>
      </w:r>
    </w:p>
    <w:p w14:paraId="3C720616" w14:textId="77777777" w:rsidR="00BC352B" w:rsidRPr="009410CC" w:rsidRDefault="00F505BF" w:rsidP="00686BA1">
      <w:pPr>
        <w:pStyle w:val="Prrafodelista"/>
        <w:spacing w:line="276" w:lineRule="auto"/>
        <w:rPr>
          <w:highlight w:val="yellow"/>
          <w:lang w:val="en-US"/>
        </w:rPr>
      </w:pPr>
      <w:r w:rsidRPr="009410CC">
        <w:rPr>
          <w:highlight w:val="yellow"/>
          <w:lang w:val="en-US"/>
        </w:rPr>
        <w:t xml:space="preserve">Mega </w:t>
      </w:r>
      <w:proofErr w:type="spellStart"/>
      <w:r w:rsidRPr="009410CC">
        <w:rPr>
          <w:highlight w:val="yellow"/>
          <w:lang w:val="en-US"/>
        </w:rPr>
        <w:t>Tendencias</w:t>
      </w:r>
      <w:proofErr w:type="spellEnd"/>
      <w:r w:rsidRPr="009410CC">
        <w:rPr>
          <w:highlight w:val="yellow"/>
          <w:lang w:val="en-US"/>
        </w:rPr>
        <w:t xml:space="preserve"> y CIO Long-Term Outlook</w:t>
      </w:r>
    </w:p>
    <w:p w14:paraId="4A7FE624" w14:textId="61029DF1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Estrategias de arbitraje</w:t>
      </w:r>
    </w:p>
    <w:p w14:paraId="2C075BFE" w14:textId="4E8D4375" w:rsidR="00F505BF" w:rsidRPr="00F505BF" w:rsidRDefault="00F505BF" w:rsidP="00F505BF">
      <w:pPr>
        <w:spacing w:line="276" w:lineRule="auto"/>
        <w:rPr>
          <w:lang w:val="es-ES_tradnl"/>
        </w:rPr>
      </w:pPr>
    </w:p>
    <w:p w14:paraId="3160E4BC" w14:textId="5194439C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¿Qué característica distingue a la Estrategia Índices respecto a la Estandarizada?</w:t>
      </w:r>
    </w:p>
    <w:p w14:paraId="12F617D9" w14:textId="77777777" w:rsidR="00BC352B" w:rsidRDefault="00F505BF" w:rsidP="1714EAF3">
      <w:pPr>
        <w:pStyle w:val="Prrafodelista"/>
        <w:spacing w:line="276" w:lineRule="auto"/>
      </w:pPr>
      <w:r w:rsidRPr="1714EAF3">
        <w:t xml:space="preserve">Tiene un </w:t>
      </w:r>
      <w:proofErr w:type="spellStart"/>
      <w:r w:rsidRPr="1714EAF3">
        <w:t>benchmark</w:t>
      </w:r>
      <w:proofErr w:type="spellEnd"/>
      <w:r w:rsidRPr="1714EAF3">
        <w:t xml:space="preserve"> distinto</w:t>
      </w:r>
    </w:p>
    <w:p w14:paraId="7E873965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Solo invierte en renta fija</w:t>
      </w:r>
    </w:p>
    <w:p w14:paraId="3900AABE" w14:textId="77777777" w:rsidR="00BC352B" w:rsidRPr="009410CC" w:rsidRDefault="00F505BF" w:rsidP="1714EAF3">
      <w:pPr>
        <w:pStyle w:val="Prrafodelista"/>
        <w:spacing w:line="276" w:lineRule="auto"/>
        <w:rPr>
          <w:highlight w:val="yellow"/>
        </w:rPr>
      </w:pPr>
      <w:r w:rsidRPr="1714EAF3">
        <w:rPr>
          <w:highlight w:val="yellow"/>
        </w:rPr>
        <w:t xml:space="preserve">Está limitada a </w:t>
      </w:r>
      <w:proofErr w:type="spellStart"/>
      <w:r w:rsidRPr="1714EAF3">
        <w:rPr>
          <w:highlight w:val="yellow"/>
        </w:rPr>
        <w:t>ETFs</w:t>
      </w:r>
      <w:proofErr w:type="spellEnd"/>
      <w:r w:rsidRPr="1714EAF3">
        <w:rPr>
          <w:highlight w:val="yellow"/>
        </w:rPr>
        <w:t xml:space="preserve"> (americanos o UCITS)</w:t>
      </w:r>
    </w:p>
    <w:p w14:paraId="6D33C262" w14:textId="4A0B9284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Es exclusivamente de corto plazo</w:t>
      </w:r>
    </w:p>
    <w:p w14:paraId="3D828A17" w14:textId="2B9D59DD" w:rsidR="00F505BF" w:rsidRPr="00F505BF" w:rsidRDefault="00F505BF" w:rsidP="00F505BF">
      <w:pPr>
        <w:spacing w:line="276" w:lineRule="auto"/>
        <w:rPr>
          <w:lang w:val="es-ES_tradnl"/>
        </w:rPr>
      </w:pPr>
    </w:p>
    <w:p w14:paraId="53F865F4" w14:textId="50B9851D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¿Qué tipo de instrumentos puede contener la Estrategia Índices?</w:t>
      </w:r>
    </w:p>
    <w:p w14:paraId="11CD3CE9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Acciones individuales</w:t>
      </w:r>
    </w:p>
    <w:p w14:paraId="5D00E437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Bonos corporativos directos</w:t>
      </w:r>
    </w:p>
    <w:p w14:paraId="6AE66B91" w14:textId="77777777" w:rsidR="00BC352B" w:rsidRPr="009410CC" w:rsidRDefault="00F505BF" w:rsidP="1714EAF3">
      <w:pPr>
        <w:pStyle w:val="Prrafodelista"/>
        <w:spacing w:line="276" w:lineRule="auto"/>
        <w:rPr>
          <w:highlight w:val="yellow"/>
        </w:rPr>
      </w:pPr>
      <w:proofErr w:type="spellStart"/>
      <w:r w:rsidRPr="1714EAF3">
        <w:rPr>
          <w:highlight w:val="yellow"/>
        </w:rPr>
        <w:t>ETFs</w:t>
      </w:r>
      <w:proofErr w:type="spellEnd"/>
      <w:r w:rsidRPr="1714EAF3">
        <w:rPr>
          <w:highlight w:val="yellow"/>
        </w:rPr>
        <w:t xml:space="preserve"> americanos o UCITS</w:t>
      </w:r>
    </w:p>
    <w:p w14:paraId="7B6C140F" w14:textId="5166AC22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Derivados financieros</w:t>
      </w:r>
    </w:p>
    <w:p w14:paraId="5089FC59" w14:textId="50CEE112" w:rsidR="00F505BF" w:rsidRPr="00F505BF" w:rsidRDefault="00F505BF" w:rsidP="00F505BF">
      <w:pPr>
        <w:spacing w:line="276" w:lineRule="auto"/>
        <w:rPr>
          <w:lang w:val="es-ES_tradnl"/>
        </w:rPr>
      </w:pPr>
    </w:p>
    <w:p w14:paraId="58A2B8DF" w14:textId="3819C00D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¿Cuál es el objetivo principal de la Estrategia de Renta Fija Foránea?</w:t>
      </w:r>
    </w:p>
    <w:p w14:paraId="30A800C7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Replicar índices accionarios</w:t>
      </w:r>
    </w:p>
    <w:p w14:paraId="359228FB" w14:textId="77777777" w:rsidR="00BC352B" w:rsidRPr="009410CC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9410CC">
        <w:rPr>
          <w:highlight w:val="yellow"/>
          <w:lang w:val="es-ES_tradnl"/>
        </w:rPr>
        <w:t>Adaptarse al mercado global de bonos en USD</w:t>
      </w:r>
    </w:p>
    <w:p w14:paraId="3919C7DC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Maximizar volatilidad</w:t>
      </w:r>
    </w:p>
    <w:p w14:paraId="759B3B58" w14:textId="07A3FC7C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lastRenderedPageBreak/>
        <w:t>Invertir en bonos nacionales</w:t>
      </w:r>
    </w:p>
    <w:p w14:paraId="4B837F9D" w14:textId="1FB07D98" w:rsidR="00F505BF" w:rsidRPr="00F505BF" w:rsidRDefault="00F505BF" w:rsidP="00F505BF">
      <w:pPr>
        <w:spacing w:line="276" w:lineRule="auto"/>
        <w:rPr>
          <w:lang w:val="es-ES_tradnl"/>
        </w:rPr>
      </w:pPr>
    </w:p>
    <w:p w14:paraId="0EC37E42" w14:textId="73E992C8" w:rsidR="00F505BF" w:rsidRPr="00F505BF" w:rsidRDefault="00F505BF" w:rsidP="00C264D7">
      <w:pPr>
        <w:pStyle w:val="Prrafodelista"/>
        <w:spacing w:after="0" w:line="276" w:lineRule="auto"/>
      </w:pPr>
      <w:r w:rsidRPr="1714EAF3">
        <w:t>¿Cuál es el benchmark de la Estrategia de Renta Fija Foránea?</w:t>
      </w:r>
      <w:proofErr w:type="spellStart"/>
      <w:r w:rsidRPr="1714EAF3"/>
      <w:proofErr w:type="spellEnd"/>
      <w:r w:rsidRPr="1714EAF3"/>
    </w:p>
    <w:p w14:paraId="2CF0CF3B" w14:textId="77777777" w:rsidR="00BC352B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S&amp;P 500</w:t>
      </w:r>
    </w:p>
    <w:p w14:paraId="65A0E5C2" w14:textId="77777777" w:rsidR="00BC352B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FTSE-</w:t>
      </w:r>
      <w:proofErr w:type="spellStart"/>
      <w:r w:rsidRPr="00705472">
        <w:rPr>
          <w:lang w:val="en-US"/>
        </w:rPr>
        <w:t>PiPG</w:t>
      </w:r>
      <w:proofErr w:type="spellEnd"/>
      <w:r w:rsidRPr="00705472">
        <w:rPr>
          <w:lang w:val="en-US"/>
        </w:rPr>
        <w:t xml:space="preserve"> Cetes</w:t>
      </w:r>
    </w:p>
    <w:p w14:paraId="68A5439A" w14:textId="77777777" w:rsidR="00BC352B" w:rsidRPr="009410CC" w:rsidRDefault="00F505BF" w:rsidP="00686BA1">
      <w:pPr>
        <w:pStyle w:val="Prrafodelista"/>
        <w:spacing w:line="276" w:lineRule="auto"/>
        <w:rPr>
          <w:highlight w:val="yellow"/>
          <w:lang w:val="en-US"/>
        </w:rPr>
      </w:pPr>
      <w:r w:rsidRPr="009410CC">
        <w:rPr>
          <w:highlight w:val="yellow"/>
          <w:lang w:val="en-US"/>
        </w:rPr>
        <w:t>Bloomberg U.S. 1–5 Year Corporate Bond Index</w:t>
      </w:r>
    </w:p>
    <w:p w14:paraId="7CCF63BE" w14:textId="6E4F05FA" w:rsidR="00F505BF" w:rsidRPr="00705472" w:rsidRDefault="00F505BF" w:rsidP="00686BA1">
      <w:pPr>
        <w:pStyle w:val="Prrafodelista"/>
        <w:spacing w:line="276" w:lineRule="auto"/>
        <w:rPr>
          <w:lang w:val="en-US"/>
        </w:rPr>
      </w:pPr>
      <w:r w:rsidRPr="00705472">
        <w:rPr>
          <w:lang w:val="en-US"/>
        </w:rPr>
        <w:t>NASDAQ 100</w:t>
      </w:r>
    </w:p>
    <w:p w14:paraId="194A4FEC" w14:textId="4D1DC9EB" w:rsidR="00F505BF" w:rsidRPr="00F505BF" w:rsidRDefault="00F505BF" w:rsidP="00F505BF">
      <w:pPr>
        <w:spacing w:line="276" w:lineRule="auto"/>
        <w:rPr>
          <w:lang w:val="es-ES_tradnl"/>
        </w:rPr>
      </w:pPr>
    </w:p>
    <w:p w14:paraId="52E8BFA3" w14:textId="7C53254A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¿En qué moneda existe la Estrategia de Renta Fija Foránea?</w:t>
      </w:r>
    </w:p>
    <w:p w14:paraId="7218119B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Pesos mexicanos</w:t>
      </w:r>
    </w:p>
    <w:p w14:paraId="082797E0" w14:textId="77777777" w:rsidR="00BC352B" w:rsidRDefault="00F505BF" w:rsidP="1714EAF3">
      <w:pPr>
        <w:pStyle w:val="Prrafodelista"/>
        <w:spacing w:line="276" w:lineRule="auto"/>
      </w:pPr>
      <w:proofErr w:type="spellStart"/>
      <w:r w:rsidRPr="1714EAF3">
        <w:t>Multimoneda</w:t>
      </w:r>
      <w:proofErr w:type="spellEnd"/>
    </w:p>
    <w:p w14:paraId="18969542" w14:textId="77777777" w:rsidR="00BC352B" w:rsidRPr="009410CC" w:rsidRDefault="00F505BF" w:rsidP="00686BA1">
      <w:pPr>
        <w:pStyle w:val="Prrafodelista"/>
        <w:spacing w:line="276" w:lineRule="auto"/>
        <w:rPr>
          <w:highlight w:val="yellow"/>
          <w:lang w:val="es-ES_tradnl"/>
        </w:rPr>
      </w:pPr>
      <w:r w:rsidRPr="009410CC">
        <w:rPr>
          <w:highlight w:val="yellow"/>
          <w:lang w:val="es-ES_tradnl"/>
        </w:rPr>
        <w:t>Dólares americanos</w:t>
      </w:r>
    </w:p>
    <w:p w14:paraId="460CC52E" w14:textId="60F45610" w:rsidR="00F505BF" w:rsidRPr="00705472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Euros</w:t>
      </w:r>
    </w:p>
    <w:p w14:paraId="45562449" w14:textId="0AD81BD5" w:rsidR="00F505BF" w:rsidRPr="00F505BF" w:rsidRDefault="00F505BF" w:rsidP="00F505BF">
      <w:pPr>
        <w:spacing w:line="276" w:lineRule="auto"/>
        <w:rPr>
          <w:lang w:val="es-ES_tradnl"/>
        </w:rPr>
      </w:pPr>
    </w:p>
    <w:p w14:paraId="14BAE75A" w14:textId="05A4A838" w:rsidR="00F505BF" w:rsidRPr="00F505BF" w:rsidRDefault="00F505BF" w:rsidP="00C264D7">
      <w:pPr>
        <w:pStyle w:val="Prrafodelista"/>
        <w:spacing w:after="0" w:line="276" w:lineRule="auto"/>
        <w:rPr>
          <w:lang w:val="es-ES_tradnl"/>
        </w:rPr>
      </w:pPr>
      <w:r w:rsidRPr="00F505BF">
        <w:rPr>
          <w:lang w:val="es-ES_tradnl"/>
        </w:rPr>
        <w:t>¿Qué distingue a la Estrategia de Renta Fija Nacional?</w:t>
      </w:r>
    </w:p>
    <w:p w14:paraId="152ED81A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Solo invierte en dólares</w:t>
      </w:r>
    </w:p>
    <w:p w14:paraId="7F0D9E6B" w14:textId="77777777" w:rsidR="00BC352B" w:rsidRPr="009410CC" w:rsidRDefault="00F505BF" w:rsidP="1714EAF3">
      <w:pPr>
        <w:pStyle w:val="Prrafodelista"/>
        <w:spacing w:line="276" w:lineRule="auto"/>
        <w:rPr>
          <w:highlight w:val="yellow"/>
        </w:rPr>
      </w:pPr>
      <w:r w:rsidRPr="1714EAF3">
        <w:rPr>
          <w:highlight w:val="yellow"/>
        </w:rPr>
        <w:t xml:space="preserve">Usa como </w:t>
      </w:r>
      <w:proofErr w:type="spellStart"/>
      <w:r w:rsidRPr="1714EAF3">
        <w:rPr>
          <w:highlight w:val="yellow"/>
        </w:rPr>
        <w:t>benchmark</w:t>
      </w:r>
      <w:proofErr w:type="spellEnd"/>
      <w:r w:rsidRPr="1714EAF3">
        <w:rPr>
          <w:highlight w:val="yellow"/>
        </w:rPr>
        <w:t xml:space="preserve"> el FTSE-</w:t>
      </w:r>
      <w:proofErr w:type="spellStart"/>
      <w:r w:rsidRPr="1714EAF3">
        <w:rPr>
          <w:highlight w:val="yellow"/>
        </w:rPr>
        <w:t>PiPG</w:t>
      </w:r>
      <w:proofErr w:type="spellEnd"/>
      <w:r w:rsidRPr="1714EAF3">
        <w:rPr>
          <w:highlight w:val="yellow"/>
        </w:rPr>
        <w:t xml:space="preserve"> Cetes</w:t>
      </w:r>
    </w:p>
    <w:p w14:paraId="14530A76" w14:textId="77777777" w:rsidR="00BC352B" w:rsidRDefault="00F505BF" w:rsidP="00686BA1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Es exclusivamente para clientes foráneos</w:t>
      </w:r>
    </w:p>
    <w:p w14:paraId="2EF68ABA" w14:textId="61D6D7AB" w:rsidR="00B81F20" w:rsidRDefault="00F505BF" w:rsidP="00B81F20">
      <w:pPr>
        <w:pStyle w:val="Prrafodelista"/>
        <w:spacing w:line="276" w:lineRule="auto"/>
        <w:rPr>
          <w:lang w:val="es-ES_tradnl"/>
        </w:rPr>
      </w:pPr>
      <w:r w:rsidRPr="00705472">
        <w:rPr>
          <w:lang w:val="es-ES_tradnl"/>
        </w:rPr>
        <w:t>Está basada en análisis técnico</w:t>
      </w:r>
    </w:p>
    <w:p w14:paraId="01D8AA9A" w14:textId="77777777" w:rsid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>
      <w:pPr>
        <w:pBdr>
          <w:bottom w:val="single" w:sz="4" w:space="1" w:color="1F497D"/>
        </w:pBdr>
        <w:spacing w:before="160" w:after="60"/>
        <w:rPr>
          <w:b/>
          <w:color w:val="1F497D"/>
          <w:sz w:val="22"/>
        </w:rPr>
      </w:pPr>
      <w:r>
        <w:rPr>
          <w:b/>
          <w:color w:val="1F497D"/>
          <w:sz w:val="22"/>
          <w:szCs w:val="22"/>
        </w:rPr>
        <w:t>Servicios de Inversión y Arquitectura Abierta</w:t>
      </w:r>
    </w:p>
    <w:p w14:paraId="078B1C06" w14:textId="70998078" w:rsidR="00B81F20" w:rsidRPr="00B81F20" w:rsidRDefault="00B81F20" w:rsidP="00B81F20">
      <w:pPr>
        <w:pStyle w:val="Prrafodelista"/>
        <w:spacing w:line="276" w:lineRule="auto"/>
        <w:rPr>
          <w:lang w:val="es-ES_tradnl"/>
        </w:rPr>
      </w:pPr>
      <w:r w:rsidRPr="00B81F20">
        <w:t>¿Qué es el proceso de KYC (Know Your Customer) en NSC?</w:t>
      </w:r>
      <w:proofErr w:type="spellStart"/>
      <w:r w:rsidRPr="00B81F20"/>
      <w:proofErr w:type="spellEnd"/>
      <w:r w:rsidRPr="00B81F20"/>
      <w:proofErr w:type="spellStart"/>
      <w:r w:rsidRPr="00B81F20"/>
      <w:proofErr w:type="spellEnd"/>
      <w:r w:rsidRPr="00B81F20"/>
    </w:p>
    <w:p w14:paraId="667C0DBE" w14:textId="22940B4B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lang w:val="es-MX"/>
        </w:rPr>
        <w:t xml:space="preserve">Una estrategia de marketing </w:t>
      </w:r>
    </w:p>
    <w:p w14:paraId="4028159A" w14:textId="6F7924E1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highlight w:val="yellow"/>
          <w:lang w:val="es-MX"/>
        </w:rPr>
        <w:t>El proceso de identificación y verificación del cliente para cumplir con regulaciones y entender su perfil</w:t>
      </w:r>
    </w:p>
    <w:p w14:paraId="5CD19E25" w14:textId="0FB85AB1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lang w:val="es-MX"/>
        </w:rPr>
        <w:t xml:space="preserve">Un tipo de cartera de inversión </w:t>
      </w:r>
    </w:p>
    <w:p w14:paraId="2297F1D7" w14:textId="369D7166" w:rsidR="00B81F20" w:rsidRPr="00B81F20" w:rsidRDefault="00B81F20" w:rsidP="00B81F20">
      <w:pPr>
        <w:pStyle w:val="Prrafodelista"/>
        <w:spacing w:line="276" w:lineRule="auto"/>
        <w:rPr>
          <w:lang w:val="es-ES_tradnl"/>
        </w:rPr>
      </w:pPr>
      <w:r w:rsidRPr="00B81F20">
        <w:rPr>
          <w:lang w:val="es-MX"/>
        </w:rPr>
        <w:t>Un reporte de desempeño</w:t>
      </w:r>
    </w:p>
    <w:p w14:paraId="4540F7B0" w14:textId="77777777" w:rsidR="00B81F20" w:rsidRP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 w14:paraId="3781224A" w14:textId="75DFF423" w:rsidR="00B81F20" w:rsidRPr="00B81F20" w:rsidRDefault="00B81F20" w:rsidP="00B81F20">
      <w:pPr>
        <w:pStyle w:val="Prrafodelista"/>
        <w:spacing w:line="276" w:lineRule="auto"/>
        <w:rPr>
          <w:lang w:val="es-ES_tradnl"/>
        </w:rPr>
      </w:pPr>
      <w:r w:rsidRPr="00B81F20">
        <w:t>¿Qué ventaja ofrece la arquitectura abierta de NSC?</w:t>
      </w:r>
    </w:p>
    <w:p w14:paraId="0BE972E0" w14:textId="45205BAD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lang w:val="es-MX"/>
        </w:rPr>
        <w:t xml:space="preserve">Solo ofrecer productos propios </w:t>
      </w:r>
    </w:p>
    <w:p w14:paraId="15E8C1BC" w14:textId="4B93A6EA" w:rsidR="00B81F20" w:rsidRPr="00B81F20" w:rsidRDefault="00B81F20" w:rsidP="00B81F20">
      <w:pPr>
        <w:pStyle w:val="Prrafodelista"/>
        <w:spacing w:line="276" w:lineRule="auto"/>
        <w:rPr>
          <w:highlight w:val="yellow"/>
          <w:lang w:val="es-MX"/>
        </w:rPr>
      </w:pPr>
      <w:r w:rsidRPr="00B81F20">
        <w:rPr>
          <w:highlight w:val="yellow"/>
          <w:lang w:val="es-MX"/>
        </w:rPr>
        <w:t>Acceso a una amplia gama de productos de diferentes proveedores para seleccionar los mejores para cada cliente</w:t>
      </w:r>
    </w:p>
    <w:p w14:paraId="1D5D1248" w14:textId="38B46572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lang w:val="es-MX"/>
        </w:rPr>
        <w:t xml:space="preserve">Menores costos operativos únicamente </w:t>
      </w:r>
    </w:p>
    <w:p w14:paraId="3D975571" w14:textId="12D4A2C1" w:rsidR="00B81F20" w:rsidRPr="00B81F20" w:rsidRDefault="00B81F20" w:rsidP="00B81F20">
      <w:pPr>
        <w:pStyle w:val="Prrafodelista"/>
        <w:spacing w:line="276" w:lineRule="auto"/>
        <w:rPr>
          <w:lang w:val="es-ES_tradnl"/>
        </w:rPr>
      </w:pPr>
      <w:r w:rsidRPr="00B81F20">
        <w:rPr>
          <w:lang w:val="es-MX"/>
        </w:rPr>
        <w:t>Inversiones limitadas a México</w:t>
      </w:r>
    </w:p>
    <w:p w14:paraId="150779D5" w14:textId="77777777" w:rsidR="00B81F20" w:rsidRP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 w14:paraId="1EAC5E41" w14:textId="15842D4B" w:rsidR="00B81F20" w:rsidRPr="00B81F20" w:rsidRDefault="00B81F20" w:rsidP="00B81F20">
      <w:pPr>
        <w:pStyle w:val="Prrafodelista"/>
        <w:spacing w:line="276" w:lineRule="auto"/>
        <w:rPr>
          <w:lang w:val="es-ES_tradnl"/>
        </w:rPr>
      </w:pPr>
      <w:r>
        <w:t>¿Qué incluye típicamente el proceso de onboarding de un cliente en NSC?</w:t>
      </w:r>
      <w:r w:rsidRPr="00B81F20"/>
      <w:proofErr w:type="spellStart"/>
      <w:r w:rsidRPr="00B81F20"/>
      <w:proofErr w:type="spellEnd"/>
      <w:r w:rsidRPr="00B81F20"/>
    </w:p>
    <w:p w14:paraId="5F75E44F" w14:textId="7D325D4B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lang w:val="es-MX"/>
        </w:rPr>
        <w:t xml:space="preserve">Solo la apertura de cuenta </w:t>
      </w:r>
    </w:p>
    <w:p w14:paraId="48C4A595" w14:textId="7C5CD2E0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lang w:val="es-MX"/>
        </w:rPr>
        <w:t xml:space="preserve">Únicamente la firma de contratos </w:t>
      </w:r>
    </w:p>
    <w:p w14:paraId="3B111AC6" w14:textId="1CD2CCCC" w:rsidR="00B81F20" w:rsidRPr="00B81F20" w:rsidRDefault="00B81F20" w:rsidP="00B81F20">
      <w:pPr>
        <w:pStyle w:val="Prrafodelista"/>
        <w:spacing w:line="276" w:lineRule="auto"/>
        <w:rPr>
          <w:highlight w:val="yellow"/>
          <w:lang w:val="es-MX"/>
        </w:rPr>
      </w:pPr>
      <w:r w:rsidRPr="00B81F20">
        <w:rPr>
          <w:highlight w:val="yellow"/>
          <w:lang w:val="es-MX"/>
        </w:rPr>
        <w:t xml:space="preserve">KYC, determinación de perfil de riesgo, objetivos financieros, y diseño de estrategia inicial </w:t>
      </w:r>
    </w:p>
    <w:p w14:paraId="0EABC22C" w14:textId="4220EBE8" w:rsidR="00B81F20" w:rsidRPr="00B81F20" w:rsidRDefault="00B81F20" w:rsidP="00B81F20">
      <w:pPr>
        <w:pStyle w:val="Prrafodelista"/>
        <w:spacing w:line="276" w:lineRule="auto"/>
        <w:rPr>
          <w:lang w:val="es-ES_tradnl"/>
        </w:rPr>
      </w:pPr>
      <w:r w:rsidRPr="00B81F20">
        <w:rPr>
          <w:lang w:val="es-MX"/>
        </w:rPr>
        <w:t>Solo la transferencia de activos</w:t>
      </w:r>
    </w:p>
    <w:p w14:paraId="7EE7BCDB" w14:textId="77777777" w:rsidR="00B81F20" w:rsidRP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 w14:paraId="5CBBC337" w14:textId="07054FFC" w:rsidR="00B81F20" w:rsidRPr="00B81F20" w:rsidRDefault="00B81F20" w:rsidP="00B81F20">
      <w:pPr>
        <w:pStyle w:val="Prrafodelista"/>
        <w:spacing w:line="276" w:lineRule="auto"/>
        <w:rPr>
          <w:lang w:val="es-ES_tradnl"/>
        </w:rPr>
      </w:pPr>
      <w:r w:rsidRPr="00B81F20">
        <w:t>¿Qué es el asset allocation estratégico en la gestión de carteras de NSC?</w:t>
      </w:r>
      <w:proofErr w:type="spellStart"/>
      <w:r w:rsidRPr="00B81F20"/>
      <w:proofErr w:type="spellEnd"/>
      <w:r w:rsidRPr="00B81F20"/>
      <w:proofErr w:type="spellStart"/>
      <w:r w:rsidRPr="00B81F20"/>
      <w:proofErr w:type="spellEnd"/>
      <w:r w:rsidRPr="00B81F20"/>
    </w:p>
    <w:p w14:paraId="55B51103" w14:textId="76EB7CAA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lang w:val="es-MX"/>
        </w:rPr>
        <w:t xml:space="preserve">Cambios diarios en el portafolio </w:t>
      </w:r>
    </w:p>
    <w:p w14:paraId="1E5A7117" w14:textId="04B474FB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highlight w:val="yellow"/>
          <w:lang w:val="es-MX"/>
        </w:rPr>
        <w:t>La distribución de largo plazo entre clases de activos basada en objetivos y tolerancia al riesgo del cliente</w:t>
      </w:r>
      <w:r w:rsidRPr="00B81F20">
        <w:rPr>
          <w:lang w:val="es-MX"/>
        </w:rPr>
        <w:t xml:space="preserve"> </w:t>
      </w:r>
    </w:p>
    <w:p w14:paraId="0EB14066" w14:textId="58009CEF" w:rsidR="00B81F20" w:rsidRPr="00B81F20" w:rsidRDefault="00B81F20" w:rsidP="00B81F20">
      <w:pPr>
        <w:pStyle w:val="Prrafodelista"/>
        <w:spacing w:line="276" w:lineRule="auto"/>
        <w:rPr>
          <w:lang w:val="es-MX"/>
        </w:rPr>
      </w:pPr>
      <w:r w:rsidRPr="00B81F20">
        <w:rPr>
          <w:lang w:val="es-MX"/>
        </w:rPr>
        <w:t xml:space="preserve">Inversión únicamente en acciones </w:t>
      </w:r>
    </w:p>
    <w:p w14:paraId="373BE295" w14:textId="678CC5DD" w:rsidR="00B81F20" w:rsidRPr="00B81F20" w:rsidRDefault="00B81F20" w:rsidP="00B81F20">
      <w:pPr>
        <w:pStyle w:val="Prrafodelista"/>
        <w:spacing w:line="276" w:lineRule="auto"/>
        <w:rPr>
          <w:lang w:val="es-ES_tradnl"/>
        </w:rPr>
      </w:pPr>
      <w:r w:rsidRPr="00B81F20">
        <w:rPr>
          <w:lang w:val="es-MX"/>
        </w:rPr>
        <w:t>Seguimiento pasivo de un índice</w:t>
      </w:r>
    </w:p>
    <w:p w14:paraId="05D65326" w14:textId="77777777" w:rsidR="00B81F20" w:rsidRPr="00B81F20" w:rsidRDefault="00B81F20" w:rsidP="00B81F20">
      <w:pPr>
        <w:pStyle w:val="Prrafodelista"/>
        <w:spacing w:line="276" w:lineRule="auto"/>
        <w:ind w:left="1440"/>
        <w:rPr>
          <w:lang w:val="es-ES_tradnl"/>
        </w:rPr>
      </w:pPr>
    </w:p>
    <w:p w14:paraId="6B302E1C" w14:textId="33A44304" w:rsidR="00B81F20" w:rsidRPr="00D87D2C" w:rsidRDefault="00D87D2C" w:rsidP="00B81F20">
      <w:pPr>
        <w:pStyle w:val="Prrafodelista"/>
        <w:spacing w:line="276" w:lineRule="auto"/>
        <w:rPr>
          <w:lang w:val="es-ES_tradnl"/>
        </w:rPr>
      </w:pPr>
      <w:r w:rsidRPr="00D87D2C">
        <w:t>¿Con qué frecuencia NSC realiza monitoreo y revisión de las carteras de sus clientes?</w:t>
      </w:r>
    </w:p>
    <w:p w14:paraId="14AE6C98" w14:textId="2612EFD8" w:rsidR="00D87D2C" w:rsidRPr="00D87D2C" w:rsidRDefault="00D87D2C" w:rsidP="00D87D2C">
      <w:pPr>
        <w:pStyle w:val="Prrafodelista"/>
        <w:spacing w:line="276" w:lineRule="auto"/>
        <w:rPr>
          <w:lang w:val="es-MX"/>
        </w:rPr>
      </w:pPr>
      <w:r w:rsidRPr="00D87D2C">
        <w:rPr>
          <w:lang w:val="es-MX"/>
        </w:rPr>
        <w:t xml:space="preserve">Solo al vencimiento de las inversiones </w:t>
      </w:r>
    </w:p>
    <w:p w14:paraId="0288D066" w14:textId="7846BD6C" w:rsidR="00D87D2C" w:rsidRPr="00D87D2C" w:rsidRDefault="00D87D2C" w:rsidP="00D87D2C">
      <w:pPr>
        <w:pStyle w:val="Prrafodelista"/>
        <w:spacing w:line="276" w:lineRule="auto"/>
        <w:rPr>
          <w:lang w:val="es-MX"/>
        </w:rPr>
      </w:pPr>
      <w:r w:rsidRPr="00D87D2C">
        <w:rPr>
          <w:lang w:val="es-MX"/>
        </w:rPr>
        <w:t xml:space="preserve">Una vez cada 5 años </w:t>
      </w:r>
    </w:p>
    <w:p w14:paraId="55AF8FFA" w14:textId="3D4A7443" w:rsidR="00D87D2C" w:rsidRPr="00D87D2C" w:rsidRDefault="00D87D2C" w:rsidP="00D87D2C">
      <w:pPr>
        <w:pStyle w:val="Prrafodelista"/>
        <w:spacing w:line="276" w:lineRule="auto"/>
        <w:ind w:left="2124" w:hanging="1044"/>
        <w:rPr>
          <w:highlight w:val="yellow"/>
          <w:lang w:val="es-MX"/>
        </w:rPr>
      </w:pPr>
      <w:r w:rsidRPr="00D87D2C">
        <w:rPr>
          <w:highlight w:val="yellow"/>
          <w:lang w:val="es-MX"/>
        </w:rPr>
        <w:t>Monitoreo continuo con revisiones periódicas formales según las necesidades del cliente</w:t>
      </w:r>
    </w:p>
    <w:p w14:paraId="02FAEEC9" w14:textId="2C06C91C" w:rsidR="00D87D2C" w:rsidRPr="00B81F20" w:rsidRDefault="00D87D2C" w:rsidP="00D87D2C">
      <w:pPr>
        <w:pStyle w:val="Prrafodelista"/>
        <w:spacing w:line="276" w:lineRule="auto"/>
        <w:rPr>
          <w:lang w:val="es-ES_tradnl"/>
        </w:rPr>
      </w:pPr>
      <w:r w:rsidRPr="00D87D2C">
        <w:rPr>
          <w:lang w:val="es-MX"/>
        </w:rPr>
        <w:t>Únicamente cuando el cliente lo solicita</w:t>
      </w:r>
    </w:p>
    <w:p>
      <w:pPr/>
      <w:r>
        <w:rPr>
          <w:b/>
          <w:sz w:val="24"/>
        </w:rPr>
        <w:t>Imagen Corporativa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Imagen Corporativa</w:t>
      </w:r>
    </w:p>
    <w:p>
      <w:pPr>
        <w:pStyle w:val="Prrafodelista"/>
      </w:pPr>
      <w:r>
        <w:t>¿Cuál es el código de vestimenta en NSC de lunes a jueves?</w:t>
      </w:r>
    </w:p>
    <w:p>
      <w:pPr>
        <w:pStyle w:val="Prrafodelista"/>
      </w:pPr>
      <w:r>
        <w:t>A. Casual</w:t>
      </w:r>
    </w:p>
    <w:p>
      <w:pPr>
        <w:pStyle w:val="Prrafodelista"/>
      </w:pPr>
      <w:r>
        <w:t>B. Sport</w:t>
      </w:r>
    </w:p>
    <w:p>
      <w:pPr>
        <w:pStyle w:val="Prrafodelista"/>
      </w:pPr>
      <w:r>
        <w:rPr>
          <w:b/>
          <w:highlight w:val="yellow"/>
        </w:rPr>
        <w:t>C. Formal</w:t>
      </w:r>
    </w:p>
    <w:p>
      <w:pPr>
        <w:pStyle w:val="Prrafodelista"/>
      </w:pPr>
      <w:r>
        <w:t>D. Casual formal</w:t>
      </w:r>
    </w:p>
    <w:p>
      <w:pPr/>
    </w:p>
    <w:p>
      <w:pPr>
        <w:pStyle w:val="Prrafodelista"/>
      </w:pPr>
      <w:r>
        <w:t>¿En qué día de la semana NSC permite el código de vestimenta casual formal?</w:t>
      </w:r>
    </w:p>
    <w:p>
      <w:pPr>
        <w:pStyle w:val="Prrafodelista"/>
      </w:pPr>
      <w:r>
        <w:t>A. Lunes</w:t>
      </w:r>
    </w:p>
    <w:p>
      <w:pPr>
        <w:pStyle w:val="Prrafodelista"/>
      </w:pPr>
      <w:r>
        <w:t>B. Miércoles</w:t>
      </w:r>
    </w:p>
    <w:p>
      <w:pPr>
        <w:pStyle w:val="Prrafodelista"/>
      </w:pPr>
      <w:r>
        <w:t>C. Jueves</w:t>
      </w:r>
    </w:p>
    <w:p>
      <w:pPr>
        <w:pStyle w:val="Prrafodelista"/>
      </w:pPr>
      <w:r>
        <w:rPr>
          <w:b/>
          <w:highlight w:val="yellow"/>
        </w:rPr>
        <w:t>D. Viernes</w:t>
      </w:r>
    </w:p>
    <w:p>
      <w:pPr/>
    </w:p>
    <w:p>
      <w:pPr>
        <w:pStyle w:val="Prrafodelista"/>
      </w:pPr>
      <w:r>
        <w:t>¿Por qué es importante la imagen personal en una asesoría de inversiones?</w:t>
      </w:r>
    </w:p>
    <w:p>
      <w:pPr>
        <w:pStyle w:val="Prrafodelista"/>
      </w:pPr>
      <w:r>
        <w:t>A. Porque la apariencia sustituye al conocimiento técnico</w:t>
      </w:r>
    </w:p>
    <w:p>
      <w:pPr>
        <w:pStyle w:val="Prrafodelista"/>
      </w:pPr>
      <w:r>
        <w:rPr>
          <w:b/>
          <w:highlight w:val="yellow"/>
        </w:rPr>
        <w:t>B. Porque proyecta profesionalismo y genera confianza en los clientes</w:t>
      </w:r>
    </w:p>
    <w:p>
      <w:pPr>
        <w:pStyle w:val="Prrafodelista"/>
      </w:pPr>
      <w:r>
        <w:t>C. Porque la regulación lo exige expresamente</w:t>
      </w:r>
    </w:p>
    <w:p>
      <w:pPr>
        <w:pStyle w:val="Prrafodelista"/>
      </w:pPr>
      <w:r>
        <w:t>D. Solo importa para quienes atienden clientes directamente</w:t>
      </w:r>
    </w:p>
    <w:p>
      <w:pPr/>
    </w:p>
    <w:p>
      <w:pPr>
        <w:pStyle w:val="Prrafodelista"/>
      </w:pPr>
      <w:r>
        <w:t>¿Qué deben cuidar los colaboradores de NSC cuando tienen cita con un cliente?</w:t>
      </w:r>
    </w:p>
    <w:p>
      <w:pPr>
        <w:pStyle w:val="Prrafodelista"/>
      </w:pPr>
      <w:r>
        <w:t>A. Solo la vestimenta formal</w:t>
      </w:r>
    </w:p>
    <w:p>
      <w:pPr>
        <w:pStyle w:val="Prrafodelista"/>
      </w:pPr>
      <w:r>
        <w:t>B. Únicamente el lenguaje técnico que usarán</w:t>
      </w:r>
    </w:p>
    <w:p>
      <w:pPr>
        <w:pStyle w:val="Prrafodelista"/>
      </w:pPr>
      <w:r>
        <w:rPr>
          <w:b/>
          <w:highlight w:val="yellow"/>
        </w:rPr>
        <w:t>C. La vestimenta adecuada, arreglo personal, limpieza y peinado</w:t>
      </w:r>
    </w:p>
    <w:p>
      <w:pPr>
        <w:pStyle w:val="Prrafodelista"/>
      </w:pPr>
      <w:r>
        <w:t>D. Traer documentación impresa del portafolio</w:t>
      </w:r>
    </w:p>
    <w:p>
      <w:pPr/>
    </w:p>
    <w:p>
      <w:pPr>
        <w:pStyle w:val="Prrafodelista"/>
      </w:pPr>
      <w:r>
        <w:t>¿Por qué la imagen personal puede influir en el desempeño laboral?</w:t>
      </w:r>
    </w:p>
    <w:p>
      <w:pPr>
        <w:pStyle w:val="Prrafodelista"/>
      </w:pPr>
      <w:r>
        <w:t>A. Aumenta el sueldo del colaborador</w:t>
      </w:r>
    </w:p>
    <w:p>
      <w:pPr>
        <w:pStyle w:val="Prrafodelista"/>
      </w:pPr>
      <w:r>
        <w:rPr>
          <w:b/>
          <w:highlight w:val="yellow"/>
        </w:rPr>
        <w:t>B. Genera mayor seguridad, claridad y enfoque en las decisiones</w:t>
      </w:r>
    </w:p>
    <w:p>
      <w:pPr>
        <w:pStyle w:val="Prrafodelista"/>
      </w:pPr>
      <w:r>
        <w:t>C. Sustituye la certificación técnica requerida</w:t>
      </w:r>
    </w:p>
    <w:p>
      <w:pPr>
        <w:pStyle w:val="Prrafodelista"/>
      </w:pPr>
      <w:r>
        <w:t>D. Mejora directamente los rendimientos del portafolio</w:t>
      </w:r>
    </w:p>
    <w:p>
      <w:pPr/>
    </w:p>
    <w:p>
      <w:pPr>
        <w:pStyle w:val="Prrafodelista"/>
      </w:pPr>
      <w:r>
        <w:t>¿Qué afirmación sobre la imagen personal en NSC es correcta?</w:t>
      </w:r>
    </w:p>
    <w:p>
      <w:pPr>
        <w:pStyle w:val="Prrafodelista"/>
      </w:pPr>
      <w:r>
        <w:t>A. Solo aplica a quienes tienen contacto directo con clientes</w:t>
      </w:r>
    </w:p>
    <w:p>
      <w:pPr>
        <w:pStyle w:val="Prrafodelista"/>
      </w:pPr>
      <w:r>
        <w:t>B. Es exclusivamente una política estética sin impacto en el negocio</w:t>
      </w:r>
    </w:p>
    <w:p>
      <w:pPr>
        <w:pStyle w:val="Prrafodelista"/>
      </w:pPr>
      <w:r>
        <w:rPr>
          <w:b/>
          <w:highlight w:val="yellow"/>
        </w:rPr>
        <w:t>C. Independientemente del puesto, la imagen refleja el estándar de calidad de NSC</w:t>
      </w:r>
    </w:p>
    <w:p>
      <w:pPr>
        <w:pStyle w:val="Prrafodelista"/>
      </w:pPr>
      <w:r>
        <w:t>D. La imagen solo importa en reuniones con directivos internos</w:t>
      </w:r>
    </w:p>
    <w:p>
      <w:pPr/>
    </w:p>
    <w:p>
      <w:pPr>
        <w:pStyle w:val="Prrafodelista"/>
      </w:pPr>
      <w:r>
        <w:t>¿Qué comunica una buena imagen personal en el contexto de asesoría financiera?</w:t>
      </w:r>
    </w:p>
    <w:p>
      <w:pPr>
        <w:pStyle w:val="Prrafodelista"/>
      </w:pPr>
      <w:r>
        <w:t>A. Que el asesor cobra más honorarios</w:t>
      </w:r>
    </w:p>
    <w:p>
      <w:pPr>
        <w:pStyle w:val="Prrafodelista"/>
      </w:pPr>
      <w:r>
        <w:rPr>
          <w:b/>
          <w:highlight w:val="yellow"/>
        </w:rPr>
        <w:t>B. Disciplina, responsabilidad y respeto por el entorno laboral</w:t>
      </w:r>
    </w:p>
    <w:p>
      <w:pPr>
        <w:pStyle w:val="Prrafodelista"/>
      </w:pPr>
      <w:r>
        <w:t>C. Que la empresa tiene más activos bajo gestión</w:t>
      </w:r>
    </w:p>
    <w:p>
      <w:pPr>
        <w:pStyle w:val="Prrafodelista"/>
      </w:pPr>
      <w:r>
        <w:t>D. Que el asesor prefiere clientes de alto perfil</w:t>
      </w:r>
    </w:p>
    <w:p>
      <w:pPr/>
    </w:p>
    <w:p>
      <w:pPr/>
    </w:p>
    <w:p>
      <w:pPr/>
      <w:r>
        <w:rPr>
          <w:b/>
          <w:sz w:val="24"/>
        </w:rPr>
        <w:t>Atención a Clientes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Atención a Clientes</w:t>
      </w:r>
    </w:p>
    <w:p>
      <w:pPr>
        <w:pStyle w:val="Prrafodelista"/>
      </w:pPr>
      <w:r>
        <w:t>¿Cuál es la forma de tratamiento recomendada al dirigirse a un cliente en NSC?</w:t>
      </w:r>
    </w:p>
    <w:p>
      <w:pPr>
        <w:pStyle w:val="Prrafodelista"/>
      </w:pPr>
      <w:r>
        <w:t>A. Tuteo para crear cercanía</w:t>
      </w:r>
    </w:p>
    <w:p>
      <w:pPr>
        <w:pStyle w:val="Prrafodelista"/>
      </w:pPr>
      <w:r>
        <w:t>B. Por su apodo o nombre informal</w:t>
      </w:r>
    </w:p>
    <w:p>
      <w:pPr>
        <w:pStyle w:val="Prrafodelista"/>
      </w:pPr>
      <w:r>
        <w:rPr>
          <w:b/>
          <w:highlight w:val="yellow"/>
        </w:rPr>
        <w:t>C. De usted como señal de respeto</w:t>
      </w:r>
    </w:p>
    <w:p>
      <w:pPr>
        <w:pStyle w:val="Prrafodelista"/>
      </w:pPr>
      <w:r>
        <w:t>D. Por título profesional únicamente</w:t>
      </w:r>
    </w:p>
    <w:p>
      <w:pPr/>
    </w:p>
    <w:p>
      <w:pPr>
        <w:pStyle w:val="Prrafodelista"/>
      </w:pPr>
      <w:r>
        <w:t>¿Qué elementos básicos de comunicación son fundamentales en la atención al cliente?</w:t>
      </w:r>
    </w:p>
    <w:p>
      <w:pPr>
        <w:pStyle w:val="Prrafodelista"/>
      </w:pPr>
      <w:r>
        <w:t>A. Lenguaje técnico exclusivo para demostrar conocimiento</w:t>
      </w:r>
    </w:p>
    <w:p>
      <w:pPr>
        <w:pStyle w:val="Prrafodelista"/>
      </w:pPr>
      <w:r>
        <w:rPr>
          <w:b/>
          <w:highlight w:val="yellow"/>
        </w:rPr>
        <w:t>B. Lenguaje correcto, evitar groserías, dirigirse de usted</w:t>
      </w:r>
    </w:p>
    <w:p>
      <w:pPr>
        <w:pStyle w:val="Prrafodelista"/>
      </w:pPr>
      <w:r>
        <w:t>C. Responder únicamente por correo para dejar constancia</w:t>
      </w:r>
    </w:p>
    <w:p>
      <w:pPr>
        <w:pStyle w:val="Prrafodelista"/>
      </w:pPr>
      <w:r>
        <w:t>D. Hablar rápido para demostrar eficiencia</w:t>
      </w:r>
    </w:p>
    <w:p>
      <w:pPr/>
    </w:p>
    <w:p>
      <w:pPr>
        <w:pStyle w:val="Prrafodelista"/>
      </w:pPr>
      <w:r>
        <w:t>¿Por qué la atención al cliente es estratégica en una asesoría de inversiones?</w:t>
      </w:r>
    </w:p>
    <w:p>
      <w:pPr>
        <w:pStyle w:val="Prrafodelista"/>
      </w:pPr>
      <w:r>
        <w:t>A. Porque reemplaza el análisis financiero</w:t>
      </w:r>
    </w:p>
    <w:p>
      <w:pPr>
        <w:pStyle w:val="Prrafodelista"/>
      </w:pPr>
      <w:r>
        <w:t>B. Porque atrae más activos sin necesidad de rendimientos</w:t>
      </w:r>
    </w:p>
    <w:p>
      <w:pPr>
        <w:pStyle w:val="Prrafodelista"/>
      </w:pPr>
      <w:r>
        <w:rPr>
          <w:b/>
          <w:highlight w:val="yellow"/>
        </w:rPr>
        <w:t>C. Porque construye confianza y credibilidad que complementan los resultados financieros</w:t>
      </w:r>
    </w:p>
    <w:p>
      <w:pPr>
        <w:pStyle w:val="Prrafodelista"/>
      </w:pPr>
      <w:r>
        <w:t>D. Porque es el único diferenciador frente a la competencia</w:t>
      </w:r>
    </w:p>
    <w:p>
      <w:pPr/>
    </w:p>
    <w:p>
      <w:pPr>
        <w:pStyle w:val="Prrafodelista"/>
      </w:pPr>
      <w:r>
        <w:t>¿Qué demuestra dar seguimiento puntual a los clientes?</w:t>
      </w:r>
    </w:p>
    <w:p>
      <w:pPr>
        <w:pStyle w:val="Prrafodelista"/>
      </w:pPr>
      <w:r>
        <w:t>A. Que el asesor tiene pocos clientes</w:t>
      </w:r>
    </w:p>
    <w:p>
      <w:pPr>
        <w:pStyle w:val="Prrafodelista"/>
      </w:pPr>
      <w:r>
        <w:rPr>
          <w:b/>
          <w:highlight w:val="yellow"/>
        </w:rPr>
        <w:t>B. Compromiso y responsabilidad con el cliente</w:t>
      </w:r>
    </w:p>
    <w:p>
      <w:pPr>
        <w:pStyle w:val="Prrafodelista"/>
      </w:pPr>
      <w:r>
        <w:t>C. Que la empresa tiene procesos automatizados</w:t>
      </w:r>
    </w:p>
    <w:p>
      <w:pPr>
        <w:pStyle w:val="Prrafodelista"/>
      </w:pPr>
      <w:r>
        <w:t>D. Que se busca vender más productos</w:t>
      </w:r>
    </w:p>
    <w:p>
      <w:pPr/>
    </w:p>
    <w:p>
      <w:pPr>
        <w:pStyle w:val="Prrafodelista"/>
      </w:pPr>
      <w:r>
        <w:t>¿La atención al cliente en NSC aplica únicamente a quienes tienen contacto directo con inversionistas?</w:t>
      </w:r>
    </w:p>
    <w:p>
      <w:pPr>
        <w:pStyle w:val="Prrafodelista"/>
      </w:pPr>
      <w:r>
        <w:t>A. Sí, solo importa para los asesores de primera línea</w:t>
      </w:r>
    </w:p>
    <w:p>
      <w:pPr>
        <w:pStyle w:val="Prrafodelista"/>
      </w:pPr>
      <w:r>
        <w:t>B. Sí, las áreas administrativas están exentas</w:t>
      </w:r>
    </w:p>
    <w:p>
      <w:pPr>
        <w:pStyle w:val="Prrafodelista"/>
      </w:pPr>
      <w:r>
        <w:rPr>
          <w:b/>
          <w:highlight w:val="yellow"/>
        </w:rPr>
        <w:t>C. No, todos los colaboradores contribuyen a la experiencia del cliente</w:t>
      </w:r>
    </w:p>
    <w:p>
      <w:pPr>
        <w:pStyle w:val="Prrafodelista"/>
      </w:pPr>
      <w:r>
        <w:t>D. No, pero solo en áreas de trading y contraloría</w:t>
      </w:r>
    </w:p>
    <w:p>
      <w:pPr/>
    </w:p>
    <w:p>
      <w:pPr>
        <w:pStyle w:val="Prrafodelista"/>
      </w:pPr>
      <w:r>
        <w:t>¿Qué actitudes fortalecen relaciones duraderas con clientes en NSC?</w:t>
      </w:r>
    </w:p>
    <w:p>
      <w:pPr>
        <w:pStyle w:val="Prrafodelista"/>
      </w:pPr>
      <w:r>
        <w:t>A. Maximizar el número de transacciones por cuenta</w:t>
      </w:r>
    </w:p>
    <w:p>
      <w:pPr>
        <w:pStyle w:val="Prrafodelista"/>
      </w:pPr>
      <w:r>
        <w:rPr>
          <w:b/>
          <w:highlight w:val="yellow"/>
        </w:rPr>
        <w:t>B. Cortesía, claridad, respeto y consistencia en el servicio</w:t>
      </w:r>
    </w:p>
    <w:p>
      <w:pPr>
        <w:pStyle w:val="Prrafodelista"/>
      </w:pPr>
      <w:r>
        <w:t>C. Ofrecer siempre los productos con mayor comisión</w:t>
      </w:r>
    </w:p>
    <w:p>
      <w:pPr>
        <w:pStyle w:val="Prrafodelista"/>
      </w:pPr>
      <w:r>
        <w:t>D. Reducir la comunicación para no abrumar al cliente</w:t>
      </w:r>
    </w:p>
    <w:p>
      <w:pPr/>
    </w:p>
    <w:p>
      <w:pPr>
        <w:pStyle w:val="Prrafodelista"/>
      </w:pPr>
      <w:r>
        <w:t>¿Cómo se mide el servicio en una asesoría de inversiones según el material NSC?</w:t>
      </w:r>
    </w:p>
    <w:p>
      <w:pPr>
        <w:pStyle w:val="Prrafodelista"/>
      </w:pPr>
      <w:r>
        <w:t>A. Exclusivamente por los rendimientos obtenidos</w:t>
      </w:r>
    </w:p>
    <w:p>
      <w:pPr>
        <w:pStyle w:val="Prrafodelista"/>
      </w:pPr>
      <w:r>
        <w:t>B. Por la cantidad de productos vendidos al cliente</w:t>
      </w:r>
    </w:p>
    <w:p>
      <w:pPr>
        <w:pStyle w:val="Prrafodelista"/>
      </w:pPr>
      <w:r>
        <w:rPr>
          <w:b/>
          <w:highlight w:val="yellow"/>
        </w:rPr>
        <w:t>C. Por los resultados financieros y la calidad humana y profesional del acompañamiento</w:t>
      </w:r>
    </w:p>
    <w:p>
      <w:pPr>
        <w:pStyle w:val="Prrafodelista"/>
      </w:pPr>
      <w:r>
        <w:t>D. Solo por la satisfacción medida en encuestas anuales</w:t>
      </w:r>
    </w:p>
    <w:p>
      <w:pPr/>
    </w:p>
    <w:p>
      <w:pPr/>
    </w:p>
    <w:p>
      <w:pPr/>
      <w:r>
        <w:rPr>
          <w:b/>
          <w:sz w:val="24"/>
        </w:rPr>
        <w:t>Ética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Ética Profesional y Código AMAI</w:t>
      </w:r>
    </w:p>
    <w:p>
      <w:pPr>
        <w:pStyle w:val="Prrafodelista"/>
      </w:pPr>
      <w:r>
        <w:t>¿Cuál es el propósito principal del Código de Ética de la AMAI?</w:t>
      </w:r>
    </w:p>
    <w:p>
      <w:pPr>
        <w:pStyle w:val="Prrafodelista"/>
      </w:pPr>
      <w:r>
        <w:t>A. Regular las comisiones cobradas por los asesores</w:t>
      </w:r>
    </w:p>
    <w:p>
      <w:pPr>
        <w:pStyle w:val="Prrafodelista"/>
      </w:pPr>
      <w:r>
        <w:rPr>
          <w:b/>
          <w:highlight w:val="yellow"/>
        </w:rPr>
        <w:t>B. Establecer principios de conducta para preservar la integridad del sistema financiero</w:t>
      </w:r>
    </w:p>
    <w:p>
      <w:pPr>
        <w:pStyle w:val="Prrafodelista"/>
      </w:pPr>
      <w:r>
        <w:t>C. Determinar los productos que pueden recomendarse</w:t>
      </w:r>
    </w:p>
    <w:p>
      <w:pPr>
        <w:pStyle w:val="Prrafodelista"/>
      </w:pPr>
      <w:r>
        <w:t>D. Fijar los honorarios mínimos de los asesores</w:t>
      </w:r>
    </w:p>
    <w:p>
      <w:pPr/>
    </w:p>
    <w:p>
      <w:pPr>
        <w:pStyle w:val="Prrafodelista"/>
      </w:pPr>
      <w:r>
        <w:t>¿Cuáles son los principios éticos generales que deben observar los miembros de la AMAI?</w:t>
      </w:r>
    </w:p>
    <w:p>
      <w:pPr>
        <w:pStyle w:val="Prrafodelista"/>
      </w:pPr>
      <w:r>
        <w:t>A. Rentabilidad, eficiencia y escala</w:t>
      </w:r>
    </w:p>
    <w:p>
      <w:pPr>
        <w:pStyle w:val="Prrafodelista"/>
      </w:pPr>
      <w:r>
        <w:rPr>
          <w:b/>
          <w:highlight w:val="yellow"/>
        </w:rPr>
        <w:t>B. Honestidad, integridad, diligencia, imparcialidad, probidad y buena fe</w:t>
      </w:r>
    </w:p>
    <w:p>
      <w:pPr>
        <w:pStyle w:val="Prrafodelista"/>
      </w:pPr>
      <w:r>
        <w:t>C. Confidencialidad, rapidez y maximización de comisiones</w:t>
      </w:r>
    </w:p>
    <w:p>
      <w:pPr>
        <w:pStyle w:val="Prrafodelista"/>
      </w:pPr>
      <w:r>
        <w:t>D. Transparencia exclusiva con clientes institucionales</w:t>
      </w:r>
    </w:p>
    <w:p>
      <w:pPr/>
    </w:p>
    <w:p>
      <w:pPr>
        <w:pStyle w:val="Prrafodelista"/>
      </w:pPr>
      <w:r>
        <w:t>¿Qué está prohibido para los miembros de la AMAI en materia de conducta de mercado?</w:t>
      </w:r>
    </w:p>
    <w:p>
      <w:pPr>
        <w:pStyle w:val="Prrafodelista"/>
      </w:pPr>
      <w:r>
        <w:t>A. Recomendaciones personalizadas sin perfil de riesgo</w:t>
      </w:r>
    </w:p>
    <w:p>
      <w:pPr>
        <w:pStyle w:val="Prrafodelista"/>
      </w:pPr>
      <w:r>
        <w:t>B. Cobrar honorarios por gestión de carteras</w:t>
      </w:r>
    </w:p>
    <w:p>
      <w:pPr>
        <w:pStyle w:val="Prrafodelista"/>
      </w:pPr>
      <w:r>
        <w:rPr>
          <w:b/>
          <w:highlight w:val="yellow"/>
        </w:rPr>
        <w:t>C. Manipular precios, generar rumores o alterar la oferta y demanda</w:t>
      </w:r>
    </w:p>
    <w:p>
      <w:pPr>
        <w:pStyle w:val="Prrafodelista"/>
      </w:pPr>
      <w:r>
        <w:t>D. Invertir en acciones del sector financiero</w:t>
      </w:r>
    </w:p>
    <w:p>
      <w:pPr/>
    </w:p>
    <w:p>
      <w:pPr>
        <w:pStyle w:val="Prrafodelista"/>
      </w:pPr>
      <w:r>
        <w:t>¿Qué significa 'priorizar el interés del cliente' según el Código de Ética de la AMAI?</w:t>
      </w:r>
    </w:p>
    <w:p>
      <w:pPr>
        <w:pStyle w:val="Prrafodelista"/>
      </w:pPr>
      <w:r>
        <w:t>A. Vender el producto con mayor rendimiento histórico</w:t>
      </w:r>
    </w:p>
    <w:p>
      <w:pPr>
        <w:pStyle w:val="Prrafodelista"/>
      </w:pPr>
      <w:r>
        <w:rPr>
          <w:b/>
          <w:highlight w:val="yellow"/>
        </w:rPr>
        <w:t>B. Actuar con imparcialidad y buena fe, anteponiendo el beneficio del cliente a cualquier otro interés</w:t>
      </w:r>
    </w:p>
    <w:p>
      <w:pPr>
        <w:pStyle w:val="Prrafodelista"/>
      </w:pPr>
      <w:r>
        <w:t>C. Reportar al cliente todas las transacciones sin importar su relevancia</w:t>
      </w:r>
    </w:p>
    <w:p>
      <w:pPr>
        <w:pStyle w:val="Prrafodelista"/>
      </w:pPr>
      <w:r>
        <w:t>D. Ofrecer descuentos en comisiones a clientes de largo plazo</w:t>
      </w:r>
    </w:p>
    <w:p>
      <w:pPr/>
    </w:p>
    <w:p>
      <w:pPr>
        <w:pStyle w:val="Prrafodelista"/>
      </w:pPr>
      <w:r>
        <w:t>¿Qué es el Comité de Honor, Justicia y Admisiones de la AMAI?</w:t>
      </w:r>
    </w:p>
    <w:p>
      <w:pPr>
        <w:pStyle w:val="Prrafodelista"/>
      </w:pPr>
      <w:r>
        <w:t>A. El órgano que fija las tasas de comisión estándar</w:t>
      </w:r>
    </w:p>
    <w:p>
      <w:pPr>
        <w:pStyle w:val="Prrafodelista"/>
      </w:pPr>
      <w:r>
        <w:t>B. El grupo que aprueba los productos financieros recomendables</w:t>
      </w:r>
    </w:p>
    <w:p>
      <w:pPr>
        <w:pStyle w:val="Prrafodelista"/>
      </w:pPr>
      <w:r>
        <w:rPr>
          <w:b/>
          <w:highlight w:val="yellow"/>
        </w:rPr>
        <w:t>C. El órgano que vigila la conducta de los miembros y aplica el Código</w:t>
      </w:r>
    </w:p>
    <w:p>
      <w:pPr>
        <w:pStyle w:val="Prrafodelista"/>
      </w:pPr>
      <w:r>
        <w:t>D. El consejo que certifica a los nuevos asesores</w:t>
      </w:r>
    </w:p>
    <w:p>
      <w:pPr/>
    </w:p>
    <w:p>
      <w:pPr>
        <w:pStyle w:val="Prrafodelista"/>
      </w:pPr>
      <w:r>
        <w:t>¿Qué debe hacer un asesor al detectar un posible conflicto de interés?</w:t>
      </w:r>
    </w:p>
    <w:p>
      <w:pPr>
        <w:pStyle w:val="Prrafodelista"/>
      </w:pPr>
      <w:r>
        <w:t>A. Ignorarlo si el impacto es menor al 1% del portafolio</w:t>
      </w:r>
    </w:p>
    <w:p>
      <w:pPr>
        <w:pStyle w:val="Prrafodelista"/>
      </w:pPr>
      <w:r>
        <w:rPr>
          <w:b/>
          <w:highlight w:val="yellow"/>
        </w:rPr>
        <w:t>B. Informar al cliente en qué consiste el conflicto</w:t>
      </w:r>
    </w:p>
    <w:p>
      <w:pPr>
        <w:pStyle w:val="Prrafodelista"/>
      </w:pPr>
      <w:r>
        <w:t>C. Evitar documentar la situación para proteger al cliente</w:t>
      </w:r>
    </w:p>
    <w:p>
      <w:pPr>
        <w:pStyle w:val="Prrafodelista"/>
      </w:pPr>
      <w:r>
        <w:t>D. Transferir la cuenta a otro asesor sin aviso</w:t>
      </w:r>
    </w:p>
    <w:p>
      <w:pPr/>
    </w:p>
    <w:p>
      <w:pPr>
        <w:pStyle w:val="Prrafodelista"/>
      </w:pPr>
      <w:r>
        <w:t>¿Qué es el 'front running' en el contexto de NSC?</w:t>
      </w:r>
    </w:p>
    <w:p>
      <w:pPr>
        <w:pStyle w:val="Prrafodelista"/>
      </w:pPr>
      <w:r>
        <w:t>A. Ejecutar operaciones con la autorización anticipada del cliente</w:t>
      </w:r>
    </w:p>
    <w:p>
      <w:pPr>
        <w:pStyle w:val="Prrafodelista"/>
      </w:pPr>
      <w:r>
        <w:rPr>
          <w:b/>
          <w:highlight w:val="yellow"/>
        </w:rPr>
        <w:t>B. Operar primero en la cuenta personal antes de ejecutar las operaciones de los clientes usando información privilegiada</w:t>
      </w:r>
    </w:p>
    <w:p>
      <w:pPr>
        <w:pStyle w:val="Prrafodelista"/>
      </w:pPr>
      <w:r>
        <w:t>C. Dar preferencia a clientes con mayor patrimonio</w:t>
      </w:r>
    </w:p>
    <w:p>
      <w:pPr>
        <w:pStyle w:val="Prrafodelista"/>
      </w:pPr>
      <w:r>
        <w:t>D. Adelantar recomendaciones al mercado antes de publicarlas</w:t>
      </w:r>
    </w:p>
    <w:p>
      <w:pPr/>
    </w:p>
    <w:p>
      <w:pPr>
        <w:pStyle w:val="Prrafodelista"/>
      </w:pPr>
      <w:r>
        <w:t>¿Cuántos días después de que el Comité termine de operar puede un empleado solicitar operar en su contrato personal sobre el mismo instrumento?</w:t>
      </w:r>
    </w:p>
    <w:p>
      <w:pPr>
        <w:pStyle w:val="Prrafodelista"/>
      </w:pPr>
      <w:r>
        <w:t>A. 1 día</w:t>
      </w:r>
    </w:p>
    <w:p>
      <w:pPr>
        <w:pStyle w:val="Prrafodelista"/>
      </w:pPr>
      <w:r>
        <w:t>B. 2 días</w:t>
      </w:r>
    </w:p>
    <w:p>
      <w:pPr>
        <w:pStyle w:val="Prrafodelista"/>
      </w:pPr>
      <w:r>
        <w:rPr>
          <w:b/>
          <w:highlight w:val="yellow"/>
        </w:rPr>
        <w:t>C. 3 días</w:t>
      </w:r>
    </w:p>
    <w:p>
      <w:pPr>
        <w:pStyle w:val="Prrafodelista"/>
      </w:pPr>
      <w:r>
        <w:t>D. 5 días</w:t>
      </w:r>
    </w:p>
    <w:p>
      <w:pPr/>
    </w:p>
    <w:p>
      <w:pPr/>
    </w:p>
    <w:p>
      <w:pPr/>
      <w:r>
        <w:rPr>
          <w:b/>
          <w:sz w:val="24"/>
        </w:rPr>
        <w:t>Marco Legal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Marco Legal</w:t>
      </w:r>
    </w:p>
    <w:p>
      <w:pPr>
        <w:pStyle w:val="Prrafodelista"/>
      </w:pPr>
      <w:r>
        <w:t>¿Qué artículo de la Ley del Mercado de Valores define a los Asesores en Inversiones?</w:t>
      </w:r>
    </w:p>
    <w:p>
      <w:pPr>
        <w:pStyle w:val="Prrafodelista"/>
      </w:pPr>
      <w:r>
        <w:t>A. Artículo 115</w:t>
      </w:r>
    </w:p>
    <w:p>
      <w:pPr>
        <w:pStyle w:val="Prrafodelista"/>
      </w:pPr>
      <w:r>
        <w:rPr>
          <w:b/>
          <w:highlight w:val="yellow"/>
        </w:rPr>
        <w:t>B. Artículo 225</w:t>
      </w:r>
    </w:p>
    <w:p>
      <w:pPr>
        <w:pStyle w:val="Prrafodelista"/>
      </w:pPr>
      <w:r>
        <w:t>C. Artículo 362</w:t>
      </w:r>
    </w:p>
    <w:p>
      <w:pPr>
        <w:pStyle w:val="Prrafodelista"/>
      </w:pPr>
      <w:r>
        <w:t>D. Artículo 430</w:t>
      </w:r>
    </w:p>
    <w:p>
      <w:pPr/>
    </w:p>
    <w:p>
      <w:pPr>
        <w:pStyle w:val="Prrafodelista"/>
      </w:pPr>
      <w:r>
        <w:t>¿Cuáles son las formas jurídicas que puede adoptar un Asesor en Inversiones persona moral en México?</w:t>
      </w:r>
    </w:p>
    <w:p>
      <w:pPr>
        <w:pStyle w:val="Prrafodelista"/>
      </w:pPr>
      <w:r>
        <w:t>A. Solo sociedades anónimas bursátiles</w:t>
      </w:r>
    </w:p>
    <w:p>
      <w:pPr>
        <w:pStyle w:val="Prrafodelista"/>
      </w:pPr>
      <w:r>
        <w:rPr>
          <w:b/>
          <w:highlight w:val="yellow"/>
        </w:rPr>
        <w:t>B. Sociedades civiles, sociedades anónimas o sociedades de responsabilidad limitada</w:t>
      </w:r>
    </w:p>
    <w:p>
      <w:pPr>
        <w:pStyle w:val="Prrafodelista"/>
      </w:pPr>
      <w:r>
        <w:t>C. Únicamente fideicomisos de inversión</w:t>
      </w:r>
    </w:p>
    <w:p>
      <w:pPr>
        <w:pStyle w:val="Prrafodelista"/>
      </w:pPr>
      <w:r>
        <w:t>D. Asociaciones civiles o cooperativas</w:t>
      </w:r>
    </w:p>
    <w:p>
      <w:pPr/>
    </w:p>
    <w:p>
      <w:pPr>
        <w:pStyle w:val="Prrafodelista"/>
      </w:pPr>
      <w:r>
        <w:t>¿Ante qué autoridad deben registrarse los Asesores en Inversiones en México?</w:t>
      </w:r>
    </w:p>
    <w:p>
      <w:pPr>
        <w:pStyle w:val="Prrafodelista"/>
      </w:pPr>
      <w:r>
        <w:t>A. Secretaría de Hacienda y Crédito Público (SHCP)</w:t>
      </w:r>
    </w:p>
    <w:p>
      <w:pPr>
        <w:pStyle w:val="Prrafodelista"/>
      </w:pPr>
      <w:r>
        <w:t>B. Banco de México (Banxico)</w:t>
      </w:r>
    </w:p>
    <w:p>
      <w:pPr>
        <w:pStyle w:val="Prrafodelista"/>
      </w:pPr>
      <w:r>
        <w:rPr>
          <w:b/>
          <w:highlight w:val="yellow"/>
        </w:rPr>
        <w:t>C. Comisión Nacional Bancaria y de Valores (CNBV)</w:t>
      </w:r>
    </w:p>
    <w:p>
      <w:pPr>
        <w:pStyle w:val="Prrafodelista"/>
      </w:pPr>
      <w:r>
        <w:t>D. Instituto para la Protección al Ahorro Bancario (IPAB)</w:t>
      </w:r>
    </w:p>
    <w:p>
      <w:pPr/>
    </w:p>
    <w:p>
      <w:pPr>
        <w:pStyle w:val="Prrafodelista"/>
      </w:pPr>
      <w:r>
        <w:t>¿Cuánto tiempo mínimo deben conservar los Asesores en Inversiones las recomendaciones formuladas?</w:t>
      </w:r>
    </w:p>
    <w:p>
      <w:pPr>
        <w:pStyle w:val="Prrafodelista"/>
      </w:pPr>
      <w:r>
        <w:t>A. 1 año</w:t>
      </w:r>
    </w:p>
    <w:p>
      <w:pPr>
        <w:pStyle w:val="Prrafodelista"/>
      </w:pPr>
      <w:r>
        <w:t>B. 3 años</w:t>
      </w:r>
    </w:p>
    <w:p>
      <w:pPr>
        <w:pStyle w:val="Prrafodelista"/>
      </w:pPr>
      <w:r>
        <w:rPr>
          <w:b/>
          <w:highlight w:val="yellow"/>
        </w:rPr>
        <w:t>C. 5 años</w:t>
      </w:r>
    </w:p>
    <w:p>
      <w:pPr>
        <w:pStyle w:val="Prrafodelista"/>
      </w:pPr>
      <w:r>
        <w:t>D. 10 años</w:t>
      </w:r>
    </w:p>
    <w:p>
      <w:pPr/>
    </w:p>
    <w:p>
      <w:pPr>
        <w:pStyle w:val="Prrafodelista"/>
      </w:pPr>
      <w:r>
        <w:t>¿Qué obligación tiene NSC respecto a la publicidad dirigida al público sobre valores?</w:t>
      </w:r>
    </w:p>
    <w:p>
      <w:pPr>
        <w:pStyle w:val="Prrafodelista"/>
      </w:pPr>
      <w:r>
        <w:t>A. Puede publicitar libremente sin restricciones</w:t>
      </w:r>
    </w:p>
    <w:p>
      <w:pPr>
        <w:pStyle w:val="Prrafodelista"/>
      </w:pPr>
      <w:r>
        <w:rPr>
          <w:b/>
          <w:highlight w:val="yellow"/>
        </w:rPr>
        <w:t>B. La publicidad debe ser autorizada por la CNBV</w:t>
      </w:r>
    </w:p>
    <w:p>
      <w:pPr>
        <w:pStyle w:val="Prrafodelista"/>
      </w:pPr>
      <w:r>
        <w:t>C. La publicidad solo requiere autorización interna del Comité</w:t>
      </w:r>
    </w:p>
    <w:p>
      <w:pPr>
        <w:pStyle w:val="Prrafodelista"/>
      </w:pPr>
      <w:r>
        <w:t>D. Está prohibida cualquier publicidad sobre valores</w:t>
      </w:r>
    </w:p>
    <w:p>
      <w:pPr/>
    </w:p>
    <w:p>
      <w:pPr>
        <w:pStyle w:val="Prrafodelista"/>
      </w:pPr>
      <w:r>
        <w:t>¿Con qué frecuencia NSC debe reportar cuentas nacionales al SITI?</w:t>
      </w:r>
    </w:p>
    <w:p>
      <w:pPr>
        <w:pStyle w:val="Prrafodelista"/>
      </w:pPr>
      <w:r>
        <w:t>A. Mensualmente</w:t>
      </w:r>
    </w:p>
    <w:p>
      <w:pPr>
        <w:pStyle w:val="Prrafodelista"/>
      </w:pPr>
      <w:r>
        <w:t>B. Bimestralmente</w:t>
      </w:r>
    </w:p>
    <w:p>
      <w:pPr>
        <w:pStyle w:val="Prrafodelista"/>
      </w:pPr>
      <w:r>
        <w:rPr>
          <w:b/>
          <w:highlight w:val="yellow"/>
        </w:rPr>
        <w:t>C. Trimestralmente</w:t>
      </w:r>
    </w:p>
    <w:p>
      <w:pPr>
        <w:pStyle w:val="Prrafodelista"/>
      </w:pPr>
      <w:r>
        <w:t>D. Semestralmente</w:t>
      </w:r>
    </w:p>
    <w:p>
      <w:pPr/>
    </w:p>
    <w:p>
      <w:pPr>
        <w:pStyle w:val="Prrafodelista"/>
      </w:pPr>
      <w:r>
        <w:t>¿Con qué frecuencia se reportan las cuentas foráneas al SITI?</w:t>
      </w:r>
    </w:p>
    <w:p>
      <w:pPr>
        <w:pStyle w:val="Prrafodelista"/>
      </w:pPr>
      <w:r>
        <w:t>A. Mensualmente</w:t>
      </w:r>
    </w:p>
    <w:p>
      <w:pPr>
        <w:pStyle w:val="Prrafodelista"/>
      </w:pPr>
      <w:r>
        <w:t>B. Trimestralmente</w:t>
      </w:r>
    </w:p>
    <w:p>
      <w:pPr>
        <w:pStyle w:val="Prrafodelista"/>
      </w:pPr>
      <w:r>
        <w:rPr>
          <w:b/>
          <w:highlight w:val="yellow"/>
        </w:rPr>
        <w:t>C. Semestralmente</w:t>
      </w:r>
    </w:p>
    <w:p>
      <w:pPr>
        <w:pStyle w:val="Prrafodelista"/>
      </w:pPr>
      <w:r>
        <w:t>D. Anualmente</w:t>
      </w:r>
    </w:p>
    <w:p>
      <w:pPr/>
    </w:p>
    <w:p>
      <w:pPr>
        <w:pStyle w:val="Prrafodelista"/>
      </w:pPr>
      <w:r>
        <w:t>¿Qué sucede si NSC no tiene completo el expediente de un cliente durante una visita de inspección?</w:t>
      </w:r>
    </w:p>
    <w:p>
      <w:pPr>
        <w:pStyle w:val="Prrafodelista"/>
      </w:pPr>
      <w:r>
        <w:t>A. Se solicita un plazo adicional para completarlo</w:t>
      </w:r>
    </w:p>
    <w:p>
      <w:pPr>
        <w:pStyle w:val="Prrafodelista"/>
      </w:pPr>
      <w:r>
        <w:t>B. Se suspende temporalmente el contrato del cliente</w:t>
      </w:r>
    </w:p>
    <w:p>
      <w:pPr>
        <w:pStyle w:val="Prrafodelista"/>
      </w:pPr>
      <w:r>
        <w:rPr>
          <w:b/>
          <w:highlight w:val="yellow"/>
        </w:rPr>
        <w:t>C. NSC puede ser acreedor a una multa por parte de la autoridad</w:t>
      </w:r>
    </w:p>
    <w:p>
      <w:pPr>
        <w:pStyle w:val="Prrafodelista"/>
      </w:pPr>
      <w:r>
        <w:t>D. El expediente puede completarse retroactivamente sin consecuencias</w:t>
      </w:r>
    </w:p>
    <w:p>
      <w:pPr/>
    </w:p>
    <w:p>
      <w:pPr>
        <w:pStyle w:val="Prrafodelista"/>
      </w:pPr>
      <w:r>
        <w:t>¿Qué información debe incluir el expediente de cada cliente de NSC?</w:t>
      </w:r>
    </w:p>
    <w:p>
      <w:pPr>
        <w:pStyle w:val="Prrafodelista"/>
      </w:pPr>
      <w:r>
        <w:t>A. Solo el contrato de inversión firmado</w:t>
      </w:r>
    </w:p>
    <w:p>
      <w:pPr>
        <w:pStyle w:val="Prrafodelista"/>
      </w:pPr>
      <w:r>
        <w:rPr>
          <w:b/>
          <w:highlight w:val="yellow"/>
        </w:rPr>
        <w:t>B. El expediente que cumpla con disposiciones de PLD/FT y Servicios de Inversión</w:t>
      </w:r>
    </w:p>
    <w:p>
      <w:pPr>
        <w:pStyle w:val="Prrafodelista"/>
      </w:pPr>
      <w:r>
        <w:t>C. Únicamente el perfil de riesgo</w:t>
      </w:r>
    </w:p>
    <w:p>
      <w:pPr>
        <w:pStyle w:val="Prrafodelista"/>
      </w:pPr>
      <w:r>
        <w:t>D. Solo los estados de cuenta de los últimos 12 meses</w:t>
      </w:r>
    </w:p>
    <w:p>
      <w:pPr/>
    </w:p>
    <w:p>
      <w:pPr/>
    </w:p>
    <w:p>
      <w:pPr/>
      <w:r>
        <w:rPr>
          <w:b/>
          <w:sz w:val="24"/>
        </w:rPr>
        <w:t>Tesorería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Tesorería</w:t>
      </w:r>
    </w:p>
    <w:p>
      <w:pPr>
        <w:pStyle w:val="Prrafodelista"/>
      </w:pPr>
      <w:r>
        <w:t>¿Qué información debe incluirse en el campo 'origen de los recursos' al capturar un depósito?</w:t>
      </w:r>
    </w:p>
    <w:p>
      <w:pPr>
        <w:pStyle w:val="Prrafodelista"/>
      </w:pPr>
      <w:r>
        <w:t>A. El nombre del banco originante</w:t>
      </w:r>
    </w:p>
    <w:p>
      <w:pPr>
        <w:pStyle w:val="Prrafodelista"/>
      </w:pPr>
      <w:r>
        <w:t>B. La fecha de la transacción</w:t>
      </w:r>
    </w:p>
    <w:p>
      <w:pPr>
        <w:pStyle w:val="Prrafodelista"/>
      </w:pPr>
      <w:r>
        <w:rPr>
          <w:b/>
          <w:highlight w:val="yellow"/>
        </w:rPr>
        <w:t>C. El origen real del dinero (venta de inmueble, dividendos, ingresos laborales, etc.)</w:t>
      </w:r>
    </w:p>
    <w:p>
      <w:pPr>
        <w:pStyle w:val="Prrafodelista"/>
      </w:pPr>
      <w:r>
        <w:t>D. El número de contrato de inversión</w:t>
      </w:r>
    </w:p>
    <w:p>
      <w:pPr/>
    </w:p>
    <w:p>
      <w:pPr>
        <w:pStyle w:val="Prrafodelista"/>
      </w:pPr>
      <w:r>
        <w:t>¿Qué NO debe ponerse en el campo de origen de recursos al registrar un depósito?</w:t>
      </w:r>
    </w:p>
    <w:p>
      <w:pPr>
        <w:pStyle w:val="Prrafodelista"/>
      </w:pPr>
      <w:r>
        <w:t>A. Venta de un inmueble</w:t>
      </w:r>
    </w:p>
    <w:p>
      <w:pPr>
        <w:pStyle w:val="Prrafodelista"/>
      </w:pPr>
      <w:r>
        <w:t>B. Ingresos laborales</w:t>
      </w:r>
    </w:p>
    <w:p>
      <w:pPr>
        <w:pStyle w:val="Prrafodelista"/>
      </w:pPr>
      <w:r>
        <w:rPr>
          <w:b/>
          <w:highlight w:val="yellow"/>
        </w:rPr>
        <w:t>C. Inversión o 'fondeo de cuenta'</w:t>
      </w:r>
    </w:p>
    <w:p>
      <w:pPr>
        <w:pStyle w:val="Prrafodelista"/>
      </w:pPr>
      <w:r>
        <w:t>D. Pago de rentas de proyecto X</w:t>
      </w:r>
    </w:p>
    <w:p>
      <w:pPr/>
    </w:p>
    <w:p>
      <w:pPr>
        <w:pStyle w:val="Prrafodelista"/>
      </w:pPr>
      <w:r>
        <w:t>¿Qué problema genera enviar pesos mexicanos (MXN) desde el extranjero directamente a la cuenta concentradora de Scotia?</w:t>
      </w:r>
    </w:p>
    <w:p>
      <w:pPr>
        <w:pStyle w:val="Prrafodelista"/>
      </w:pPr>
      <w:r>
        <w:t>A. La operación genera una comisión adicional</w:t>
      </w:r>
    </w:p>
    <w:p>
      <w:pPr>
        <w:pStyle w:val="Prrafodelista"/>
      </w:pPr>
      <w:r>
        <w:rPr>
          <w:b/>
          <w:highlight w:val="yellow"/>
        </w:rPr>
        <w:t>B. Los depósitos son devueltos por el formato de datos de Scotia</w:t>
      </w:r>
    </w:p>
    <w:p>
      <w:pPr>
        <w:pStyle w:val="Prrafodelista"/>
      </w:pPr>
      <w:r>
        <w:t>C. La tasa de cambio no se aplica correctamente</w:t>
      </w:r>
    </w:p>
    <w:p>
      <w:pPr>
        <w:pStyle w:val="Prrafodelista"/>
      </w:pPr>
      <w:r>
        <w:t>D. Se requiere autorización especial de contraloría</w:t>
      </w:r>
    </w:p>
    <w:p>
      <w:pPr/>
    </w:p>
    <w:p>
      <w:pPr>
        <w:pStyle w:val="Prrafodelista"/>
      </w:pPr>
      <w:r>
        <w:t>¿Cuál es el proceso correcto para depositar pesos mexicanos desde el extranjero a la cuenta concentradora de Scotia?</w:t>
      </w:r>
    </w:p>
    <w:p>
      <w:pPr>
        <w:pStyle w:val="Prrafodelista"/>
      </w:pPr>
      <w:r>
        <w:t>A. Enviar directamente desde el extranjero a la cuenta concentradora</w:t>
      </w:r>
    </w:p>
    <w:p>
      <w:pPr>
        <w:pStyle w:val="Prrafodelista"/>
      </w:pPr>
      <w:r>
        <w:rPr>
          <w:b/>
          <w:highlight w:val="yellow"/>
        </w:rPr>
        <w:t>B. Enviar fondos a la chequera del cliente y después hacer el depósito a la concentradora</w:t>
      </w:r>
    </w:p>
    <w:p>
      <w:pPr>
        <w:pStyle w:val="Prrafodelista"/>
      </w:pPr>
      <w:r>
        <w:t>C. Utilizar una transferencia SWIFT en MXN</w:t>
      </w:r>
    </w:p>
    <w:p>
      <w:pPr>
        <w:pStyle w:val="Prrafodelista"/>
      </w:pPr>
      <w:r>
        <w:t>D. Solicitar al cliente hacer el depósito en efectivo en ventanilla</w:t>
      </w:r>
    </w:p>
    <w:p>
      <w:pPr/>
    </w:p>
    <w:p>
      <w:pPr>
        <w:pStyle w:val="Prrafodelista"/>
      </w:pPr>
      <w:r>
        <w:t>¿Por qué puede quedar un contrato 'en corto' si se solicita un depósito con cargo a chequera sin fondos suficientes?</w:t>
      </w:r>
    </w:p>
    <w:p>
      <w:pPr>
        <w:pStyle w:val="Prrafodelista"/>
      </w:pPr>
      <w:r>
        <w:rPr>
          <w:b/>
          <w:highlight w:val="yellow"/>
        </w:rPr>
        <w:t>A. Porque Scotia invierte los contratos antes de las 14:00 hrs y los cargos a chequera se realizan después</w:t>
      </w:r>
    </w:p>
    <w:p>
      <w:pPr>
        <w:pStyle w:val="Prrafodelista"/>
      </w:pPr>
      <w:r>
        <w:t>B. Porque el sistema bloquea automáticamente los contratos sin saldo</w:t>
      </w:r>
    </w:p>
    <w:p>
      <w:pPr>
        <w:pStyle w:val="Prrafodelista"/>
      </w:pPr>
      <w:r>
        <w:t>C. Porque contraloría rechaza las operaciones pendientes</w:t>
      </w:r>
    </w:p>
    <w:p>
      <w:pPr>
        <w:pStyle w:val="Prrafodelista"/>
      </w:pPr>
      <w:r>
        <w:t>D. Porque trading no puede ejecutar sin confirmación de fondos</w:t>
      </w:r>
    </w:p>
    <w:p>
      <w:pPr/>
    </w:p>
    <w:p>
      <w:pPr>
        <w:pStyle w:val="Prrafodelista"/>
      </w:pPr>
      <w:r>
        <w:t>¿Qué formato debe llenarse y enviarse a Tesorería para recolección de cheques de Scotia?</w:t>
      </w:r>
    </w:p>
    <w:p>
      <w:pPr>
        <w:pStyle w:val="Prrafodelista"/>
      </w:pPr>
      <w:r>
        <w:t>A. Carta de instrucción en PDF</w:t>
      </w:r>
    </w:p>
    <w:p>
      <w:pPr>
        <w:pStyle w:val="Prrafodelista"/>
      </w:pPr>
      <w:r>
        <w:rPr>
          <w:b/>
          <w:highlight w:val="yellow"/>
        </w:rPr>
        <w:t>B. Formato de Excel 'SCOTIA FORMATO PARA RECOLECCION DE CHEQUES EXCEL'</w:t>
      </w:r>
    </w:p>
    <w:p>
      <w:pPr>
        <w:pStyle w:val="Prrafodelista"/>
      </w:pPr>
      <w:r>
        <w:t>C. Solicitud verbal aprobada por contraloría</w:t>
      </w:r>
    </w:p>
    <w:p>
      <w:pPr>
        <w:pStyle w:val="Prrafodelista"/>
      </w:pPr>
      <w:r>
        <w:t>D. Formulario en el sistema Cosmos</w:t>
      </w:r>
    </w:p>
    <w:p>
      <w:pPr/>
    </w:p>
    <w:p>
      <w:pPr>
        <w:pStyle w:val="Prrafodelista"/>
      </w:pPr>
      <w:r>
        <w:t>¿Qué sucede si no se envía el archivo de formato para recolección de cheques de Scotia?</w:t>
      </w:r>
    </w:p>
    <w:p>
      <w:pPr>
        <w:pStyle w:val="Prrafodelista"/>
      </w:pPr>
      <w:r>
        <w:t>A. Scotia aplica una penalización</w:t>
      </w:r>
    </w:p>
    <w:p>
      <w:pPr>
        <w:pStyle w:val="Prrafodelista"/>
      </w:pPr>
      <w:r>
        <w:t>B. Se reprograma automáticamente para el siguiente día hábil</w:t>
      </w:r>
    </w:p>
    <w:p>
      <w:pPr>
        <w:pStyle w:val="Prrafodelista"/>
      </w:pPr>
      <w:r>
        <w:rPr>
          <w:b/>
          <w:highlight w:val="yellow"/>
        </w:rPr>
        <w:t>C. Scotia puede cancelar la recolección</w:t>
      </w:r>
    </w:p>
    <w:p>
      <w:pPr>
        <w:pStyle w:val="Prrafodelista"/>
      </w:pPr>
      <w:r>
        <w:t>D. El depósito queda en suspenso por 48 horas</w:t>
      </w:r>
    </w:p>
    <w:p>
      <w:pPr/>
    </w:p>
    <w:p>
      <w:pPr>
        <w:pStyle w:val="Prrafodelista"/>
      </w:pPr>
      <w:r>
        <w:t>Al cerrar una venta de divisas en casa de cambios, ¿cuándo debe capturarse el depósito en el sistema NSC?</w:t>
      </w:r>
    </w:p>
    <w:p>
      <w:pPr>
        <w:pStyle w:val="Prrafodelista"/>
      </w:pPr>
      <w:r>
        <w:t>A. Al día siguiente de la operación</w:t>
      </w:r>
    </w:p>
    <w:p>
      <w:pPr>
        <w:pStyle w:val="Prrafodelista"/>
      </w:pPr>
      <w:r>
        <w:rPr>
          <w:b/>
          <w:highlight w:val="yellow"/>
        </w:rPr>
        <w:t>B. Dentro del horario de operación y en la fecha valor de la operación</w:t>
      </w:r>
    </w:p>
    <w:p>
      <w:pPr>
        <w:pStyle w:val="Prrafodelista"/>
      </w:pPr>
      <w:r>
        <w:t>C. Cualquier día dentro de la semana en que se realizó</w:t>
      </w:r>
    </w:p>
    <w:p>
      <w:pPr>
        <w:pStyle w:val="Prrafodelista"/>
      </w:pPr>
      <w:r>
        <w:t>D. Solo después de confirmación escrita de la casa de cambios</w:t>
      </w:r>
    </w:p>
    <w:p>
      <w:pPr/>
    </w:p>
    <w:p>
      <w:pPr/>
    </w:p>
    <w:p>
      <w:pPr/>
      <w:r>
        <w:rPr>
          <w:b/>
          <w:sz w:val="24"/>
        </w:rPr>
        <w:t>Servicios de Inversión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Conceptos y Disposiciones de Prácticas de Venta</w:t>
      </w:r>
    </w:p>
    <w:p>
      <w:pPr>
        <w:pStyle w:val="Prrafodelista"/>
      </w:pPr>
      <w:r>
        <w:t>¿Qué es la 'Asesoría de Inversiones' según la definición regulatoria?</w:t>
      </w:r>
    </w:p>
    <w:p>
      <w:pPr>
        <w:pStyle w:val="Prrafodelista"/>
      </w:pPr>
      <w:r>
        <w:t>A. La ejecución de órdenes de compra y venta a nombre del cliente</w:t>
      </w:r>
    </w:p>
    <w:p>
      <w:pPr>
        <w:pStyle w:val="Prrafodelista"/>
      </w:pPr>
      <w:r>
        <w:rPr>
          <w:b/>
          <w:highlight w:val="yellow"/>
        </w:rPr>
        <w:t>B. Recomendaciones o consejos personalizados a un cliente sobre uno o más productos financieros</w:t>
      </w:r>
    </w:p>
    <w:p>
      <w:pPr>
        <w:pStyle w:val="Prrafodelista"/>
      </w:pPr>
      <w:r>
        <w:t>C. La comercialización masiva de productos estándar</w:t>
      </w:r>
    </w:p>
    <w:p>
      <w:pPr>
        <w:pStyle w:val="Prrafodelista"/>
      </w:pPr>
      <w:r>
        <w:t>D. La gestión discrecional del portafolio del cliente</w:t>
      </w:r>
    </w:p>
    <w:p>
      <w:pPr/>
    </w:p>
    <w:p>
      <w:pPr>
        <w:pStyle w:val="Prrafodelista"/>
      </w:pPr>
      <w:r>
        <w:t>¿Qué diferencia principal existe entre el contrato de Gestión y el de Asesoría en NSC?</w:t>
      </w:r>
    </w:p>
    <w:p>
      <w:pPr>
        <w:pStyle w:val="Prrafodelista"/>
      </w:pPr>
      <w:r>
        <w:t>A. El contrato de gestión es exclusivo para clientes foráneos</w:t>
      </w:r>
    </w:p>
    <w:p>
      <w:pPr>
        <w:pStyle w:val="Prrafodelista"/>
      </w:pPr>
      <w:r>
        <w:rPr>
          <w:b/>
          <w:highlight w:val="yellow"/>
        </w:rPr>
        <w:t>B. En gestión NSC tiene poder discrecional para operar; en asesoría el cliente debe instruir directamente a su banquero</w:t>
      </w:r>
    </w:p>
    <w:p>
      <w:pPr>
        <w:pStyle w:val="Prrafodelista"/>
      </w:pPr>
      <w:r>
        <w:t>C. En asesoría NSC cobra más comisiones</w:t>
      </w:r>
    </w:p>
    <w:p>
      <w:pPr>
        <w:pStyle w:val="Prrafodelista"/>
      </w:pPr>
      <w:r>
        <w:t>D. Solo el contrato de gestión requiere perfil de riesgo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Comité de Análisis y Perfiles de Inversión de Riesgo</w:t>
      </w:r>
    </w:p>
    <w:p>
      <w:pPr>
        <w:pStyle w:val="Prrafodelista"/>
      </w:pPr>
      <w:r>
        <w:t>¿Cuándo sesiona el Comité de Análisis de Productos Financieros de NSC?</w:t>
      </w:r>
    </w:p>
    <w:p>
      <w:pPr>
        <w:pStyle w:val="Prrafodelista"/>
      </w:pPr>
      <w:r>
        <w:t>A. Todos los días a las 7:00 a.m.</w:t>
      </w:r>
    </w:p>
    <w:p>
      <w:pPr>
        <w:pStyle w:val="Prrafodelista"/>
      </w:pPr>
      <w:r>
        <w:rPr>
          <w:b/>
          <w:highlight w:val="yellow"/>
        </w:rPr>
        <w:t>B. Todos los lunes a las 08:30 en el auditorio de NSC</w:t>
      </w:r>
    </w:p>
    <w:p>
      <w:pPr>
        <w:pStyle w:val="Prrafodelista"/>
      </w:pPr>
      <w:r>
        <w:t>C. El primer miércoles de cada mes</w:t>
      </w:r>
    </w:p>
    <w:p>
      <w:pPr>
        <w:pStyle w:val="Prrafodelista"/>
      </w:pPr>
      <w:r>
        <w:t>D. Semanalmente los viernes al cierre de mercado</w:t>
      </w:r>
    </w:p>
    <w:p>
      <w:pPr/>
    </w:p>
    <w:p>
      <w:pPr>
        <w:pStyle w:val="Prrafodelista"/>
      </w:pPr>
      <w:r>
        <w:t>¿Quiénes deben integrar siempre el Comité de Análisis de Productos Financieros?</w:t>
      </w:r>
    </w:p>
    <w:p>
      <w:pPr>
        <w:pStyle w:val="Prrafodelista"/>
      </w:pPr>
      <w:r>
        <w:t>A. Solo el Director General y el Director de Trading</w:t>
      </w:r>
    </w:p>
    <w:p>
      <w:pPr>
        <w:pStyle w:val="Prrafodelista"/>
      </w:pPr>
      <w:r>
        <w:rPr>
          <w:b/>
          <w:highlight w:val="yellow"/>
        </w:rPr>
        <w:t>B. Director General, Director de Trading, Inversiones, Analista Sr. y Representante de Promoción</w:t>
      </w:r>
    </w:p>
    <w:p>
      <w:pPr>
        <w:pStyle w:val="Prrafodelista"/>
      </w:pPr>
      <w:r>
        <w:t>C. Todos los asesores de NSC</w:t>
      </w:r>
    </w:p>
    <w:p>
      <w:pPr>
        <w:pStyle w:val="Prrafodelista"/>
      </w:pPr>
      <w:r>
        <w:t>D. El Responsable de Cumplimiento y los socios fundadores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Prohibiciones y Obligaciones de los Asesores y Medidas Disciplinarias</w:t>
      </w:r>
    </w:p>
    <w:p>
      <w:pPr>
        <w:pStyle w:val="Prrafodelista"/>
      </w:pPr>
      <w:r>
        <w:t>¿Cuál de las siguientes es una prohibición expresa para NSC como Asesor en Inversiones?</w:t>
      </w:r>
    </w:p>
    <w:p>
      <w:pPr>
        <w:pStyle w:val="Prrafodelista"/>
      </w:pPr>
      <w:r>
        <w:t>A. Recomendar ETFs internacionales</w:t>
      </w:r>
    </w:p>
    <w:p>
      <w:pPr>
        <w:pStyle w:val="Prrafodelista"/>
      </w:pPr>
      <w:r>
        <w:rPr>
          <w:b/>
          <w:highlight w:val="yellow"/>
        </w:rPr>
        <w:t>B. Ofrecer rendimientos garantizados o actuar en contra del interés del cliente</w:t>
      </w:r>
    </w:p>
    <w:p>
      <w:pPr>
        <w:pStyle w:val="Prrafodelista"/>
      </w:pPr>
      <w:r>
        <w:t>C. Cobrar honorarios como porcentaje del patrimonio administrado</w:t>
      </w:r>
    </w:p>
    <w:p>
      <w:pPr>
        <w:pStyle w:val="Prrafodelista"/>
      </w:pPr>
      <w:r>
        <w:t>D. Prestar servicios a clientes personas morales</w:t>
      </w:r>
    </w:p>
    <w:p>
      <w:pPr/>
    </w:p>
    <w:p>
      <w:pPr>
        <w:pStyle w:val="Prrafodelista"/>
      </w:pPr>
      <w:r>
        <w:t>¿Puede NSC recibir remuneración de intermediarios del mercado de valores?</w:t>
      </w:r>
    </w:p>
    <w:p>
      <w:pPr>
        <w:pStyle w:val="Prrafodelista"/>
      </w:pPr>
      <w:r>
        <w:t>A. Sí, siempre que sea menor al 1% del monto operado</w:t>
      </w:r>
    </w:p>
    <w:p>
      <w:pPr>
        <w:pStyle w:val="Prrafodelista"/>
      </w:pPr>
      <w:r>
        <w:t>B. Sí, si el cliente lo autoriza expresamente</w:t>
      </w:r>
    </w:p>
    <w:p>
      <w:pPr>
        <w:pStyle w:val="Prrafodelista"/>
      </w:pPr>
      <w:r>
        <w:rPr>
          <w:b/>
          <w:highlight w:val="yellow"/>
        </w:rPr>
        <w:t>C. No, salvo cuando NSC preste servicios de asesoría a intermediarios financieros como sus propios clientes</w:t>
      </w:r>
    </w:p>
    <w:p>
      <w:pPr>
        <w:pStyle w:val="Prrafodelista"/>
      </w:pPr>
      <w:r>
        <w:t>D. Sí, en cualquier caso si hay acuerdo comercial previo</w:t>
      </w:r>
    </w:p>
    <w:p>
      <w:pPr/>
    </w:p>
    <w:p>
      <w:pPr>
        <w:pStyle w:val="Prrafodelista"/>
      </w:pPr>
      <w:r>
        <w:t>¿Qué medida disciplinaria consiste en una llamada de atención verbal por incumplimiento de políticas?</w:t>
      </w:r>
    </w:p>
    <w:p>
      <w:pPr>
        <w:pStyle w:val="Prrafodelista"/>
      </w:pPr>
      <w:r>
        <w:t>A. Amonestación escrita</w:t>
      </w:r>
    </w:p>
    <w:p>
      <w:pPr>
        <w:pStyle w:val="Prrafodelista"/>
      </w:pPr>
      <w:r>
        <w:t>B. Acta administrativa</w:t>
      </w:r>
    </w:p>
    <w:p>
      <w:pPr>
        <w:pStyle w:val="Prrafodelista"/>
      </w:pPr>
      <w:r>
        <w:rPr>
          <w:b/>
          <w:highlight w:val="yellow"/>
        </w:rPr>
        <w:t>C. Amonestación verbal</w:t>
      </w:r>
    </w:p>
    <w:p>
      <w:pPr>
        <w:pStyle w:val="Prrafodelista"/>
      </w:pPr>
      <w:r>
        <w:t>D. Suspensión temporal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Disposiciones de Carácter General: Operaciones con Valores</w:t>
      </w:r>
    </w:p>
    <w:p>
      <w:pPr>
        <w:pStyle w:val="Prrafodelista"/>
      </w:pPr>
      <w:r>
        <w:t>¿Qué es la 'Información Privilegiada' según la Ley del Mercado de Valores?</w:t>
      </w:r>
    </w:p>
    <w:p>
      <w:pPr>
        <w:pStyle w:val="Prrafodelista"/>
      </w:pPr>
      <w:r>
        <w:t>A. Cualquier recomendación de un analista externo</w:t>
      </w:r>
    </w:p>
    <w:p>
      <w:pPr>
        <w:pStyle w:val="Prrafodelista"/>
      </w:pPr>
      <w:r>
        <w:rPr>
          <w:b/>
          <w:highlight w:val="yellow"/>
        </w:rPr>
        <w:t>B. El conocimiento de eventos relevantes no revelados al público por la emisora</w:t>
      </w:r>
    </w:p>
    <w:p>
      <w:pPr>
        <w:pStyle w:val="Prrafodelista"/>
      </w:pPr>
      <w:r>
        <w:t>C. Los estados financieros antes de su publicación oficial</w:t>
      </w:r>
    </w:p>
    <w:p>
      <w:pPr>
        <w:pStyle w:val="Prrafodelista"/>
      </w:pPr>
      <w:r>
        <w:t>D. Las posiciones del portafolio modelo de NSC</w:t>
      </w:r>
    </w:p>
    <w:p>
      <w:pPr/>
    </w:p>
    <w:p>
      <w:pPr>
        <w:pStyle w:val="Prrafodelista"/>
      </w:pPr>
      <w:r>
        <w:t>¿Qué principios deben observar los consejeros, directivos y empleados al celebrar operaciones con valores?</w:t>
      </w:r>
    </w:p>
    <w:p>
      <w:pPr>
        <w:pStyle w:val="Prrafodelista"/>
      </w:pPr>
      <w:r>
        <w:t>A. Maximización de rendimientos y minimización de comisiones</w:t>
      </w:r>
    </w:p>
    <w:p>
      <w:pPr>
        <w:pStyle w:val="Prrafodelista"/>
      </w:pPr>
      <w:r>
        <w:rPr>
          <w:b/>
          <w:highlight w:val="yellow"/>
        </w:rPr>
        <w:t>B. Transparencia, igualdad de oportunidades, sanos usos bursátiles y ausencia de conflictos de interés</w:t>
      </w:r>
    </w:p>
    <w:p>
      <w:pPr>
        <w:pStyle w:val="Prrafodelista"/>
      </w:pPr>
      <w:r>
        <w:t>C. Preferencia por instrumentos nacionales sobre extranjeros</w:t>
      </w:r>
    </w:p>
    <w:p>
      <w:pPr>
        <w:pStyle w:val="Prrafodelista"/>
      </w:pPr>
      <w:r>
        <w:t>D. Confidencialidad y prioridad a clientes institucionales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Carteras NSC</w:t>
      </w:r>
    </w:p>
    <w:p>
      <w:pPr>
        <w:pStyle w:val="Prrafodelista"/>
      </w:pPr>
      <w:r>
        <w:t>¿Para clientes con perfiles del 3 al 8 y saldo igual o mayor a $8,000,000 MXN, cuál es la estrategia autorizada?</w:t>
      </w:r>
    </w:p>
    <w:p>
      <w:pPr>
        <w:pStyle w:val="Prrafodelista"/>
      </w:pPr>
      <w:r>
        <w:t>A. Índices exclusivamente</w:t>
      </w:r>
    </w:p>
    <w:p>
      <w:pPr>
        <w:pStyle w:val="Prrafodelista"/>
      </w:pPr>
      <w:r>
        <w:t>B. Solo renta fija nacional</w:t>
      </w:r>
    </w:p>
    <w:p>
      <w:pPr>
        <w:pStyle w:val="Prrafodelista"/>
      </w:pPr>
      <w:r>
        <w:rPr>
          <w:b/>
          <w:highlight w:val="yellow"/>
        </w:rPr>
        <w:t>C. Estrategia estandarizada que incluye renta variable</w:t>
      </w:r>
    </w:p>
    <w:p>
      <w:pPr>
        <w:pStyle w:val="Prrafodelista"/>
      </w:pPr>
      <w:r>
        <w:t>D. Productos estructurados únicamente</w:t>
      </w:r>
    </w:p>
    <w:p>
      <w:pPr/>
    </w:p>
    <w:p>
      <w:pPr>
        <w:pStyle w:val="Prrafodelista"/>
      </w:pPr>
      <w:r>
        <w:t>¿Para clientes con perfiles del 3 al 8 y saldo menor a $8,000,000 MXN, cuál es la estrategia indicada?</w:t>
      </w:r>
    </w:p>
    <w:p>
      <w:pPr>
        <w:pStyle w:val="Prrafodelista"/>
      </w:pPr>
      <w:r>
        <w:t>A. Renta variable directa</w:t>
      </w:r>
    </w:p>
    <w:p>
      <w:pPr>
        <w:pStyle w:val="Prrafodelista"/>
      </w:pPr>
      <w:r>
        <w:rPr>
          <w:b/>
          <w:highlight w:val="yellow"/>
        </w:rPr>
        <w:t>B. Índices o UCITS</w:t>
      </w:r>
    </w:p>
    <w:p>
      <w:pPr>
        <w:pStyle w:val="Prrafodelista"/>
      </w:pPr>
      <w:r>
        <w:t>C. Estrategia estandarizada</w:t>
      </w:r>
    </w:p>
    <w:p>
      <w:pPr>
        <w:pStyle w:val="Prrafodelista"/>
      </w:pPr>
      <w:r>
        <w:t>D. Solo renta fija foránea</w:t>
      </w:r>
    </w:p>
    <w:p>
      <w:pPr/>
    </w:p>
    <w:p>
      <w:pPr/>
    </w:p>
    <w:p>
      <w:pPr/>
      <w:r>
        <w:rPr>
          <w:b/>
          <w:sz w:val="24"/>
        </w:rPr>
        <w:t>Gestión de Portafolio - Temas Adicionales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Comportamiento del Mercado y Behavioral Finance</w:t>
      </w:r>
    </w:p>
    <w:p>
      <w:pPr>
        <w:pStyle w:val="Prrafodelista"/>
      </w:pPr>
      <w:r>
        <w:t>¿Qué son las 'anomalías de mercado' en el contexto del behavioral finance?</w:t>
      </w:r>
    </w:p>
    <w:p>
      <w:pPr>
        <w:pStyle w:val="Prrafodelista"/>
      </w:pPr>
      <w:r>
        <w:t>A. Errores en los sistemas de trading electrónico</w:t>
      </w:r>
    </w:p>
    <w:p>
      <w:pPr>
        <w:pStyle w:val="Prrafodelista"/>
      </w:pPr>
      <w:r>
        <w:rPr>
          <w:b/>
          <w:highlight w:val="yellow"/>
        </w:rPr>
        <w:t>B. Desviaciones aparentes de la hipótesis de mercado eficiente con rendimientos anormales persistentes y predecibles</w:t>
      </w:r>
    </w:p>
    <w:p>
      <w:pPr>
        <w:pStyle w:val="Prrafodelista"/>
      </w:pPr>
      <w:r>
        <w:t>C. Movimientos bruscos de precio causados por eventos geopolíticos</w:t>
      </w:r>
    </w:p>
    <w:p>
      <w:pPr>
        <w:pStyle w:val="Prrafodelista"/>
      </w:pPr>
      <w:r>
        <w:t>D. Diferencias de precio entre mercados nacionales e internacionales</w:t>
      </w:r>
    </w:p>
    <w:p>
      <w:pPr/>
    </w:p>
    <w:p>
      <w:pPr>
        <w:pStyle w:val="Prrafodelista"/>
      </w:pPr>
      <w:r>
        <w:t>¿Qué es el fenómeno de 'momentum' en los mercados financieros?</w:t>
      </w:r>
    </w:p>
    <w:p>
      <w:pPr>
        <w:pStyle w:val="Prrafodelista"/>
      </w:pPr>
      <w:r>
        <w:t>A. La tendencia de los mercados a revertir a la media en el corto plazo</w:t>
      </w:r>
    </w:p>
    <w:p>
      <w:pPr>
        <w:pStyle w:val="Prrafodelista"/>
      </w:pPr>
      <w:r>
        <w:rPr>
          <w:b/>
          <w:highlight w:val="yellow"/>
        </w:rPr>
        <w:t>B. La correlación del comportamiento futuro del precio con el pasado reciente</w:t>
      </w:r>
    </w:p>
    <w:p>
      <w:pPr>
        <w:pStyle w:val="Prrafodelista"/>
      </w:pPr>
      <w:r>
        <w:t>C. El efecto de las noticias sobre el precio de las acciones</w:t>
      </w:r>
    </w:p>
    <w:p>
      <w:pPr>
        <w:pStyle w:val="Prrafodelista"/>
      </w:pPr>
      <w:r>
        <w:t>D. La relación entre volumen de operaciones y volatilidad</w:t>
      </w:r>
    </w:p>
    <w:p>
      <w:pPr/>
    </w:p>
    <w:p>
      <w:pPr>
        <w:pStyle w:val="Prrafodelista"/>
      </w:pPr>
      <w:r>
        <w:t>¿Qué es el 'Halo Effect' como sesgo conductual en inversiones?</w:t>
      </w:r>
    </w:p>
    <w:p>
      <w:pPr>
        <w:pStyle w:val="Prrafodelista"/>
      </w:pPr>
      <w:r>
        <w:t>A. La tendencia a vender activos ganadores demasiado pronto</w:t>
      </w:r>
    </w:p>
    <w:p>
      <w:pPr>
        <w:pStyle w:val="Prrafodelista"/>
      </w:pPr>
      <w:r>
        <w:rPr>
          <w:b/>
          <w:highlight w:val="yellow"/>
        </w:rPr>
        <w:t>B. Cuando una característica positiva lleva a percibir una empresa como mejor inversión de lo que justifican sus riesgos reales</w:t>
      </w:r>
    </w:p>
    <w:p>
      <w:pPr>
        <w:pStyle w:val="Prrafodelista"/>
      </w:pPr>
      <w:r>
        <w:t>C. La preferencia por activos domésticos sobre extranjeros</w:t>
      </w:r>
    </w:p>
    <w:p>
      <w:pPr>
        <w:pStyle w:val="Prrafodelista"/>
      </w:pPr>
      <w:r>
        <w:t>D. El sesgo hacia invertir en empresas conocidas</w:t>
      </w:r>
    </w:p>
    <w:p>
      <w:pPr/>
    </w:p>
    <w:p>
      <w:pPr>
        <w:pStyle w:val="Prrafodelista"/>
      </w:pPr>
      <w:r>
        <w:t>¿Qué implica el 'representativeness bias' en la valuación de acciones?</w:t>
      </w:r>
    </w:p>
    <w:p>
      <w:pPr>
        <w:pStyle w:val="Prrafodelista"/>
      </w:pPr>
      <w:r>
        <w:t>A. Preferir acciones de empresas grandes por ser más conocidas</w:t>
      </w:r>
    </w:p>
    <w:p>
      <w:pPr>
        <w:pStyle w:val="Prrafodelista"/>
      </w:pPr>
      <w:r>
        <w:rPr>
          <w:b/>
          <w:highlight w:val="yellow"/>
        </w:rPr>
        <w:t>B. Extrapolar el desempeño pasado en expectativas futuras</w:t>
      </w:r>
    </w:p>
    <w:p>
      <w:pPr>
        <w:pStyle w:val="Prrafodelista"/>
      </w:pPr>
      <w:r>
        <w:t>C. Sobrestimar el impacto de eventos recientes en el precio</w:t>
      </w:r>
    </w:p>
    <w:p>
      <w:pPr>
        <w:pStyle w:val="Prrafodelista"/>
      </w:pPr>
      <w:r>
        <w:t>D. Subestimar la volatilidad histórica de un activo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Principios de Construcción de Carteras</w:t>
      </w:r>
    </w:p>
    <w:p>
      <w:pPr>
        <w:pStyle w:val="Prrafodelista"/>
      </w:pPr>
      <w:r>
        <w:t>¿Qué es el 'risk budgeting' en construcción de carteras?</w:t>
      </w:r>
    </w:p>
    <w:p>
      <w:pPr>
        <w:pStyle w:val="Prrafodelista"/>
      </w:pPr>
      <w:r>
        <w:t>A. El presupuesto de gastos operativos del fondo</w:t>
      </w:r>
    </w:p>
    <w:p>
      <w:pPr>
        <w:pStyle w:val="Prrafodelista"/>
      </w:pPr>
      <w:r>
        <w:rPr>
          <w:b/>
          <w:highlight w:val="yellow"/>
        </w:rPr>
        <w:t>B. El proceso de decidir cuánto riesgo asumir en total y cómo distribuirlo entre SAA, TAA y selección de valores</w:t>
      </w:r>
    </w:p>
    <w:p>
      <w:pPr>
        <w:pStyle w:val="Prrafodelista"/>
      </w:pPr>
      <w:r>
        <w:t>C. La asignación de capital entre clases de activos a largo plazo</w:t>
      </w:r>
    </w:p>
    <w:p>
      <w:pPr>
        <w:pStyle w:val="Prrafodelista"/>
      </w:pPr>
      <w:r>
        <w:t>D. El cálculo del VaR máximo permitido por la regulación</w:t>
      </w:r>
    </w:p>
    <w:p>
      <w:pPr/>
    </w:p>
    <w:p>
      <w:pPr>
        <w:pStyle w:val="Prrafodelista"/>
      </w:pPr>
      <w:r>
        <w:t>¿Qué es la Asignación Táctica de Activos (TAA)?</w:t>
      </w:r>
    </w:p>
    <w:p>
      <w:pPr>
        <w:pStyle w:val="Prrafodelista"/>
      </w:pPr>
      <w:r>
        <w:t>A. La distribución estratégica de largo plazo entre clases de activos</w:t>
      </w:r>
    </w:p>
    <w:p>
      <w:pPr>
        <w:pStyle w:val="Prrafodelista"/>
      </w:pPr>
      <w:r>
        <w:t>B. La selección de valores individuales dentro de cada clase de activo</w:t>
      </w:r>
    </w:p>
    <w:p>
      <w:pPr>
        <w:pStyle w:val="Prrafodelista"/>
      </w:pPr>
      <w:r>
        <w:rPr>
          <w:b/>
          <w:highlight w:val="yellow"/>
        </w:rPr>
        <w:t>C. Las desviaciones temporales de los pesos del SAA para aprovechar oportunidades de corto plazo</w:t>
      </w:r>
    </w:p>
    <w:p>
      <w:pPr>
        <w:pStyle w:val="Prrafodelista"/>
      </w:pPr>
      <w:r>
        <w:t>D. El proceso de rebalanceo automático mensual del portafolio</w:t>
      </w:r>
    </w:p>
    <w:p>
      <w:pPr/>
    </w:p>
    <w:p>
      <w:pPr>
        <w:pStyle w:val="Prrafodelista"/>
      </w:pPr>
      <w:r>
        <w:t>¿Qué es el 'drift' en gestión de portafolios?</w:t>
      </w:r>
    </w:p>
    <w:p>
      <w:pPr>
        <w:pStyle w:val="Prrafodelista"/>
      </w:pPr>
      <w:r>
        <w:t>A. La diferencia entre el rendimiento del portafolio y el benchmark</w:t>
      </w:r>
    </w:p>
    <w:p>
      <w:pPr>
        <w:pStyle w:val="Prrafodelista"/>
      </w:pPr>
      <w:r>
        <w:rPr>
          <w:b/>
          <w:highlight w:val="yellow"/>
        </w:rPr>
        <w:t>B. La desviación de los pesos de los activos respecto a los objetivos estratégicos conforme cambian los precios</w:t>
      </w:r>
    </w:p>
    <w:p>
      <w:pPr>
        <w:pStyle w:val="Prrafodelista"/>
      </w:pPr>
      <w:r>
        <w:t>C. El costo de transacción acumulado por rebalanceos frecuentes</w:t>
      </w:r>
    </w:p>
    <w:p>
      <w:pPr>
        <w:pStyle w:val="Prrafodelista"/>
      </w:pPr>
      <w:r>
        <w:t>D. La diferencia entre la gestión activa y pasiva</w:t>
      </w:r>
    </w:p>
    <w:p>
      <w:pPr/>
    </w:p>
    <w:p>
      <w:pPr>
        <w:pStyle w:val="Prrafodelista"/>
      </w:pPr>
      <w:r>
        <w:t>¿Cuáles son las tres fuentes principales de retorno en el risk budgeting?</w:t>
      </w:r>
    </w:p>
    <w:p>
      <w:pPr>
        <w:pStyle w:val="Prrafodelista"/>
      </w:pPr>
      <w:r>
        <w:t>A. Acciones, bonos y commodities</w:t>
      </w:r>
    </w:p>
    <w:p>
      <w:pPr>
        <w:pStyle w:val="Prrafodelista"/>
      </w:pPr>
      <w:r>
        <w:rPr>
          <w:b/>
          <w:highlight w:val="yellow"/>
        </w:rPr>
        <w:t>B. Asignación estratégica de activos (SAA), asignación táctica (TAA) y selección de valores</w:t>
      </w:r>
    </w:p>
    <w:p>
      <w:pPr>
        <w:pStyle w:val="Prrafodelista"/>
      </w:pPr>
      <w:r>
        <w:t>C. Alfa, beta y gamma</w:t>
      </w:r>
    </w:p>
    <w:p>
      <w:pPr>
        <w:pStyle w:val="Prrafodelista"/>
      </w:pPr>
      <w:r>
        <w:t>D. Renta fija, renta variable y alternativos</w:t>
      </w:r>
    </w:p>
    <w:p>
      <w:pPr/>
    </w:p>
    <w:p>
      <w:pPr/>
    </w:p>
    <w:p>
      <w:pPr/>
      <w:r>
        <w:rPr>
          <w:b/>
          <w:sz w:val="24"/>
        </w:rPr>
        <w:t>Conceptos Fiscales - México y Estructuras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México: Fideicomisos y Estructuras</w:t>
      </w:r>
    </w:p>
    <w:p>
      <w:pPr>
        <w:pStyle w:val="Prrafodelista"/>
      </w:pPr>
      <w:r>
        <w:t>¿Cómo se trata fiscalmente un fideicomiso mexicano con fin patrimonial/hereditario para una persona física?</w:t>
      </w:r>
    </w:p>
    <w:p>
      <w:pPr>
        <w:pStyle w:val="Prrafodelista"/>
      </w:pPr>
      <w:r>
        <w:t>A. Como una persona moral que paga 30% de ISR</w:t>
      </w:r>
    </w:p>
    <w:p>
      <w:pPr>
        <w:pStyle w:val="Prrafodelista"/>
      </w:pPr>
      <w:r>
        <w:t>B. Como una entidad exenta de impuestos</w:t>
      </w:r>
    </w:p>
    <w:p>
      <w:pPr>
        <w:pStyle w:val="Prrafodelista"/>
      </w:pPr>
      <w:r>
        <w:rPr>
          <w:b/>
          <w:highlight w:val="yellow"/>
        </w:rPr>
        <w:t>C. De manera transparente: el titular acumula la renta en su declaración como si la obtuviera directamente</w:t>
      </w:r>
    </w:p>
    <w:p>
      <w:pPr>
        <w:pStyle w:val="Prrafodelista"/>
      </w:pPr>
      <w:r>
        <w:t>D. Solo paga impuestos al momento de la distribución final</w:t>
      </w:r>
    </w:p>
    <w:p>
      <w:pPr/>
    </w:p>
    <w:p>
      <w:pPr>
        <w:pStyle w:val="Prrafodelista"/>
      </w:pPr>
      <w:r>
        <w:t>¿Cuándo un fideicomiso mexicano se trata como persona moral para efectos fiscales?</w:t>
      </w:r>
    </w:p>
    <w:p>
      <w:pPr>
        <w:pStyle w:val="Prrafodelista"/>
      </w:pPr>
      <w:r>
        <w:t>A. Siempre que tenga más de 5 beneficiarios</w:t>
      </w:r>
    </w:p>
    <w:p>
      <w:pPr>
        <w:pStyle w:val="Prrafodelista"/>
      </w:pPr>
      <w:r>
        <w:rPr>
          <w:b/>
          <w:highlight w:val="yellow"/>
        </w:rPr>
        <w:t>B. Cuando realiza actividad empresarial, como desarrollo inmobiliario</w:t>
      </w:r>
    </w:p>
    <w:p>
      <w:pPr>
        <w:pStyle w:val="Prrafodelista"/>
      </w:pPr>
      <w:r>
        <w:t>C. Cuando sus activos superan cierto umbral de valor</w:t>
      </w:r>
    </w:p>
    <w:p>
      <w:pPr>
        <w:pStyle w:val="Prrafodelista"/>
      </w:pPr>
      <w:r>
        <w:t>D. Cuando el fideicomitente es una persona moral</w:t>
      </w:r>
    </w:p>
    <w:p>
      <w:pPr/>
    </w:p>
    <w:p>
      <w:pPr>
        <w:pStyle w:val="Prrafodelista"/>
      </w:pPr>
      <w:r>
        <w:t>¿Qué es REFIPRE en el contexto fiscal mexicano?</w:t>
      </w:r>
    </w:p>
    <w:p>
      <w:pPr>
        <w:pStyle w:val="Prrafodelista"/>
      </w:pPr>
      <w:r>
        <w:t>A. Un régimen especial para fondos de pensiones</w:t>
      </w:r>
    </w:p>
    <w:p>
      <w:pPr>
        <w:pStyle w:val="Prrafodelista"/>
      </w:pPr>
      <w:r>
        <w:rPr>
          <w:b/>
          <w:highlight w:val="yellow"/>
        </w:rPr>
        <w:t>B. El Régimen Fiscal Preferente que aplica cuando una entidad extranjera tributa con tasa efectiva menor al 22.5%</w:t>
      </w:r>
    </w:p>
    <w:p>
      <w:pPr>
        <w:pStyle w:val="Prrafodelista"/>
      </w:pPr>
      <w:r>
        <w:t>C. Un registro de inversiones en el extranjero ante el SAT</w:t>
      </w:r>
    </w:p>
    <w:p>
      <w:pPr>
        <w:pStyle w:val="Prrafodelista"/>
      </w:pPr>
      <w:r>
        <w:t>D. Una exención fiscal para residentes en el extranjero</w:t>
      </w:r>
    </w:p>
    <w:p>
      <w:pPr/>
    </w:p>
    <w:p>
      <w:pPr>
        <w:pStyle w:val="Prrafodelista"/>
      </w:pPr>
      <w:r>
        <w:t>¿Qué es un 'dynasty trust' en planificación patrimonial?</w:t>
      </w:r>
    </w:p>
    <w:p>
      <w:pPr>
        <w:pStyle w:val="Prrafodelista"/>
      </w:pPr>
      <w:r>
        <w:t>A. Un fideicomiso de corto plazo para proteger activos en litigios</w:t>
      </w:r>
    </w:p>
    <w:p>
      <w:pPr>
        <w:pStyle w:val="Prrafodelista"/>
      </w:pPr>
      <w:r>
        <w:rPr>
          <w:b/>
          <w:highlight w:val="yellow"/>
        </w:rPr>
        <w:t>B. Un fideicomiso irrevocable de muy larga duración diseñado para conservar patrimonio por varias generaciones y minimizar estate tax</w:t>
      </w:r>
    </w:p>
    <w:p>
      <w:pPr>
        <w:pStyle w:val="Prrafodelista"/>
      </w:pPr>
      <w:r>
        <w:t>C. Un fondo de inversión familiar con acceso restringido</w:t>
      </w:r>
    </w:p>
    <w:p>
      <w:pPr>
        <w:pStyle w:val="Prrafodelista"/>
      </w:pPr>
      <w:r>
        <w:t>D. Una estructura para diferir impuestos sobre dividendos</w:t>
      </w:r>
    </w:p>
    <w:p>
      <w:pPr/>
    </w:p>
    <w:p>
      <w:pPr>
        <w:pStyle w:val="Prrafodelista"/>
      </w:pPr>
      <w:r>
        <w:t>¿Qué implica que una estructura sea 'transparente' fiscalmente?</w:t>
      </w:r>
    </w:p>
    <w:p>
      <w:pPr>
        <w:pStyle w:val="Prrafodelista"/>
      </w:pPr>
      <w:r>
        <w:t>A. Que no tiene obligaciones de reporte fiscal</w:t>
      </w:r>
    </w:p>
    <w:p>
      <w:pPr>
        <w:pStyle w:val="Prrafodelista"/>
      </w:pPr>
      <w:r>
        <w:rPr>
          <w:b/>
          <w:highlight w:val="yellow"/>
        </w:rPr>
        <w:t>B. Que la renta se imputa directamente al dueño como si la obtuviera sin intermediario</w:t>
      </w:r>
    </w:p>
    <w:p>
      <w:pPr>
        <w:pStyle w:val="Prrafodelista"/>
      </w:pPr>
      <w:r>
        <w:t>C. Que sus estados financieros son públicos</w:t>
      </w:r>
    </w:p>
    <w:p>
      <w:pPr>
        <w:pStyle w:val="Prrafodelista"/>
      </w:pPr>
      <w:r>
        <w:t>D. Que el SAT puede auditarla sin previo aviso</w:t>
      </w:r>
    </w:p>
    <w:p>
      <w:pPr/>
    </w:p>
    <w:p>
      <w:pPr>
        <w:pStyle w:val="Prrafodelista"/>
      </w:pPr>
      <w:r>
        <w:t>¿Qué obligación surge para un mexicano que utiliza entidades o estructuras extranjeras no transparentes?</w:t>
      </w:r>
    </w:p>
    <w:p>
      <w:pPr>
        <w:pStyle w:val="Prrafodelista"/>
      </w:pPr>
      <w:r>
        <w:t>A. Pagar un impuesto adicional del 10% sobre utilidades</w:t>
      </w:r>
    </w:p>
    <w:p>
      <w:pPr>
        <w:pStyle w:val="Prrafodelista"/>
      </w:pPr>
      <w:r>
        <w:rPr>
          <w:b/>
          <w:highlight w:val="yellow"/>
        </w:rPr>
        <w:t>B. Declarar informátivamente las estructuras, sus utilidades, impuestos y beneficiarios, con posibles consecuencias penales por omisión</w:t>
      </w:r>
    </w:p>
    <w:p>
      <w:pPr>
        <w:pStyle w:val="Prrafodelista"/>
      </w:pPr>
      <w:r>
        <w:t>C. Liquidar la estructura dentro de los 5 años</w:t>
      </w:r>
    </w:p>
    <w:p>
      <w:pPr>
        <w:pStyle w:val="Prrafodelista"/>
      </w:pPr>
      <w:r>
        <w:t>D. Obtener una resolución particular del SAT</w:t>
      </w:r>
    </w:p>
    <w:p>
      <w:pPr/>
    </w:p>
    <w:p>
      <w:pPr/>
    </w:p>
    <w:p>
      <w:pPr/>
      <w:r>
        <w:rPr>
          <w:b/>
          <w:sz w:val="24"/>
        </w:rPr>
        <w:t>Renta Variable - Productos de Inversión Adicionales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Productos de Inversión en Renta Variable</w:t>
      </w:r>
    </w:p>
    <w:p>
      <w:pPr>
        <w:pStyle w:val="Prrafodelista"/>
      </w:pPr>
      <w:r>
        <w:t>¿Qué es un fondo mutuo cerrado y cómo difiere de uno abierto?</w:t>
      </w:r>
    </w:p>
    <w:p>
      <w:pPr>
        <w:pStyle w:val="Prrafodelista"/>
      </w:pPr>
      <w:r>
        <w:t>A. El fondo cerrado no invierte en renta variable</w:t>
      </w:r>
    </w:p>
    <w:p>
      <w:pPr>
        <w:pStyle w:val="Prrafodelista"/>
      </w:pPr>
      <w:r>
        <w:rPr>
          <w:b/>
          <w:highlight w:val="yellow"/>
        </w:rPr>
        <w:t>B. El fondo cerrado emite un número fijo de acciones que se negocian en bolsa, mientras el abierto emite y redime acciones continuamente</w:t>
      </w:r>
    </w:p>
    <w:p>
      <w:pPr>
        <w:pStyle w:val="Prrafodelista"/>
      </w:pPr>
      <w:r>
        <w:t>C. El fondo cerrado solo está disponible para inversionistas institucionales</w:t>
      </w:r>
    </w:p>
    <w:p>
      <w:pPr>
        <w:pStyle w:val="Prrafodelista"/>
      </w:pPr>
      <w:r>
        <w:t>D. El fondo cerrado garantiza el capital invertido</w:t>
      </w:r>
    </w:p>
    <w:p>
      <w:pPr/>
    </w:p>
    <w:p>
      <w:pPr>
        <w:pStyle w:val="Prrafodelista"/>
      </w:pPr>
      <w:r>
        <w:t>¿Por qué un fondo mutuo abierto puede tener que vender activos en momentos desfavorables?</w:t>
      </w:r>
    </w:p>
    <w:p>
      <w:pPr>
        <w:pStyle w:val="Prrafodelista"/>
      </w:pPr>
      <w:r>
        <w:t>A. Para cumplir con límites regulatorios de concentración</w:t>
      </w:r>
    </w:p>
    <w:p>
      <w:pPr>
        <w:pStyle w:val="Prrafodelista"/>
      </w:pPr>
      <w:r>
        <w:rPr>
          <w:b/>
          <w:highlight w:val="yellow"/>
        </w:rPr>
        <w:t>B. Para mantener efectivo suficiente y cubrir las redenciones de los inversionistas</w:t>
      </w:r>
    </w:p>
    <w:p>
      <w:pPr>
        <w:pStyle w:val="Prrafodelista"/>
      </w:pPr>
      <w:r>
        <w:t>C. Para rebalancear el portafolio mensualmente</w:t>
      </w:r>
    </w:p>
    <w:p>
      <w:pPr>
        <w:pStyle w:val="Prrafodelista"/>
      </w:pPr>
      <w:r>
        <w:t>D. Para pagar dividendos obligatorios a los accionistas</w:t>
      </w:r>
    </w:p>
    <w:p>
      <w:pPr/>
    </w:p>
    <w:p>
      <w:pPr>
        <w:pStyle w:val="Prrafodelista"/>
      </w:pPr>
      <w:r>
        <w:t>¿Qué es el 'tracking difference' en un ETF?</w:t>
      </w:r>
    </w:p>
    <w:p>
      <w:pPr>
        <w:pStyle w:val="Prrafodelista"/>
      </w:pPr>
      <w:r>
        <w:t>A. La diferencia entre el precio de mercado del ETF y su NAV</w:t>
      </w:r>
    </w:p>
    <w:p>
      <w:pPr>
        <w:pStyle w:val="Prrafodelista"/>
      </w:pPr>
      <w:r>
        <w:rPr>
          <w:b/>
          <w:highlight w:val="yellow"/>
        </w:rPr>
        <w:t>B. La desviación del ETF respecto a su índice durante un período específico, incluyendo costos y rendimientos de préstamos de valores</w:t>
      </w:r>
    </w:p>
    <w:p>
      <w:pPr>
        <w:pStyle w:val="Prrafodelista"/>
      </w:pPr>
      <w:r>
        <w:t>C. El error de réplica diario del índice</w:t>
      </w:r>
    </w:p>
    <w:p>
      <w:pPr>
        <w:pStyle w:val="Prrafodelista"/>
      </w:pPr>
      <w:r>
        <w:t>D. La diferencia entre ETFs de acumulación y distribución</w:t>
      </w:r>
    </w:p>
    <w:p>
      <w:pPr/>
    </w:p>
    <w:p>
      <w:pPr>
        <w:pStyle w:val="Prrafodelista"/>
      </w:pPr>
      <w:r>
        <w:t>¿Qué ventaja ofrecen las diferentes clases de acciones (A, B, C) en fondos de inversión?</w:t>
      </w:r>
    </w:p>
    <w:p>
      <w:pPr>
        <w:pStyle w:val="Prrafodelista"/>
      </w:pPr>
      <w:r>
        <w:t>A. Mayor rentabilidad garantizada para cada clase</w:t>
      </w:r>
    </w:p>
    <w:p>
      <w:pPr>
        <w:pStyle w:val="Prrafodelista"/>
      </w:pPr>
      <w:r>
        <w:rPr>
          <w:b/>
          <w:highlight w:val="yellow"/>
        </w:rPr>
        <w:t>B. Permiten adaptar la estructura de comisiones y derechos de voto a diferentes tipos de inversionistas</w:t>
      </w:r>
    </w:p>
    <w:p>
      <w:pPr>
        <w:pStyle w:val="Prrafodelista"/>
      </w:pPr>
      <w:r>
        <w:t>C. Solo la clase A tiene acceso a todos los mercados</w:t>
      </w:r>
    </w:p>
    <w:p>
      <w:pPr>
        <w:pStyle w:val="Prrafodelista"/>
      </w:pPr>
      <w:r>
        <w:t>D. Cada clase invierte en un activo distinto</w:t>
      </w:r>
    </w:p>
    <w:p>
      <w:pPr/>
    </w:p>
    <w:p>
      <w:pPr/>
    </w:p>
    <w:p>
      <w:pPr/>
      <w:r>
        <w:rPr>
          <w:b/>
          <w:sz w:val="24"/>
        </w:rPr>
        <w:t>Alternativos: Infraestructura - Real Assets de Alta Intensidad Operativa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Real Assets de Alta Intensidad Operativa</w:t>
      </w:r>
    </w:p>
    <w:p>
      <w:pPr>
        <w:pStyle w:val="Prrafodelista"/>
      </w:pPr>
      <w:r>
        <w:t>¿Qué caracteriza a los 'real assets de alta intensidad operativa' frente a infraestructura tradicional?</w:t>
      </w:r>
    </w:p>
    <w:p>
      <w:pPr>
        <w:pStyle w:val="Prrafodelista"/>
      </w:pPr>
      <w:r>
        <w:t>A. Generan flujos de caja más predecibles</w:t>
      </w:r>
    </w:p>
    <w:p>
      <w:pPr>
        <w:pStyle w:val="Prrafodelista"/>
      </w:pPr>
      <w:r>
        <w:rPr>
          <w:b/>
          <w:highlight w:val="yellow"/>
        </w:rPr>
        <w:t>B. Requieren gestión operativa activa y expertise técnico continuo, con mayor variabilidad en rendimientos</w:t>
      </w:r>
    </w:p>
    <w:p>
      <w:pPr>
        <w:pStyle w:val="Prrafodelista"/>
      </w:pPr>
      <w:r>
        <w:t>C. Solo incluyen activos del sector energético</w:t>
      </w:r>
    </w:p>
    <w:p>
      <w:pPr>
        <w:pStyle w:val="Prrafodelista"/>
      </w:pPr>
      <w:r>
        <w:t>D. Son exclusivamente de propiedad gubernamental</w:t>
      </w:r>
    </w:p>
    <w:p>
      <w:pPr/>
    </w:p>
    <w:p>
      <w:pPr>
        <w:pStyle w:val="Prrafodelista"/>
      </w:pPr>
      <w:r>
        <w:t>¿Cuál es un ejemplo típico de un activo de infraestructura de alta intensidad operativa?</w:t>
      </w:r>
    </w:p>
    <w:p>
      <w:pPr>
        <w:pStyle w:val="Prrafodelista"/>
      </w:pPr>
      <w:r>
        <w:t>A. Una autopista de peaje con contrato de concesión a largo plazo</w:t>
      </w:r>
    </w:p>
    <w:p>
      <w:pPr>
        <w:pStyle w:val="Prrafodelista"/>
      </w:pPr>
      <w:r>
        <w:t>B. Un bono soberano ligado a infraestructura</w:t>
      </w:r>
    </w:p>
    <w:p>
      <w:pPr>
        <w:pStyle w:val="Prrafodelista"/>
      </w:pPr>
      <w:r>
        <w:rPr>
          <w:b/>
          <w:highlight w:val="yellow"/>
        </w:rPr>
        <w:t>C. Un hotel o parque temático que requiere operación activa y marketing continuo</w:t>
      </w:r>
    </w:p>
    <w:p>
      <w:pPr>
        <w:pStyle w:val="Prrafodelista"/>
      </w:pPr>
      <w:r>
        <w:t>D. Un gasoducto con contratos de capacidad reservada</w:t>
      </w:r>
    </w:p>
    <w:p>
      <w:pPr/>
    </w:p>
    <w:p>
      <w:pPr>
        <w:pStyle w:val="Prrafodelista"/>
      </w:pPr>
      <w:r>
        <w:t>¿Qué riesgo diferencia a los activos de alta intensidad operativa de la infraestructura core?</w:t>
      </w:r>
    </w:p>
    <w:p>
      <w:pPr>
        <w:pStyle w:val="Prrafodelista"/>
      </w:pPr>
      <w:r>
        <w:t>A. Mayor riesgo regulatorio</w:t>
      </w:r>
    </w:p>
    <w:p>
      <w:pPr>
        <w:pStyle w:val="Prrafodelista"/>
      </w:pPr>
      <w:r>
        <w:rPr>
          <w:b/>
          <w:highlight w:val="yellow"/>
        </w:rPr>
        <w:t>B. Mayor riesgo de demanda y operativo, similar al de empresas privadas</w:t>
      </w:r>
    </w:p>
    <w:p>
      <w:pPr>
        <w:pStyle w:val="Prrafodelista"/>
      </w:pPr>
      <w:r>
        <w:t>C. Mayor riesgo de tipo de cambio</w:t>
      </w:r>
    </w:p>
    <w:p>
      <w:pPr>
        <w:pStyle w:val="Prrafodelista"/>
      </w:pPr>
      <w:r>
        <w:t>D. Mayor riesgo de crédito de los contratistas</w:t>
      </w:r>
    </w:p>
    <w:p>
      <w:pPr/>
    </w:p>
    <w:p>
      <w:pPr/>
      <w:r>
        <w:rPr>
          <w:b/>
          <w:sz w:val="24"/>
        </w:rPr>
        <w:t>Alternativos: Real Assets - Commodities Adicionales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Empresas Relacionadas a Commodities</w:t>
      </w:r>
    </w:p>
    <w:p>
      <w:pPr>
        <w:pStyle w:val="Prrafodelista"/>
      </w:pPr>
      <w:r>
        <w:t>¿Qué problema surge al invertir en acciones de empresas relacionadas a commodities como alternativa a invertir directamente en el commodity?</w:t>
      </w:r>
    </w:p>
    <w:p>
      <w:pPr>
        <w:pStyle w:val="Prrafodelista"/>
      </w:pPr>
      <w:r>
        <w:t>A. Las acciones tienen menor liquidez que los futuros</w:t>
      </w:r>
    </w:p>
    <w:p>
      <w:pPr>
        <w:pStyle w:val="Prrafodelista"/>
      </w:pPr>
      <w:r>
        <w:rPr>
          <w:b/>
          <w:highlight w:val="yellow"/>
        </w:rPr>
        <w:t>B. Las empresas tienen exposición a múltiples factores (gestión, apalancamiento, impuestos) que diluyen la correlación con el precio del commodity</w:t>
      </w:r>
    </w:p>
    <w:p>
      <w:pPr>
        <w:pStyle w:val="Prrafodelista"/>
      </w:pPr>
      <w:r>
        <w:t>C. Las empresas de commodities siempre sobreestiman sus reservas</w:t>
      </w:r>
    </w:p>
    <w:p>
      <w:pPr>
        <w:pStyle w:val="Prrafodelista"/>
      </w:pPr>
      <w:r>
        <w:t>D. El precio de las acciones no refleja el precio spot del commodity</w:t>
      </w:r>
    </w:p>
    <w:p>
      <w:pPr/>
    </w:p>
    <w:p>
      <w:pPr>
        <w:pStyle w:val="Prrafodelista"/>
      </w:pPr>
      <w:r>
        <w:t>¿Por qué las acciones de empresas mineras no son un sustituto perfecto del oro físico como cobertura?</w:t>
      </w:r>
    </w:p>
    <w:p>
      <w:pPr>
        <w:pStyle w:val="Prrafodelista"/>
      </w:pPr>
      <w:r>
        <w:t>A. Porque las mineras no pagan dividendos</w:t>
      </w:r>
    </w:p>
    <w:p>
      <w:pPr>
        <w:pStyle w:val="Prrafodelista"/>
      </w:pPr>
      <w:r>
        <w:rPr>
          <w:b/>
          <w:highlight w:val="yellow"/>
        </w:rPr>
        <w:t>B. Porque las acciones incorporan riesgo operativo, de apalancamiento y de gestión que no tienen relación directa con el precio del oro</w:t>
      </w:r>
    </w:p>
    <w:p>
      <w:pPr>
        <w:pStyle w:val="Prrafodelista"/>
      </w:pPr>
      <w:r>
        <w:t>C. Porque las mineras solo cotizan en mercados emergentes</w:t>
      </w:r>
    </w:p>
    <w:p>
      <w:pPr>
        <w:pStyle w:val="Prrafodelista"/>
      </w:pPr>
      <w:r>
        <w:t>D. Porque el precio del oro afecta solo a las reservas, no a la producción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Riesgo y Rendimiento de Commodities</w:t>
      </w:r>
    </w:p>
    <w:p>
      <w:pPr>
        <w:pStyle w:val="Prrafodelista"/>
      </w:pPr>
      <w:r>
        <w:t>¿Por qué los commodities suelen tener buen desempeño durante periodos de crisis sistémica con inflación?</w:t>
      </w:r>
    </w:p>
    <w:p>
      <w:pPr>
        <w:pStyle w:val="Prrafodelista"/>
      </w:pPr>
      <w:r>
        <w:t>A. Porque tienen garantía gubernamental implícita</w:t>
      </w:r>
    </w:p>
    <w:p>
      <w:pPr>
        <w:pStyle w:val="Prrafodelista"/>
      </w:pPr>
      <w:r>
        <w:t>B. Porque sus precios están fijados por tratados internacionales</w:t>
      </w:r>
    </w:p>
    <w:p>
      <w:pPr>
        <w:pStyle w:val="Prrafodelista"/>
      </w:pPr>
      <w:r>
        <w:rPr>
          <w:b/>
          <w:highlight w:val="yellow"/>
        </w:rPr>
        <w:t>C. Porque sus precios tienden a subir con la inflación y representan activos tangibles refugio</w:t>
      </w:r>
    </w:p>
    <w:p>
      <w:pPr>
        <w:pStyle w:val="Prrafodelista"/>
      </w:pPr>
      <w:r>
        <w:t>D. Porque los bancos centrales compran commodities en crisis</w:t>
      </w:r>
    </w:p>
    <w:p>
      <w:pPr/>
    </w:p>
    <w:p>
      <w:pPr>
        <w:pStyle w:val="Prrafodelista"/>
      </w:pPr>
      <w:r>
        <w:t>¿Cuál es una diferencia clave entre un ETF de commodities y un ETN (Exchange Traded Note)?</w:t>
      </w:r>
    </w:p>
    <w:p>
      <w:pPr>
        <w:pStyle w:val="Prrafodelista"/>
      </w:pPr>
      <w:r>
        <w:t>A. Los ETFs tienen mayor riesgo de crédito que los ETNs</w:t>
      </w:r>
    </w:p>
    <w:p>
      <w:pPr>
        <w:pStyle w:val="Prrafodelista"/>
      </w:pPr>
      <w:r>
        <w:rPr>
          <w:b/>
          <w:highlight w:val="yellow"/>
        </w:rPr>
        <w:t>B. Los ETNs son instrumentos de deuda del emisor y conllevan riesgo de crédito del emisor, mientras los ETFs tienen activos subyacentes separados</w:t>
      </w:r>
    </w:p>
    <w:p>
      <w:pPr>
        <w:pStyle w:val="Prrafodelista"/>
      </w:pPr>
      <w:r>
        <w:t>C. Los ETFs solo invierten en futuros, mientras los ETNs invierten en commodities físicos</w:t>
      </w:r>
    </w:p>
    <w:p>
      <w:pPr>
        <w:pStyle w:val="Prrafodelista"/>
      </w:pPr>
      <w:r>
        <w:t>D. Los ETNs están regulados como fondos mutuos</w:t>
      </w:r>
    </w:p>
    <w:p>
      <w:pPr/>
    </w:p>
    <w:p>
      <w:pPr>
        <w:pStyle w:val="Prrafodelista"/>
      </w:pPr>
      <w:r>
        <w:t>¿Qué fuente de rendimiento en commodities NO es típicamente válida?</w:t>
      </w:r>
    </w:p>
    <w:p>
      <w:pPr>
        <w:pStyle w:val="Prrafodelista"/>
      </w:pPr>
      <w:r>
        <w:t>A. Roll yield al renovar contratos de futuros</w:t>
      </w:r>
    </w:p>
    <w:p>
      <w:pPr>
        <w:pStyle w:val="Prrafodelista"/>
      </w:pPr>
      <w:r>
        <w:t>B. Rendimiento del colateral invertido</w:t>
      </w:r>
    </w:p>
    <w:p>
      <w:pPr>
        <w:pStyle w:val="Prrafodelista"/>
      </w:pPr>
      <w:r>
        <w:rPr>
          <w:b/>
          <w:highlight w:val="yellow"/>
        </w:rPr>
        <w:t>C. Dividendos pagados por el commodity</w:t>
      </w:r>
    </w:p>
    <w:p>
      <w:pPr>
        <w:pStyle w:val="Prrafodelista"/>
      </w:pPr>
      <w:r>
        <w:t>D. Cambios en el precio spot del commodity</w:t>
      </w:r>
    </w:p>
    <w:p>
      <w:pPr/>
    </w:p>
    <w:p>
      <w:pPr/>
    </w:p>
    <w:p>
      <w:pPr/>
      <w:r>
        <w:rPr>
          <w:b/>
          <w:sz w:val="24"/>
        </w:rPr>
        <w:t>PLD — Prevención de Lavado de Dinero y Financiamiento al Terrorismo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El Lavado de Dinero y el Financiamiento al Terrorismo</w:t>
      </w:r>
    </w:p>
    <w:p>
      <w:pPr>
        <w:pStyle w:val="Prrafodelista"/>
      </w:pPr>
      <w:r>
        <w:t>¿Cuál es la definición de lavado de dinero según el material de NSC?</w:t>
      </w:r>
    </w:p>
    <w:p>
      <w:pPr>
        <w:pStyle w:val="Prrafodelista"/>
      </w:pPr>
      <w:r>
        <w:t>A. Cualquier transacción bancaria superior a $10,000 pesos</w:t>
      </w:r>
    </w:p>
    <w:p>
      <w:pPr>
        <w:pStyle w:val="Prrafodelista"/>
      </w:pPr>
      <w:r>
        <w:rPr>
          <w:b/>
          <w:highlight w:val="yellow"/>
        </w:rPr>
        <w:t>B. El proceso de hacer que el dinero de origen ilícito parezca de procedencia legítima</w:t>
      </w:r>
    </w:p>
    <w:p>
      <w:pPr>
        <w:pStyle w:val="Prrafodelista"/>
      </w:pPr>
      <w:r>
        <w:t>C. La transferencia internacional de divisas sin autorización del Banco de México</w:t>
      </w:r>
    </w:p>
    <w:p>
      <w:pPr>
        <w:pStyle w:val="Prrafodelista"/>
      </w:pPr>
      <w:r>
        <w:t>D. El uso de cuentas bancarias para financiar actividades comerciales no declaradas</w:t>
      </w:r>
    </w:p>
    <w:p>
      <w:pPr/>
    </w:p>
    <w:p>
      <w:pPr>
        <w:pStyle w:val="Prrafodelista"/>
      </w:pPr>
      <w:r>
        <w:t>¿Cuáles son las tres fases del proceso de lavado de dinero según el GAFI y la OCDE?</w:t>
      </w:r>
    </w:p>
    <w:p>
      <w:pPr>
        <w:pStyle w:val="Prrafodelista"/>
      </w:pPr>
      <w:r>
        <w:t>A. Captación, inversión y distribución</w:t>
      </w:r>
    </w:p>
    <w:p>
      <w:pPr>
        <w:pStyle w:val="Prrafodelista"/>
      </w:pPr>
      <w:r>
        <w:t>B. Depósito, transferencia y retiro</w:t>
      </w:r>
    </w:p>
    <w:p>
      <w:pPr>
        <w:pStyle w:val="Prrafodelista"/>
      </w:pPr>
      <w:r>
        <w:rPr>
          <w:b/>
          <w:highlight w:val="yellow"/>
        </w:rPr>
        <w:t>C. Colocación, estratificación e integración</w:t>
      </w:r>
    </w:p>
    <w:p>
      <w:pPr>
        <w:pStyle w:val="Prrafodelista"/>
      </w:pPr>
      <w:r>
        <w:t>D. Origen, flujo y destino</w:t>
      </w:r>
    </w:p>
    <w:p>
      <w:pPr/>
    </w:p>
    <w:p>
      <w:pPr>
        <w:pStyle w:val="Prrafodelista"/>
      </w:pPr>
      <w:r>
        <w:t>¿En qué consiste la fase de 'colocación' en el proceso de lavado de dinero?</w:t>
      </w:r>
    </w:p>
    <w:p>
      <w:pPr>
        <w:pStyle w:val="Prrafodelista"/>
      </w:pPr>
      <w:r>
        <w:t>A. Mezclar recursos ilícitos con fondos de empresas legítimas para dificultar el rastreo</w:t>
      </w:r>
    </w:p>
    <w:p>
      <w:pPr>
        <w:pStyle w:val="Prrafodelista"/>
      </w:pPr>
      <w:r>
        <w:rPr>
          <w:b/>
          <w:highlight w:val="yellow"/>
        </w:rPr>
        <w:t>B. La disposición física del dinero en efectivo de actividades delictivas introduciéndolo al sistema financiero para alejarlo de su asociación directa con el delito</w:t>
      </w:r>
    </w:p>
    <w:p>
      <w:pPr>
        <w:pStyle w:val="Prrafodelista"/>
      </w:pPr>
      <w:r>
        <w:t>C. Reintegrar los recursos al sistema económico como ingresos aparentemente legítimos</w:t>
      </w:r>
    </w:p>
    <w:p>
      <w:pPr>
        <w:pStyle w:val="Prrafodelista"/>
      </w:pPr>
      <w:r>
        <w:t>D. Realizar múltiples transferencias internacionales para ocultar el origen</w:t>
      </w:r>
    </w:p>
    <w:p>
      <w:pPr/>
    </w:p>
    <w:p>
      <w:pPr>
        <w:pStyle w:val="Prrafodelista"/>
      </w:pPr>
      <w:r>
        <w:t>¿En qué consiste la fase de 'estratificación' en el lavado de dinero?</w:t>
      </w:r>
    </w:p>
    <w:p>
      <w:pPr>
        <w:pStyle w:val="Prrafodelista"/>
      </w:pPr>
      <w:r>
        <w:t>A. Introducir el efectivo ilícito al sistema financiero por primera vez</w:t>
      </w:r>
    </w:p>
    <w:p>
      <w:pPr>
        <w:pStyle w:val="Prrafodelista"/>
      </w:pPr>
      <w:r>
        <w:t>B. Reinvertir el dinero ya lavado en negocios legítimos</w:t>
      </w:r>
    </w:p>
    <w:p>
      <w:pPr>
        <w:pStyle w:val="Prrafodelista"/>
      </w:pPr>
      <w:r>
        <w:rPr>
          <w:b/>
          <w:highlight w:val="yellow"/>
        </w:rPr>
        <w:t>C. Crear capas de transacciones complejas para distanciar los fondos de su origen ilícito y dificultar el rastreo</w:t>
      </w:r>
    </w:p>
    <w:p>
      <w:pPr>
        <w:pStyle w:val="Prrafodelista"/>
      </w:pPr>
      <w:r>
        <w:t>D. Presentar reportes de operaciones relevantes a la SHCP</w:t>
      </w:r>
    </w:p>
    <w:p>
      <w:pPr/>
    </w:p>
    <w:p>
      <w:pPr>
        <w:pStyle w:val="Prrafodelista"/>
      </w:pPr>
      <w:r>
        <w:t>¿Cuál es la diferencia fundamental entre el lavado de dinero y el financiamiento al terrorismo?</w:t>
      </w:r>
    </w:p>
    <w:p>
      <w:pPr>
        <w:pStyle w:val="Prrafodelista"/>
      </w:pPr>
      <w:r>
        <w:t>A. El financiamiento al terrorismo siempre involucra montos mayores a $500,000 dólares</w:t>
      </w:r>
    </w:p>
    <w:p>
      <w:pPr>
        <w:pStyle w:val="Prrafodelista"/>
      </w:pPr>
      <w:r>
        <w:rPr>
          <w:b/>
          <w:highlight w:val="yellow"/>
        </w:rPr>
        <w:t>B. En el lavado de dinero lo crítico es investigar el ORIGEN de los fondos; en el financiamiento al terrorismo lo esencial es identificar el DESTINO del dinero</w:t>
      </w:r>
    </w:p>
    <w:p>
      <w:pPr>
        <w:pStyle w:val="Prrafodelista"/>
      </w:pPr>
      <w:r>
        <w:t>C. El financiamiento al terrorismo solo ocurre fuera de México</w:t>
      </w:r>
    </w:p>
    <w:p>
      <w:pPr>
        <w:pStyle w:val="Prrafodelista"/>
      </w:pPr>
      <w:r>
        <w:t>D. No existe diferencia práctica entre ambos delitos para efectos regulatorios</w:t>
      </w:r>
    </w:p>
    <w:p>
      <w:pPr/>
    </w:p>
    <w:p>
      <w:pPr>
        <w:pStyle w:val="Prrafodelista"/>
      </w:pPr>
      <w:r>
        <w:t>El financiamiento al terrorismo se caracteriza porque:</w:t>
      </w:r>
    </w:p>
    <w:p>
      <w:pPr>
        <w:pStyle w:val="Prrafodelista"/>
      </w:pPr>
      <w:r>
        <w:t>A. Los fondos siempre provienen de actividades ilegales</w:t>
      </w:r>
    </w:p>
    <w:p>
      <w:pPr>
        <w:pStyle w:val="Prrafodelista"/>
      </w:pPr>
      <w:r>
        <w:rPr>
          <w:b/>
          <w:highlight w:val="yellow"/>
        </w:rPr>
        <w:t>B. Utiliza dinero con un propósito político ilegal, pero el dinero no necesariamente tiene un origen ilegal</w:t>
      </w:r>
    </w:p>
    <w:p>
      <w:pPr>
        <w:pStyle w:val="Prrafodelista"/>
      </w:pPr>
      <w:r>
        <w:t>C. Solo puede realizarse mediante transferencias electrónicas internacionales</w:t>
      </w:r>
    </w:p>
    <w:p>
      <w:pPr>
        <w:pStyle w:val="Prrafodelista"/>
      </w:pPr>
      <w:r>
        <w:t>D. Siempre involucra montos superiores al umbral de operación relevante</w:t>
      </w:r>
    </w:p>
    <w:p>
      <w:pPr/>
    </w:p>
    <w:p>
      <w:pPr>
        <w:pStyle w:val="Prrafodelista"/>
      </w:pPr>
      <w:r>
        <w:t>¿Qué función tiene la Unidad de Inteligencia Financiera (UIF) de la SHCP en el régimen de PLD?</w:t>
      </w:r>
    </w:p>
    <w:p>
      <w:pPr>
        <w:pStyle w:val="Prrafodelista"/>
      </w:pPr>
      <w:r>
        <w:t>A. Imponer sanciones directas a los sujetos obligados que incumplan</w:t>
      </w:r>
    </w:p>
    <w:p>
      <w:pPr>
        <w:pStyle w:val="Prrafodelista"/>
      </w:pPr>
      <w:r>
        <w:t>B. Supervisar el cumplimiento de la normatividad e imponer sanciones</w:t>
      </w:r>
    </w:p>
    <w:p>
      <w:pPr>
        <w:pStyle w:val="Prrafodelista"/>
      </w:pPr>
      <w:r>
        <w:rPr>
          <w:b/>
          <w:highlight w:val="yellow"/>
        </w:rPr>
        <w:t>C. Analizar reportes, detectar operaciones sospechosas, identificar el origen y destino de recursos ilícitos y presentar denuncias</w:t>
      </w:r>
    </w:p>
    <w:p>
      <w:pPr>
        <w:pStyle w:val="Prrafodelista"/>
      </w:pPr>
      <w:r>
        <w:t>D. Investigar y perseguir penalmente los delitos de lavado de dinero</w:t>
      </w:r>
    </w:p>
    <w:p>
      <w:pPr/>
    </w:p>
    <w:p>
      <w:pPr>
        <w:pStyle w:val="Prrafodelista"/>
      </w:pPr>
      <w:r>
        <w:t>¿Cuál es la función de la CNBV dentro del régimen de PLD?</w:t>
      </w:r>
    </w:p>
    <w:p>
      <w:pPr>
        <w:pStyle w:val="Prrafodelista"/>
      </w:pPr>
      <w:r>
        <w:t>A. Emitir la normatividad vigente en materia de PLD</w:t>
      </w:r>
    </w:p>
    <w:p>
      <w:pPr>
        <w:pStyle w:val="Prrafodelista"/>
      </w:pPr>
      <w:r>
        <w:t>B. Investigar y consignar penalmente los delitos de lavado</w:t>
      </w:r>
    </w:p>
    <w:p>
      <w:pPr>
        <w:pStyle w:val="Prrafodelista"/>
      </w:pPr>
      <w:r>
        <w:rPr>
          <w:b/>
          <w:highlight w:val="yellow"/>
        </w:rPr>
        <w:t>C. Supervisar el cumplimiento de la normatividad, imponer sanciones y atender requerimientos de autoridades</w:t>
      </w:r>
    </w:p>
    <w:p>
      <w:pPr>
        <w:pStyle w:val="Prrafodelista"/>
      </w:pPr>
      <w:r>
        <w:t>D. Analizar los reportes de operaciones y detectar situaciones patrimoniales sospechosas</w:t>
      </w:r>
    </w:p>
    <w:p>
      <w:pPr/>
    </w:p>
    <w:p>
      <w:pPr>
        <w:pStyle w:val="Prrafodelista"/>
      </w:pPr>
      <w:r>
        <w:t>¿A cuáles organismos internacionales se ha adherido México en materia de PLD/FT?</w:t>
      </w:r>
    </w:p>
    <w:p>
      <w:pPr>
        <w:pStyle w:val="Prrafodelista"/>
      </w:pPr>
      <w:r>
        <w:t>A. Organización Mundial del Comercio (OMC)</w:t>
      </w:r>
    </w:p>
    <w:p>
      <w:pPr>
        <w:pStyle w:val="Prrafodelista"/>
      </w:pPr>
      <w:r>
        <w:rPr>
          <w:b/>
          <w:highlight w:val="yellow"/>
        </w:rPr>
        <w:t>B. Grupo de Acción Financiera Internacional (GAFI) y GAFILAT</w:t>
      </w:r>
    </w:p>
    <w:p>
      <w:pPr>
        <w:pStyle w:val="Prrafodelista"/>
      </w:pPr>
      <w:r>
        <w:t>C. Organización de Países Exportadores de Petróleo (OPEP)</w:t>
      </w:r>
    </w:p>
    <w:p>
      <w:pPr>
        <w:pStyle w:val="Prrafodelista"/>
      </w:pPr>
      <w:r>
        <w:t>D. Banco Interamericano de Desarrollo (BID)</w:t>
      </w:r>
    </w:p>
    <w:p>
      <w:pPr/>
    </w:p>
    <w:p>
      <w:pPr>
        <w:pStyle w:val="Prrafodelista"/>
      </w:pPr>
      <w:r>
        <w:t>¿Qué establecen las Resoluciones 1267, 1373 y 1540 del Consejo de Seguridad de la ONU a las que México se adhirió?</w:t>
      </w:r>
    </w:p>
    <w:p>
      <w:pPr>
        <w:pStyle w:val="Prrafodelista"/>
      </w:pPr>
      <w:r>
        <w:t>A. Los umbrales de reporte de operaciones en efectivo</w:t>
      </w:r>
    </w:p>
    <w:p>
      <w:pPr>
        <w:pStyle w:val="Prrafodelista"/>
      </w:pPr>
      <w:r>
        <w:rPr>
          <w:b/>
          <w:highlight w:val="yellow"/>
        </w:rPr>
        <w:t>B. El congelamiento e incautación de fondos utilizados para el financiamiento al terrorismo</w:t>
      </w:r>
    </w:p>
    <w:p>
      <w:pPr>
        <w:pStyle w:val="Prrafodelista"/>
      </w:pPr>
      <w:r>
        <w:t>C. Las sanciones económicas a países no cooperantes con el GAFI</w:t>
      </w:r>
    </w:p>
    <w:p>
      <w:pPr>
        <w:pStyle w:val="Prrafodelista"/>
      </w:pPr>
      <w:r>
        <w:t>D. Los estándares mínimos de capitalización de instituciones financieras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Clasificación de Operaciones</w:t>
      </w:r>
    </w:p>
    <w:p>
      <w:pPr>
        <w:pStyle w:val="Prrafodelista"/>
      </w:pPr>
      <w:r>
        <w:t>¿Qué es una Operación Relevante según la regulación mexicana de PLD?</w:t>
      </w:r>
    </w:p>
    <w:p>
      <w:pPr>
        <w:pStyle w:val="Prrafodelista"/>
      </w:pPr>
      <w:r>
        <w:t>A. Cualquier transacción realizada con un cliente nuevo</w:t>
      </w:r>
    </w:p>
    <w:p>
      <w:pPr>
        <w:pStyle w:val="Prrafodelista"/>
      </w:pPr>
      <w:r>
        <w:rPr>
          <w:b/>
          <w:highlight w:val="yellow"/>
        </w:rPr>
        <w:t>B. Aquella operación realizada con billetes, monedas, cheques de viajero o monedas acuñadas en platino, oro y plata, por un monto igual o superior al equivalente a $7,500 dólares americanos</w:t>
      </w:r>
    </w:p>
    <w:p>
      <w:pPr>
        <w:pStyle w:val="Prrafodelista"/>
      </w:pPr>
      <w:r>
        <w:t>C. Toda operación de compraventa de valores en mercados internacionales</w:t>
      </w:r>
    </w:p>
    <w:p>
      <w:pPr>
        <w:pStyle w:val="Prrafodelista"/>
      </w:pPr>
      <w:r>
        <w:t>D. Las operaciones realizadas por personas políticamente expuestas sin importar el monto</w:t>
      </w:r>
    </w:p>
    <w:p>
      <w:pPr/>
    </w:p>
    <w:p>
      <w:pPr>
        <w:pStyle w:val="Prrafodelista"/>
      </w:pPr>
      <w:r>
        <w:t>Para calcular el equivalente en moneda nacional de una Operación Relevante, ¿qué tipo de cambio se usa?</w:t>
      </w:r>
    </w:p>
    <w:p>
      <w:pPr>
        <w:pStyle w:val="Prrafodelista"/>
      </w:pPr>
      <w:r>
        <w:t>A. El tipo de cambio del día de la operación publicado por cualquier banco comercial</w:t>
      </w:r>
    </w:p>
    <w:p>
      <w:pPr>
        <w:pStyle w:val="Prrafodelista"/>
      </w:pPr>
      <w:r>
        <w:rPr>
          <w:b/>
          <w:highlight w:val="yellow"/>
        </w:rPr>
        <w:t>B. El tipo de cambio para solventar obligaciones en moneda extranjera publicado por el Banco de México en el DOF el día hábil bancario inmediato anterior</w:t>
      </w:r>
    </w:p>
    <w:p>
      <w:pPr>
        <w:pStyle w:val="Prrafodelista"/>
      </w:pPr>
      <w:r>
        <w:t>C. El tipo de cambio promedio del mes en que se realizó la operación</w:t>
      </w:r>
    </w:p>
    <w:p>
      <w:pPr>
        <w:pStyle w:val="Prrafodelista"/>
      </w:pPr>
      <w:r>
        <w:t>D. El tipo de cambio fijado por la SHCP al inicio de cada trimestre</w:t>
      </w:r>
    </w:p>
    <w:p>
      <w:pPr/>
    </w:p>
    <w:p>
      <w:pPr>
        <w:pStyle w:val="Prrafodelista"/>
      </w:pPr>
      <w:r>
        <w:t>¿Cuál es la definición de Operación Inusual?</w:t>
      </w:r>
    </w:p>
    <w:p>
      <w:pPr>
        <w:pStyle w:val="Prrafodelista"/>
      </w:pPr>
      <w:r>
        <w:t>A. Toda operación en efectivo superior a $500,000 pesos sin importar el perfil del cliente</w:t>
      </w:r>
    </w:p>
    <w:p>
      <w:pPr>
        <w:pStyle w:val="Prrafodelista"/>
      </w:pPr>
      <w:r>
        <w:rPr>
          <w:b/>
          <w:highlight w:val="yellow"/>
        </w:rPr>
        <w:t>B. Aquella operación, actividad, conducta o comportamiento de un cliente que no concuerde con sus antecedentes, actividad conocida o perfil transaccional habitual, sin que exista justificación razonable</w:t>
      </w:r>
    </w:p>
    <w:p>
      <w:pPr>
        <w:pStyle w:val="Prrafodelista"/>
      </w:pPr>
      <w:r>
        <w:t>C. Cualquier transferencia internacional realizada por un cliente por primera vez</w:t>
      </w:r>
    </w:p>
    <w:p>
      <w:pPr>
        <w:pStyle w:val="Prrafodelista"/>
      </w:pPr>
      <w:r>
        <w:t>D. Las operaciones realizadas fuera del horario normal bancario</w:t>
      </w:r>
    </w:p>
    <w:p>
      <w:pPr/>
    </w:p>
    <w:p>
      <w:pPr>
        <w:pStyle w:val="Prrafodelista"/>
      </w:pPr>
      <w:r>
        <w:t>¿Qué factores se consideran para determinar si una operación es Inusual?</w:t>
      </w:r>
    </w:p>
    <w:p>
      <w:pPr>
        <w:pStyle w:val="Prrafodelista"/>
      </w:pPr>
      <w:r>
        <w:t>A. Únicamente el monto y la frecuencia de la operación</w:t>
      </w:r>
    </w:p>
    <w:p>
      <w:pPr>
        <w:pStyle w:val="Prrafodelista"/>
      </w:pPr>
      <w:r>
        <w:t>B. Solo el origen geográfico de los fondos</w:t>
      </w:r>
    </w:p>
    <w:p>
      <w:pPr>
        <w:pStyle w:val="Prrafodelista"/>
      </w:pPr>
      <w:r>
        <w:rPr>
          <w:b/>
          <w:highlight w:val="yellow"/>
        </w:rPr>
        <w:t>C. Las condiciones específicas del cliente, tipos y montos habituales de sus operaciones, el origen o destino de recursos, y si la conducta pudiera relacionarse con delitos de LD/FT</w:t>
      </w:r>
    </w:p>
    <w:p>
      <w:pPr>
        <w:pStyle w:val="Prrafodelista"/>
      </w:pPr>
      <w:r>
        <w:t>D. Exclusivamente si el cliente es una persona políticamente expuesta</w:t>
      </w:r>
    </w:p>
    <w:p>
      <w:pPr/>
    </w:p>
    <w:p>
      <w:pPr>
        <w:pStyle w:val="Prrafodelista"/>
      </w:pPr>
      <w:r>
        <w:t>¿Qué es una Operación Interna Preocupante?</w:t>
      </w:r>
    </w:p>
    <w:p>
      <w:pPr>
        <w:pStyle w:val="Prrafodelista"/>
      </w:pPr>
      <w:r>
        <w:t>A. Una operación de un cliente que supera el umbral de operación relevante</w:t>
      </w:r>
    </w:p>
    <w:p>
      <w:pPr>
        <w:pStyle w:val="Prrafodelista"/>
      </w:pPr>
      <w:r>
        <w:rPr>
          <w:b/>
          <w:highlight w:val="yellow"/>
        </w:rPr>
        <w:t>B. La operación, actividad, conducta o comportamiento de accionistas, socios, directivos, funcionarios, apoderados o empleados que pudiera contravenir la normatividad PLD o favorecer delitos de LD/FT</w:t>
      </w:r>
    </w:p>
    <w:p>
      <w:pPr>
        <w:pStyle w:val="Prrafodelista"/>
      </w:pPr>
      <w:r>
        <w:t>C. Cualquier operación realizada internamente entre áreas de la empresa</w:t>
      </w:r>
    </w:p>
    <w:p>
      <w:pPr>
        <w:pStyle w:val="Prrafodelista"/>
      </w:pPr>
      <w:r>
        <w:t>D. Una transferencia entre cuentas del mismo cliente dentro de la misma institución</w:t>
      </w:r>
    </w:p>
    <w:p>
      <w:pPr/>
    </w:p>
    <w:p>
      <w:pPr>
        <w:pStyle w:val="Prrafodelista"/>
      </w:pPr>
      <w:r>
        <w:t>¿Cuál es un indicador de posible Operación Interna Preocupante?</w:t>
      </w:r>
    </w:p>
    <w:p>
      <w:pPr>
        <w:pStyle w:val="Prrafodelista"/>
      </w:pPr>
      <w:r>
        <w:t>A. Un empleado que solicita días de vacaciones durante temporada alta</w:t>
      </w:r>
    </w:p>
    <w:p>
      <w:pPr>
        <w:pStyle w:val="Prrafodelista"/>
      </w:pPr>
      <w:r>
        <w:rPr>
          <w:b/>
          <w:highlight w:val="yellow"/>
        </w:rPr>
        <w:t>B. Un directivo que mantiene un nivel de vida notoriamente superior al que le correspondería según sus ingresos percibidos</w:t>
      </w:r>
    </w:p>
    <w:p>
      <w:pPr>
        <w:pStyle w:val="Prrafodelista"/>
      </w:pPr>
      <w:r>
        <w:t>C. Un funcionario que realiza múltiples operaciones en el mismo día</w:t>
      </w:r>
    </w:p>
    <w:p>
      <w:pPr>
        <w:pStyle w:val="Prrafodelista"/>
      </w:pPr>
      <w:r>
        <w:t>D. Un apoderado que atiende a clientes de alto patrimonio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Enfoque Basado en Riesgo (EBR)</w:t>
      </w:r>
    </w:p>
    <w:p>
      <w:pPr>
        <w:pStyle w:val="Prrafodelista"/>
      </w:pPr>
      <w:r>
        <w:t>¿Qué significa el Enfoque Basado en Riesgo (EBR) en materia de PLD/FT?</w:t>
      </w:r>
    </w:p>
    <w:p>
      <w:pPr>
        <w:pStyle w:val="Prrafodelista"/>
      </w:pPr>
      <w:r>
        <w:t>A. Aplicar los mismos controles a todos los clientes por igual</w:t>
      </w:r>
    </w:p>
    <w:p>
      <w:pPr>
        <w:pStyle w:val="Prrafodelista"/>
      </w:pPr>
      <w:r>
        <w:rPr>
          <w:b/>
          <w:highlight w:val="yellow"/>
        </w:rPr>
        <w:t>B. Que los países, autoridades e instituciones financieras deben identificar, evaluar y entender los riesgos de LD/FT a los que están expuestos, y adoptar medidas proporcionalmente adecuadas para mitigarlos</w:t>
      </w:r>
    </w:p>
    <w:p>
      <w:pPr>
        <w:pStyle w:val="Prrafodelista"/>
      </w:pPr>
      <w:r>
        <w:t>C. Reportar automáticamente a todos los clientes con operaciones en efectivo</w:t>
      </w:r>
    </w:p>
    <w:p>
      <w:pPr>
        <w:pStyle w:val="Prrafodelista"/>
      </w:pPr>
      <w:r>
        <w:t>D. Suspender operaciones de clientes provenientes de países de alto riesgo</w:t>
      </w:r>
    </w:p>
    <w:p>
      <w:pPr/>
    </w:p>
    <w:p>
      <w:pPr>
        <w:pStyle w:val="Prrafodelista"/>
      </w:pPr>
      <w:r>
        <w:t>¿En qué año actualizó el GAFI sus Recomendaciones para fortalecer el EBR como elemento central de PLD/FT?</w:t>
      </w:r>
    </w:p>
    <w:p>
      <w:pPr>
        <w:pStyle w:val="Prrafodelista"/>
      </w:pPr>
      <w:r>
        <w:t>A. 2001</w:t>
      </w:r>
    </w:p>
    <w:p>
      <w:pPr>
        <w:pStyle w:val="Prrafodelista"/>
      </w:pPr>
      <w:r>
        <w:t>B. 2008</w:t>
      </w:r>
    </w:p>
    <w:p>
      <w:pPr>
        <w:pStyle w:val="Prrafodelista"/>
      </w:pPr>
      <w:r>
        <w:rPr>
          <w:b/>
          <w:highlight w:val="yellow"/>
        </w:rPr>
        <w:t>C. 2012</w:t>
      </w:r>
    </w:p>
    <w:p>
      <w:pPr>
        <w:pStyle w:val="Prrafodelista"/>
      </w:pPr>
      <w:r>
        <w:t>D. 2019</w:t>
      </w:r>
    </w:p>
    <w:p>
      <w:pPr/>
    </w:p>
    <w:p>
      <w:pPr>
        <w:pStyle w:val="Prrafodelista"/>
      </w:pPr>
      <w:r>
        <w:t>¿Cuáles son los factores de riesgo mínimos en la metodología EBR según las disposiciones PLD/FT?</w:t>
      </w:r>
    </w:p>
    <w:p>
      <w:pPr>
        <w:pStyle w:val="Prrafodelista"/>
      </w:pPr>
      <w:r>
        <w:t>A. Solo el monto de las transacciones y el tipo de producto</w:t>
      </w:r>
    </w:p>
    <w:p>
      <w:pPr>
        <w:pStyle w:val="Prrafodelista"/>
      </w:pPr>
      <w:r>
        <w:rPr>
          <w:b/>
          <w:highlight w:val="yellow"/>
        </w:rPr>
        <w:t>B. Clientes o usuarios, países y áreas geográficas, productos/servicios/transacciones y canales de envío</w:t>
      </w:r>
    </w:p>
    <w:p>
      <w:pPr>
        <w:pStyle w:val="Prrafodelista"/>
      </w:pPr>
      <w:r>
        <w:t>C. Únicamente el historial crediticio y el patrimonio declarado</w:t>
      </w:r>
    </w:p>
    <w:p>
      <w:pPr>
        <w:pStyle w:val="Prrafodelista"/>
      </w:pPr>
      <w:r>
        <w:t>D. Solo los antecedentes penales y la actividad económica del cliente</w:t>
      </w:r>
    </w:p>
    <w:p>
      <w:pPr/>
    </w:p>
    <w:p>
      <w:pPr>
        <w:pStyle w:val="Prrafodelista"/>
      </w:pPr>
      <w:r>
        <w:t>¿Cuándo debe la entidad aplicar el EBR para nuevos productos o tecnologías?</w:t>
      </w:r>
    </w:p>
    <w:p>
      <w:pPr>
        <w:pStyle w:val="Prrafodelista"/>
      </w:pPr>
      <w:r>
        <w:t>A. Dentro de los 30 días naturales posteriores al lanzamiento</w:t>
      </w:r>
    </w:p>
    <w:p>
      <w:pPr>
        <w:pStyle w:val="Prrafodelista"/>
      </w:pPr>
      <w:r>
        <w:t>B. Solo cuando la CNBV lo requiera expresamente</w:t>
      </w:r>
    </w:p>
    <w:p>
      <w:pPr>
        <w:pStyle w:val="Prrafodelista"/>
      </w:pPr>
      <w:r>
        <w:rPr>
          <w:b/>
          <w:highlight w:val="yellow"/>
        </w:rPr>
        <w:t>C. Con antelación al lanzamiento o uso de nuevos productos, servicios, prácticas o tecnologías</w:t>
      </w:r>
    </w:p>
    <w:p>
      <w:pPr>
        <w:pStyle w:val="Prrafodelista"/>
      </w:pPr>
      <w:r>
        <w:t>D. Al cierre de cada ejercicio fiscal anual</w:t>
      </w:r>
    </w:p>
    <w:p>
      <w:pPr/>
    </w:p>
    <w:p>
      <w:pPr>
        <w:pStyle w:val="Prrafodelista"/>
      </w:pPr>
      <w:r>
        <w:t>¿Qué ventaja principal ofrece el EBR frente a un enfoque de cumplimiento uniforme?</w:t>
      </w:r>
    </w:p>
    <w:p>
      <w:pPr>
        <w:pStyle w:val="Prrafodelista"/>
      </w:pPr>
      <w:r>
        <w:t>A. Elimina la necesidad de reportar operaciones relevantes</w:t>
      </w:r>
    </w:p>
    <w:p>
      <w:pPr>
        <w:pStyle w:val="Prrafodelista"/>
      </w:pPr>
      <w:r>
        <w:rPr>
          <w:b/>
          <w:highlight w:val="yellow"/>
        </w:rPr>
        <w:t>B. Permite orientar los recursos de manera más efectiva, aplicando medidas preventivas proporcionales a la naturaleza de los riesgos identificados</w:t>
      </w:r>
    </w:p>
    <w:p>
      <w:pPr>
        <w:pStyle w:val="Prrafodelista"/>
      </w:pPr>
      <w:r>
        <w:t>C. Reduce el número de clientes que deben ser monitoreados</w:t>
      </w:r>
    </w:p>
    <w:p>
      <w:pPr>
        <w:pStyle w:val="Prrafodelista"/>
      </w:pPr>
      <w:r>
        <w:t>D. Exime a las instituciones pequeñas de cumplir con obligaciones de PLD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Política de Identificación del Cliente</w:t>
      </w:r>
    </w:p>
    <w:p>
      <w:pPr>
        <w:pStyle w:val="Prrafodelista"/>
      </w:pPr>
      <w:r>
        <w:t>Según la Recomendación 10 del GAFI, ¿qué está prohibido para las instituciones financieras?</w:t>
      </w:r>
    </w:p>
    <w:p>
      <w:pPr>
        <w:pStyle w:val="Prrafodelista"/>
      </w:pPr>
      <w:r>
        <w:t>A. Operar cuentas en moneda extranjera</w:t>
      </w:r>
    </w:p>
    <w:p>
      <w:pPr>
        <w:pStyle w:val="Prrafodelista"/>
      </w:pPr>
      <w:r>
        <w:rPr>
          <w:b/>
          <w:highlight w:val="yellow"/>
        </w:rPr>
        <w:t>B. Mantener cuentas anónimas o cuentas con nombres ficticios</w:t>
      </w:r>
    </w:p>
    <w:p>
      <w:pPr>
        <w:pStyle w:val="Prrafodelista"/>
      </w:pPr>
      <w:r>
        <w:t>C. Abrir cuentas a personas políticamente expuestas sin autorización</w:t>
      </w:r>
    </w:p>
    <w:p>
      <w:pPr>
        <w:pStyle w:val="Prrafodelista"/>
      </w:pPr>
      <w:r>
        <w:t>D. Ofrecer inversiones a clientes sin perfil de riesgo actualizado</w:t>
      </w:r>
    </w:p>
    <w:p>
      <w:pPr/>
    </w:p>
    <w:p>
      <w:pPr>
        <w:pStyle w:val="Prrafodelista"/>
      </w:pPr>
      <w:r>
        <w:t>¿En qué momentos debe aplicarse la Debida Diligencia del Cliente (DDC) según el GAFI?</w:t>
      </w:r>
    </w:p>
    <w:p>
      <w:pPr>
        <w:pStyle w:val="Prrafodelista"/>
      </w:pPr>
      <w:r>
        <w:t>A. Solo al inicio de la relación comercial</w:t>
      </w:r>
    </w:p>
    <w:p>
      <w:pPr>
        <w:pStyle w:val="Prrafodelista"/>
      </w:pPr>
      <w:r>
        <w:t>B. Únicamente cuando el monto supera $7,500 dólares</w:t>
      </w:r>
    </w:p>
    <w:p>
      <w:pPr>
        <w:pStyle w:val="Prrafodelista"/>
      </w:pPr>
      <w:r>
        <w:rPr>
          <w:b/>
          <w:highlight w:val="yellow"/>
        </w:rPr>
        <w:t>C. Al establecer relaciones comerciales, realizar transacciones, cuando existe sospecha de LD/FT, o cuando hay dudas sobre la veracidad de los datos de identificación</w:t>
      </w:r>
    </w:p>
    <w:p>
      <w:pPr>
        <w:pStyle w:val="Prrafodelista"/>
      </w:pPr>
      <w:r>
        <w:t>D. Solo cuando el cliente realiza operaciones internacionales</w:t>
      </w:r>
    </w:p>
    <w:p>
      <w:pPr/>
    </w:p>
    <w:p>
      <w:pPr>
        <w:pStyle w:val="Prrafodelista"/>
      </w:pPr>
      <w:r>
        <w:t>¿Qué elementos mínimos debe incluir la Debida Diligencia del Cliente (DDC)?</w:t>
      </w:r>
    </w:p>
    <w:p>
      <w:pPr>
        <w:pStyle w:val="Prrafodelista"/>
      </w:pPr>
      <w:r>
        <w:t>A. Solo el nombre y número de identificación oficial</w:t>
      </w:r>
    </w:p>
    <w:p>
      <w:pPr>
        <w:pStyle w:val="Prrafodelista"/>
      </w:pPr>
      <w:r>
        <w:rPr>
          <w:b/>
          <w:highlight w:val="yellow"/>
        </w:rPr>
        <w:t>B. Identificar y verificar la identidad del cliente, identificar al beneficiario final y obtener información sobre el propósito y carácter de la relación comercial</w:t>
      </w:r>
    </w:p>
    <w:p>
      <w:pPr>
        <w:pStyle w:val="Prrafodelista"/>
      </w:pPr>
      <w:r>
        <w:t>C. Únicamente la actividad económica y el domicilio fiscal</w:t>
      </w:r>
    </w:p>
    <w:p>
      <w:pPr>
        <w:pStyle w:val="Prrafodelista"/>
      </w:pPr>
      <w:r>
        <w:t>D. Solo los estados de cuenta bancarios de los últimos 12 meses</w:t>
      </w:r>
    </w:p>
    <w:p>
      <w:pPr/>
    </w:p>
    <w:p>
      <w:pPr>
        <w:pStyle w:val="Prrafodelista"/>
      </w:pPr>
      <w:r>
        <w:t>¿Con qué frecuencia mínima deben verificarse los expedientes de clientes de alto riesgo?</w:t>
      </w:r>
    </w:p>
    <w:p>
      <w:pPr>
        <w:pStyle w:val="Prrafodelista"/>
      </w:pPr>
      <w:r>
        <w:t>A. Cada 5 años</w:t>
      </w:r>
    </w:p>
    <w:p>
      <w:pPr>
        <w:pStyle w:val="Prrafodelista"/>
      </w:pPr>
      <w:r>
        <w:t>B. Cada 3 años</w:t>
      </w:r>
    </w:p>
    <w:p>
      <w:pPr>
        <w:pStyle w:val="Prrafodelista"/>
      </w:pPr>
      <w:r>
        <w:rPr>
          <w:b/>
          <w:highlight w:val="yellow"/>
        </w:rPr>
        <w:t>C. Cuando menos una vez al año</w:t>
      </w:r>
    </w:p>
    <w:p>
      <w:pPr>
        <w:pStyle w:val="Prrafodelista"/>
      </w:pPr>
      <w:r>
        <w:t>D. Solo cuando el cliente lo solicite</w:t>
      </w:r>
    </w:p>
    <w:p>
      <w:pPr/>
    </w:p>
    <w:p>
      <w:pPr>
        <w:pStyle w:val="Prrafodelista"/>
      </w:pPr>
      <w:r>
        <w:t>¿Qué debe hacer la entidad si detecta cambios significativos en el comportamiento transaccional habitual de un cliente sin causa justificada?</w:t>
      </w:r>
    </w:p>
    <w:p>
      <w:pPr>
        <w:pStyle w:val="Prrafodelista"/>
      </w:pPr>
      <w:r>
        <w:t>A. Cerrar inmediatamente la cuenta del cliente</w:t>
      </w:r>
    </w:p>
    <w:p>
      <w:pPr>
        <w:pStyle w:val="Prrafodelista"/>
      </w:pPr>
      <w:r>
        <w:t>B. Notificar directamente a la PGR</w:t>
      </w:r>
    </w:p>
    <w:p>
      <w:pPr>
        <w:pStyle w:val="Prrafodelista"/>
      </w:pPr>
      <w:r>
        <w:rPr>
          <w:b/>
          <w:highlight w:val="yellow"/>
        </w:rPr>
        <w:t>C. Reclasificar al cliente en el grado de riesgo superior que corresponda</w:t>
      </w:r>
    </w:p>
    <w:p>
      <w:pPr>
        <w:pStyle w:val="Prrafodelista"/>
      </w:pPr>
      <w:r>
        <w:t>D. Solicitar al cliente una carta explicativa y archivarla sin mayor acción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Política de Conocimiento del Cliente</w:t>
      </w:r>
    </w:p>
    <w:p>
      <w:pPr>
        <w:pStyle w:val="Prrafodelista"/>
      </w:pPr>
      <w:r>
        <w:t>Según el Grupo Wolfsberg, ¿qué información debe recabarse en la debida diligencia al abrir una cuenta?</w:t>
      </w:r>
    </w:p>
    <w:p>
      <w:pPr>
        <w:pStyle w:val="Prrafodelista"/>
      </w:pPr>
      <w:r>
        <w:t>A. Solo el nombre, dirección y número de identificación oficial</w:t>
      </w:r>
    </w:p>
    <w:p>
      <w:pPr>
        <w:pStyle w:val="Prrafodelista"/>
      </w:pPr>
      <w:r>
        <w:rPr>
          <w:b/>
          <w:highlight w:val="yellow"/>
        </w:rPr>
        <w:t>B. Origen del patrimonio, patrimonio neto, origen del depósito inicial, propósito y volumen previsto de la cuenta, ocupación y naturaleza del negocio</w:t>
      </w:r>
    </w:p>
    <w:p>
      <w:pPr>
        <w:pStyle w:val="Prrafodelista"/>
      </w:pPr>
      <w:r>
        <w:t>C. Únicamente el RFC y la CURP para personas físicas</w:t>
      </w:r>
    </w:p>
    <w:p>
      <w:pPr>
        <w:pStyle w:val="Prrafodelista"/>
      </w:pPr>
      <w:r>
        <w:t>D. Solo los estados financieros auditados de los últimos tres años</w:t>
      </w:r>
    </w:p>
    <w:p>
      <w:pPr/>
    </w:p>
    <w:p>
      <w:pPr>
        <w:pStyle w:val="Prrafodelista"/>
      </w:pPr>
      <w:r>
        <w:t>¿Qué establece el Grupo Wolfsberg respecto a cuentas numeradas o de nombre intercambiable?</w:t>
      </w:r>
    </w:p>
    <w:p>
      <w:pPr>
        <w:pStyle w:val="Prrafodelista"/>
      </w:pPr>
      <w:r>
        <w:t>A. Están totalmente prohibidas para cualquier institución financiera</w:t>
      </w:r>
    </w:p>
    <w:p>
      <w:pPr>
        <w:pStyle w:val="Prrafodelista"/>
      </w:pPr>
      <w:r>
        <w:rPr>
          <w:b/>
          <w:highlight w:val="yellow"/>
        </w:rPr>
        <w:t>B. Solo se admiten si el banco ha establecido previamente la identidad del cliente y el beneficiario real</w:t>
      </w:r>
    </w:p>
    <w:p>
      <w:pPr>
        <w:pStyle w:val="Prrafodelista"/>
      </w:pPr>
      <w:r>
        <w:t>C. Pueden abrirse siempre que el saldo no supere $10,000 dólares</w:t>
      </w:r>
    </w:p>
    <w:p>
      <w:pPr>
        <w:pStyle w:val="Prrafodelista"/>
      </w:pPr>
      <w:r>
        <w:t>D. Solo están permitidas para clientes institucionales</w:t>
      </w:r>
    </w:p>
    <w:p>
      <w:pPr/>
    </w:p>
    <w:p>
      <w:pPr>
        <w:pStyle w:val="Prrafodelista"/>
      </w:pPr>
      <w:r>
        <w:t>¿Cuáles son los 7 elementos de un programa eficiente de DDC según la guía ACAMS?</w:t>
      </w:r>
    </w:p>
    <w:p>
      <w:pPr>
        <w:pStyle w:val="Prrafodelista"/>
      </w:pPr>
      <w:r>
        <w:t>A. Identificación, verificación, firma del contrato, perfil de riesgo, monitoreo, auditoría y reporte</w:t>
      </w:r>
    </w:p>
    <w:p>
      <w:pPr>
        <w:pStyle w:val="Prrafodelista"/>
      </w:pPr>
      <w:r>
        <w:rPr>
          <w:b/>
          <w:highlight w:val="yellow"/>
        </w:rPr>
        <w:t>B. Identificación completa del cliente, elaboración de perfiles transaccionales, definición y aceptación del cliente, evaluación de riesgos, monitoreo de cuentas, investigación de actividades inusuales y documentación de conclusiones</w:t>
      </w:r>
    </w:p>
    <w:p>
      <w:pPr>
        <w:pStyle w:val="Prrafodelista"/>
      </w:pPr>
      <w:r>
        <w:t>C. KYC, DDC, EBR, reportes, capacitación, auditoría y cumplimiento</w:t>
      </w:r>
    </w:p>
    <w:p>
      <w:pPr>
        <w:pStyle w:val="Prrafodelista"/>
      </w:pPr>
      <w:r>
        <w:t>D. Apertura, seguimiento, actualización, monitoreo, reporte, cierre y archivo</w:t>
      </w:r>
    </w:p>
    <w:p>
      <w:pPr/>
    </w:p>
    <w:p>
      <w:pPr>
        <w:pStyle w:val="Prrafodelista"/>
      </w:pPr>
      <w:r>
        <w:t>¿Cuál de las siguientes es una señal de alerta en la identificación del cliente según la guía ACAMS?</w:t>
      </w:r>
    </w:p>
    <w:p>
      <w:pPr>
        <w:pStyle w:val="Prrafodelista"/>
      </w:pPr>
      <w:r>
        <w:t>A. El cliente tiene múltiples productos financieros con la misma institución</w:t>
      </w:r>
    </w:p>
    <w:p>
      <w:pPr>
        <w:pStyle w:val="Prrafodelista"/>
      </w:pPr>
      <w:r>
        <w:rPr>
          <w:b/>
          <w:highlight w:val="yellow"/>
        </w:rPr>
        <w:t>B. El cliente entrega documentos de identificación inusuales o sospechosos, o se niega a entregar originales para verificación</w:t>
      </w:r>
    </w:p>
    <w:p>
      <w:pPr>
        <w:pStyle w:val="Prrafodelista"/>
      </w:pPr>
      <w:r>
        <w:t>C. El cliente realiza depósitos frecuentes de nómina</w:t>
      </w:r>
    </w:p>
    <w:p>
      <w:pPr>
        <w:pStyle w:val="Prrafodelista"/>
      </w:pPr>
      <w:r>
        <w:t>D. El cliente solicita información sobre rendimientos históricos de los productos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Consideraciones Internacionales: Identificación y Conocimiento de Clientes</w:t>
      </w:r>
    </w:p>
    <w:p>
      <w:pPr>
        <w:pStyle w:val="Prrafodelista"/>
      </w:pPr>
      <w:r>
        <w:t>¿Cuál es el Principio 29 de Basilea en materia de PLD?</w:t>
      </w:r>
    </w:p>
    <w:p>
      <w:pPr>
        <w:pStyle w:val="Prrafodelista"/>
      </w:pPr>
      <w:r>
        <w:t>A. El principio de capitalización mínima de las instituciones financieras</w:t>
      </w:r>
    </w:p>
    <w:p>
      <w:pPr>
        <w:pStyle w:val="Prrafodelista"/>
      </w:pPr>
      <w:r>
        <w:rPr>
          <w:b/>
          <w:highlight w:val="yellow"/>
        </w:rPr>
        <w:t>B. Verificar que las entidades financieras cuentan con políticas y procesos adecuados de diligencia debida para promover normas éticas e impedir que sean utilizadas con fines delictivos</w:t>
      </w:r>
    </w:p>
    <w:p>
      <w:pPr>
        <w:pStyle w:val="Prrafodelista"/>
      </w:pPr>
      <w:r>
        <w:t>C. La obligación de mantener reservas en efectivo del 10% de los depósitos</w:t>
      </w:r>
    </w:p>
    <w:p>
      <w:pPr>
        <w:pStyle w:val="Prrafodelista"/>
      </w:pPr>
      <w:r>
        <w:t>D. El requerimiento de auditorías externas anuales a todas las instituciones</w:t>
      </w:r>
    </w:p>
    <w:p>
      <w:pPr/>
    </w:p>
    <w:p>
      <w:pPr>
        <w:pStyle w:val="Prrafodelista"/>
      </w:pPr>
      <w:r>
        <w:t>¿Qué establece la Recomendación 11 del GAFI sobre mantenimiento de registros?</w:t>
      </w:r>
    </w:p>
    <w:p>
      <w:pPr>
        <w:pStyle w:val="Prrafodelista"/>
      </w:pPr>
      <w:r>
        <w:t>A. Los registros deben conservarse por un mínimo de 3 años</w:t>
      </w:r>
    </w:p>
    <w:p>
      <w:pPr>
        <w:pStyle w:val="Prrafodelista"/>
      </w:pPr>
      <w:r>
        <w:t>B. Solo deben conservarse los registros de operaciones superiores a $10,000 dólares</w:t>
      </w:r>
    </w:p>
    <w:p>
      <w:pPr>
        <w:pStyle w:val="Prrafodelista"/>
      </w:pPr>
      <w:r>
        <w:rPr>
          <w:b/>
          <w:highlight w:val="yellow"/>
        </w:rPr>
        <w:t>C. Las instituciones financieras deben mantener todos los registros de transacciones por al menos cinco años</w:t>
      </w:r>
    </w:p>
    <w:p>
      <w:pPr>
        <w:pStyle w:val="Prrafodelista"/>
      </w:pPr>
      <w:r>
        <w:t>D. Los registros pueden destruirse una vez concluida la relación comercial</w:t>
      </w:r>
    </w:p>
    <w:p>
      <w:pPr/>
    </w:p>
    <w:p>
      <w:pPr>
        <w:pStyle w:val="Prrafodelista"/>
      </w:pPr>
      <w:r>
        <w:t>¿Qué propone la Recomendación 18 del GAFI respecto al intercambio de información?</w:t>
      </w:r>
    </w:p>
    <w:p>
      <w:pPr>
        <w:pStyle w:val="Prrafodelista"/>
      </w:pPr>
      <w:r>
        <w:t>A. Prohibir el intercambio de información entre instituciones del mismo grupo financiero</w:t>
      </w:r>
    </w:p>
    <w:p>
      <w:pPr>
        <w:pStyle w:val="Prrafodelista"/>
      </w:pPr>
      <w:r>
        <w:rPr>
          <w:b/>
          <w:highlight w:val="yellow"/>
        </w:rPr>
        <w:t>B. Que las entidades del mismo grupo financiero intercambien información en materia de PLD/FT a nivel de grupo</w:t>
      </w:r>
    </w:p>
    <w:p>
      <w:pPr>
        <w:pStyle w:val="Prrafodelista"/>
      </w:pPr>
      <w:r>
        <w:t>C. Que toda la información de clientes sea compartida públicamente con las autoridades</w:t>
      </w:r>
    </w:p>
    <w:p>
      <w:pPr>
        <w:pStyle w:val="Prrafodelista"/>
      </w:pPr>
      <w:r>
        <w:t>D. Que el intercambio de información solo ocurra entre países miembros del GAFI</w:t>
      </w:r>
    </w:p>
    <w:p>
      <w:pPr/>
    </w:p>
    <w:p>
      <w:pPr>
        <w:pStyle w:val="Prrafodelista"/>
      </w:pPr>
      <w:r>
        <w:t>¿Qué es el Grupo Egmont de Unidades de Inteligencia Financiera?</w:t>
      </w:r>
    </w:p>
    <w:p>
      <w:pPr>
        <w:pStyle w:val="Prrafodelista"/>
      </w:pPr>
      <w:r>
        <w:t>A. Un organismo privado de calificación crediticia internacional</w:t>
      </w:r>
    </w:p>
    <w:p>
      <w:pPr>
        <w:pStyle w:val="Prrafodelista"/>
      </w:pPr>
      <w:r>
        <w:t>B. El grupo de los 29 bancos centrales más importantes del mundo</w:t>
      </w:r>
    </w:p>
    <w:p>
      <w:pPr>
        <w:pStyle w:val="Prrafodelista"/>
      </w:pPr>
      <w:r>
        <w:rPr>
          <w:b/>
          <w:highlight w:val="yellow"/>
        </w:rPr>
        <w:t>C. Una red internacional de Unidades de Inteligencia Financiera que cooperan para combatir el LD/FT mediante el intercambio de información</w:t>
      </w:r>
    </w:p>
    <w:p>
      <w:pPr>
        <w:pStyle w:val="Prrafodelista"/>
      </w:pPr>
      <w:r>
        <w:t>D. Un comité de la OCDE que emite lineamientos fiscales internacionales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Tipologías Nacionales e Internacionales</w:t>
      </w:r>
    </w:p>
    <w:p>
      <w:pPr>
        <w:pStyle w:val="Prrafodelista"/>
      </w:pPr>
      <w:r>
        <w:t>¿Qué es una 'tipología' en el contexto del PLD/FT?</w:t>
      </w:r>
    </w:p>
    <w:p>
      <w:pPr>
        <w:pStyle w:val="Prrafodelista"/>
      </w:pPr>
      <w:r>
        <w:t>A. El tipo de producto financiero más utilizado para lavar dinero</w:t>
      </w:r>
    </w:p>
    <w:p>
      <w:pPr>
        <w:pStyle w:val="Prrafodelista"/>
      </w:pPr>
      <w:r>
        <w:rPr>
          <w:b/>
          <w:highlight w:val="yellow"/>
        </w:rPr>
        <w:t>B. La clasificación y descripción de técnicas y métodos utilizados por organizaciones criminales para dar apariencia de legalidad a fondos de procedencia ilícita</w:t>
      </w:r>
    </w:p>
    <w:p>
      <w:pPr>
        <w:pStyle w:val="Prrafodelista"/>
      </w:pPr>
      <w:r>
        <w:t>C. El perfil demográfico del cliente que realiza operaciones inusuales</w:t>
      </w:r>
    </w:p>
    <w:p>
      <w:pPr>
        <w:pStyle w:val="Prrafodelista"/>
      </w:pPr>
      <w:r>
        <w:t>D. Un reporte estadístico de la SHCP sobre volumen de operaciones sospechosas</w:t>
      </w:r>
    </w:p>
    <w:p>
      <w:pPr/>
    </w:p>
    <w:p>
      <w:pPr>
        <w:pStyle w:val="Prrafodelista"/>
      </w:pPr>
      <w:r>
        <w:t>¿Qué institución pone a disposición las tipologías en el contexto nacional?</w:t>
      </w:r>
    </w:p>
    <w:p>
      <w:pPr>
        <w:pStyle w:val="Prrafodelista"/>
      </w:pPr>
      <w:r>
        <w:t>A. La CNBV a través de su portal de regulación</w:t>
      </w:r>
    </w:p>
    <w:p>
      <w:pPr>
        <w:pStyle w:val="Prrafodelista"/>
      </w:pPr>
      <w:r>
        <w:t>B. El Banco de México mediante circulares</w:t>
      </w:r>
    </w:p>
    <w:p>
      <w:pPr>
        <w:pStyle w:val="Prrafodelista"/>
      </w:pPr>
      <w:r>
        <w:rPr>
          <w:b/>
          <w:highlight w:val="yellow"/>
        </w:rPr>
        <w:t>C. La SHCP a través de la Unidad de Inteligencia Financiera (UIF)</w:t>
      </w:r>
    </w:p>
    <w:p>
      <w:pPr>
        <w:pStyle w:val="Prrafodelista"/>
      </w:pPr>
      <w:r>
        <w:t>D. La Procuraduría General de la República</w:t>
      </w:r>
    </w:p>
    <w:p>
      <w:pPr/>
    </w:p>
    <w:p>
      <w:pPr>
        <w:pStyle w:val="Prrafodelista"/>
      </w:pPr>
      <w:r>
        <w:t>En el Caso 1 de Tipologías de NSC (Uso de Identidad), ¿cuál fue la señal de alerta principal?</w:t>
      </w:r>
    </w:p>
    <w:p>
      <w:pPr>
        <w:pStyle w:val="Prrafodelista"/>
      </w:pPr>
      <w:r>
        <w:t>A. El cliente realizaba depósitos en efectivo todos los días por el mismo monto</w:t>
      </w:r>
    </w:p>
    <w:p>
      <w:pPr>
        <w:pStyle w:val="Prrafodelista"/>
      </w:pPr>
      <w:r>
        <w:rPr>
          <w:b/>
          <w:highlight w:val="yellow"/>
        </w:rPr>
        <w:t>B. Los documentos del expediente eran falsos con errores evidentes en las actas constitutivas, y se realizaban múltiples transferencias al extranjero a través de empresas falsas</w:t>
      </w:r>
    </w:p>
    <w:p>
      <w:pPr>
        <w:pStyle w:val="Prrafodelista"/>
      </w:pPr>
      <w:r>
        <w:t>C. El cliente solicitó cerrar su cuenta después de recibir una gran transferencia</w:t>
      </w:r>
    </w:p>
    <w:p>
      <w:pPr>
        <w:pStyle w:val="Prrafodelista"/>
      </w:pPr>
      <w:r>
        <w:t>D. El cliente intentó retirar la totalidad de su saldo en efectivo</w:t>
      </w:r>
    </w:p>
    <w:p>
      <w:pPr/>
    </w:p>
    <w:p>
      <w:pPr>
        <w:pStyle w:val="Prrafodelista"/>
      </w:pPr>
      <w:r>
        <w:t>¿Cuál es un indicador de posible lavado de dinero según las señales de alerta del material PLD?</w:t>
      </w:r>
    </w:p>
    <w:p>
      <w:pPr>
        <w:pStyle w:val="Prrafodelista"/>
      </w:pPr>
      <w:r>
        <w:t>A. Un cliente que realiza depósitos de nómina mensualmente</w:t>
      </w:r>
    </w:p>
    <w:p>
      <w:pPr>
        <w:pStyle w:val="Prrafodelista"/>
      </w:pPr>
      <w:r>
        <w:t>B. Un cliente que solicita información sobre rendimientos de un fondo</w:t>
      </w:r>
    </w:p>
    <w:p>
      <w:pPr>
        <w:pStyle w:val="Prrafodelista"/>
      </w:pPr>
      <w:r>
        <w:rPr>
          <w:b/>
          <w:highlight w:val="yellow"/>
        </w:rPr>
        <w:t>C. Un cliente que realiza múltiples transferencias a distintos beneficiarios en el extranjero usando empresas con documentos inconsistentes</w:t>
      </w:r>
    </w:p>
    <w:p>
      <w:pPr>
        <w:pStyle w:val="Prrafodelista"/>
      </w:pPr>
      <w:r>
        <w:t>D. Un cliente que cambia de asesor financiero dentro de la misma institución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Principales Obligaciones</w:t>
      </w:r>
    </w:p>
    <w:p>
      <w:pPr>
        <w:pStyle w:val="Prrafodelista"/>
      </w:pPr>
      <w:r>
        <w:t>¿Dentro de qué plazo deben reportarse las Operaciones Relevantes a la SHCP por conducto de la CNBV?</w:t>
      </w:r>
    </w:p>
    <w:p>
      <w:pPr>
        <w:pStyle w:val="Prrafodelista"/>
      </w:pPr>
      <w:r>
        <w:t>A. Dentro de los 3 días hábiles siguientes a la operación</w:t>
      </w:r>
    </w:p>
    <w:p>
      <w:pPr>
        <w:pStyle w:val="Prrafodelista"/>
      </w:pPr>
      <w:r>
        <w:rPr>
          <w:b/>
          <w:highlight w:val="yellow"/>
        </w:rPr>
        <w:t>B. Dentro de los 10 primeros días hábiles de los meses de enero, abril, julio y octubre, reportando las operaciones de los tres meses anteriores</w:t>
      </w:r>
    </w:p>
    <w:p>
      <w:pPr>
        <w:pStyle w:val="Prrafodelista"/>
      </w:pPr>
      <w:r>
        <w:t>C. Mensualmente, dentro de los primeros 5 días hábiles del mes siguiente</w:t>
      </w:r>
    </w:p>
    <w:p>
      <w:pPr>
        <w:pStyle w:val="Prrafodelista"/>
      </w:pPr>
      <w:r>
        <w:t>D. Anualmente, al cierre de cada ejercicio fiscal</w:t>
      </w:r>
    </w:p>
    <w:p>
      <w:pPr/>
    </w:p>
    <w:p>
      <w:pPr>
        <w:pStyle w:val="Prrafodelista"/>
      </w:pPr>
      <w:r>
        <w:t>¿Cuál es el plazo para reportar una Operación Inusual una vez que el Comité la dictamina?</w:t>
      </w:r>
    </w:p>
    <w:p>
      <w:pPr>
        <w:pStyle w:val="Prrafodelista"/>
      </w:pPr>
      <w:r>
        <w:t>A. Inmediatamente, en el mismo día que se dictamina</w:t>
      </w:r>
    </w:p>
    <w:p>
      <w:pPr>
        <w:pStyle w:val="Prrafodelista"/>
      </w:pPr>
      <w:r>
        <w:t>B. Dentro de los 15 días naturales siguientes al dictamen</w:t>
      </w:r>
    </w:p>
    <w:p>
      <w:pPr>
        <w:pStyle w:val="Prrafodelista"/>
      </w:pPr>
      <w:r>
        <w:rPr>
          <w:b/>
          <w:highlight w:val="yellow"/>
        </w:rPr>
        <w:t>C. Dentro de los 3 días hábiles siguientes a la conclusión de la sesión del Comité</w:t>
      </w:r>
    </w:p>
    <w:p>
      <w:pPr>
        <w:pStyle w:val="Prrafodelista"/>
      </w:pPr>
      <w:r>
        <w:t>D. Dentro de los 10 días hábiles siguientes al dictamen</w:t>
      </w:r>
    </w:p>
    <w:p>
      <w:pPr/>
    </w:p>
    <w:p>
      <w:pPr>
        <w:pStyle w:val="Prrafodelista"/>
      </w:pPr>
      <w:r>
        <w:t>¿Cuánto tiempo tiene el Comité para dictaminar una Operación Inusual desde que se genera la alerta?</w:t>
      </w:r>
    </w:p>
    <w:p>
      <w:pPr>
        <w:pStyle w:val="Prrafodelista"/>
      </w:pPr>
      <w:r>
        <w:t>A. 15 días hábiles</w:t>
      </w:r>
    </w:p>
    <w:p>
      <w:pPr>
        <w:pStyle w:val="Prrafodelista"/>
      </w:pPr>
      <w:r>
        <w:t>B. 30 días naturales</w:t>
      </w:r>
    </w:p>
    <w:p>
      <w:pPr>
        <w:pStyle w:val="Prrafodelista"/>
      </w:pPr>
      <w:r>
        <w:rPr>
          <w:b/>
          <w:highlight w:val="yellow"/>
        </w:rPr>
        <w:t>C. 60 días naturales</w:t>
      </w:r>
    </w:p>
    <w:p>
      <w:pPr>
        <w:pStyle w:val="Prrafodelista"/>
      </w:pPr>
      <w:r>
        <w:t>D. 90 días hábiles</w:t>
      </w:r>
    </w:p>
    <w:p>
      <w:pPr/>
    </w:p>
    <w:p>
      <w:pPr>
        <w:pStyle w:val="Prrafodelista"/>
      </w:pPr>
      <w:r>
        <w:t>¿Qué es el 'Reporte de 24 horas' en materia de PLD?</w:t>
      </w:r>
    </w:p>
    <w:p>
      <w:pPr>
        <w:pStyle w:val="Prrafodelista"/>
      </w:pPr>
      <w:r>
        <w:t>A. Un reporte diario de todas las operaciones de clientes de alto riesgo</w:t>
      </w:r>
    </w:p>
    <w:p>
      <w:pPr>
        <w:pStyle w:val="Prrafodelista"/>
      </w:pPr>
      <w:r>
        <w:rPr>
          <w:b/>
          <w:highlight w:val="yellow"/>
        </w:rPr>
        <w:t>B. El reporte que debe enviarse cuando hay indicios concretos de que una operación que se pretende realizar involucra recursos ilícitos o se destina a financiar LD/FT, dentro de las 24 horas de conocer dicha información</w:t>
      </w:r>
    </w:p>
    <w:p>
      <w:pPr>
        <w:pStyle w:val="Prrafodelista"/>
      </w:pPr>
      <w:r>
        <w:t>C. El reporte de apertura de cuentas nuevas que debe enviarse al día siguiente</w:t>
      </w:r>
    </w:p>
    <w:p>
      <w:pPr>
        <w:pStyle w:val="Prrafodelista"/>
      </w:pPr>
      <w:r>
        <w:t>D. Un reporte de emergencia por robo de identidad de clientes</w:t>
      </w:r>
    </w:p>
    <w:p>
      <w:pPr/>
    </w:p>
    <w:p>
      <w:pPr>
        <w:pStyle w:val="Prrafodelista"/>
      </w:pPr>
      <w:r>
        <w:t>¿Cuál es la obligación del Comité de Comunicación y Control respecto a las Operaciones Inusuales?</w:t>
      </w:r>
    </w:p>
    <w:p>
      <w:pPr>
        <w:pStyle w:val="Prrafodelista"/>
      </w:pPr>
      <w:r>
        <w:t>A. Solo recibirlas y archivarlas para consulta posterior</w:t>
      </w:r>
    </w:p>
    <w:p>
      <w:pPr>
        <w:pStyle w:val="Prrafodelista"/>
      </w:pPr>
      <w:r>
        <w:rPr>
          <w:b/>
          <w:highlight w:val="yellow"/>
        </w:rPr>
        <w:t>B. Dictaminarlas y determinar cuáles deben reportarse a la SHCP como Operaciones Inusuales u Operaciones Internas Preocupantes</w:t>
      </w:r>
    </w:p>
    <w:p>
      <w:pPr>
        <w:pStyle w:val="Prrafodelista"/>
      </w:pPr>
      <w:r>
        <w:t>C. Notificar directamente al cliente cuando su operación es considerada inusual</w:t>
      </w:r>
    </w:p>
    <w:p>
      <w:pPr>
        <w:pStyle w:val="Prrafodelista"/>
      </w:pPr>
      <w:r>
        <w:t>D. Transferir automáticamente el expediente a la PGR para investigación</w:t>
      </w:r>
    </w:p>
    <w:p>
      <w:pPr/>
    </w:p>
    <w:p>
      <w:pPr>
        <w:pStyle w:val="Prrafodelista"/>
      </w:pPr>
      <w:r>
        <w:t>¿Qué está estrictamente prohibido para el Oficial de Cumplimiento y empleados respecto a los reportes enviados a la SHCP?</w:t>
      </w:r>
    </w:p>
    <w:p>
      <w:pPr>
        <w:pStyle w:val="Prrafodelista"/>
      </w:pPr>
      <w:r>
        <w:t>A. Consultar el historial de reportes enviados</w:t>
      </w:r>
    </w:p>
    <w:p>
      <w:pPr>
        <w:pStyle w:val="Prrafodelista"/>
      </w:pPr>
      <w:r>
        <w:t>B. Participar en la elaboración de los reportes</w:t>
      </w:r>
    </w:p>
    <w:p>
      <w:pPr>
        <w:pStyle w:val="Prrafodelista"/>
      </w:pPr>
      <w:r>
        <w:rPr>
          <w:b/>
          <w:highlight w:val="yellow"/>
        </w:rPr>
        <w:t>C. Alertar o dar aviso a los clientes, usuarios o terceros sobre cualquier referencia que sobre ellos se haga en los reportes, o sobre la existencia de los mismos</w:t>
      </w:r>
    </w:p>
    <w:p>
      <w:pPr>
        <w:pStyle w:val="Prrafodelista"/>
      </w:pPr>
      <w:r>
        <w:t>D. Archivar copias de los reportes en el expediente del cliente</w:t>
      </w:r>
    </w:p>
    <w:p>
      <w:pPr/>
    </w:p>
    <w:p>
      <w:pPr>
        <w:pStyle w:val="Prrafodelista"/>
      </w:pPr>
      <w:r>
        <w:t>¿Con qué frecuencia mínima deben impartirse los cursos de capacitación en PLD/FT?</w:t>
      </w:r>
    </w:p>
    <w:p>
      <w:pPr>
        <w:pStyle w:val="Prrafodelista"/>
      </w:pPr>
      <w:r>
        <w:t>A. Cada dos años</w:t>
      </w:r>
    </w:p>
    <w:p>
      <w:pPr>
        <w:pStyle w:val="Prrafodelista"/>
      </w:pPr>
      <w:r>
        <w:t>B. Cuando hay cambios regulatorios</w:t>
      </w:r>
    </w:p>
    <w:p>
      <w:pPr>
        <w:pStyle w:val="Prrafodelista"/>
      </w:pPr>
      <w:r>
        <w:rPr>
          <w:b/>
          <w:highlight w:val="yellow"/>
        </w:rPr>
        <w:t>C. Al menos una vez al año</w:t>
      </w:r>
    </w:p>
    <w:p>
      <w:pPr>
        <w:pStyle w:val="Prrafodelista"/>
      </w:pPr>
      <w:r>
        <w:t>D. Solo al inicio de la relación laboral</w:t>
      </w:r>
    </w:p>
    <w:p>
      <w:pPr/>
    </w:p>
    <w:p>
      <w:pPr>
        <w:pStyle w:val="Prrafodelista"/>
      </w:pPr>
      <w:r>
        <w:t>¿Por cuánto tiempo mínimo deben conservarse los reportes de Operaciones Inusuales, Internas Preocupantes y Relevantes?</w:t>
      </w:r>
    </w:p>
    <w:p>
      <w:pPr>
        <w:pStyle w:val="Prrafodelista"/>
      </w:pPr>
      <w:r>
        <w:t>A. 5 años</w:t>
      </w:r>
    </w:p>
    <w:p>
      <w:pPr>
        <w:pStyle w:val="Prrafodelista"/>
      </w:pPr>
      <w:r>
        <w:t>B. 7 años</w:t>
      </w:r>
    </w:p>
    <w:p>
      <w:pPr>
        <w:pStyle w:val="Prrafodelista"/>
      </w:pPr>
      <w:r>
        <w:rPr>
          <w:b/>
          <w:highlight w:val="yellow"/>
        </w:rPr>
        <w:t>C. 10 años</w:t>
      </w:r>
    </w:p>
    <w:p>
      <w:pPr>
        <w:pStyle w:val="Prrafodelista"/>
      </w:pPr>
      <w:r>
        <w:t>D. 15 años</w:t>
      </w:r>
    </w:p>
    <w:p>
      <w:pPr/>
    </w:p>
    <w:p>
      <w:pPr>
        <w:pStyle w:val="Prrafodelista"/>
      </w:pPr>
      <w:r>
        <w:t>¿Por cuánto tiempo deben conservarse los expedientes de identificación de clientes una vez concluido el contrato?</w:t>
      </w:r>
    </w:p>
    <w:p>
      <w:pPr>
        <w:pStyle w:val="Prrafodelista"/>
      </w:pPr>
      <w:r>
        <w:t>A. 3 años a partir de la conclusión del contrato</w:t>
      </w:r>
    </w:p>
    <w:p>
      <w:pPr>
        <w:pStyle w:val="Prrafodelista"/>
      </w:pPr>
      <w:r>
        <w:t>B. 5 años a partir de la conclusión del contrato</w:t>
      </w:r>
    </w:p>
    <w:p>
      <w:pPr>
        <w:pStyle w:val="Prrafodelista"/>
      </w:pPr>
      <w:r>
        <w:rPr>
          <w:b/>
          <w:highlight w:val="yellow"/>
        </w:rPr>
        <w:t>C. 10 años a partir de la conclusión del contrato</w:t>
      </w:r>
    </w:p>
    <w:p>
      <w:pPr>
        <w:pStyle w:val="Prrafodelista"/>
      </w:pPr>
      <w:r>
        <w:t>D. Indefinidamente mientras la entidad esté en operación</w:t>
      </w:r>
    </w:p>
    <w:p>
      <w:pPr/>
    </w:p>
    <w:p>
      <w:pPr>
        <w:pStyle w:val="Prrafodelista"/>
      </w:pPr>
      <w:r>
        <w:t>¿Qué información mínima debe contener el Manual de PLD/FT de una entidad?</w:t>
      </w:r>
    </w:p>
    <w:p>
      <w:pPr>
        <w:pStyle w:val="Prrafodelista"/>
      </w:pPr>
      <w:r>
        <w:t>A. Solo las políticas de identificación y conocimiento de clientes</w:t>
      </w:r>
    </w:p>
    <w:p>
      <w:pPr>
        <w:pStyle w:val="Prrafodelista"/>
      </w:pPr>
      <w:r>
        <w:rPr>
          <w:b/>
          <w:highlight w:val="yellow"/>
        </w:rPr>
        <w:t>B. Políticas de identificación y conocimiento de clientes, EBR, criterios de apertura/limitación/terminación de relaciones, reporte de operaciones, estructuras internas y capacitación</w:t>
      </w:r>
    </w:p>
    <w:p>
      <w:pPr>
        <w:pStyle w:val="Prrafodelista"/>
      </w:pPr>
      <w:r>
        <w:t>C. Únicamente el catálogo de señales de alerta y tipologías</w:t>
      </w:r>
    </w:p>
    <w:p>
      <w:pPr>
        <w:pStyle w:val="Prrafodelista"/>
      </w:pPr>
      <w:r>
        <w:t>D. Solo el procedimiento para reportar operaciones relevantes a la SHCP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Actividades Vulnerables y Uso de Efectivo</w:t>
      </w:r>
    </w:p>
    <w:p>
      <w:pPr>
        <w:pStyle w:val="Prrafodelista"/>
      </w:pPr>
      <w:r>
        <w:t>¿Cuándo fue publicada la Ley Federal para la Prevención e Identificación de Operaciones con Recursos de Procedencia Ilícita (LFPIORPI)?</w:t>
      </w:r>
    </w:p>
    <w:p>
      <w:pPr>
        <w:pStyle w:val="Prrafodelista"/>
      </w:pPr>
      <w:r>
        <w:t>A. 15 de septiembre de 2005</w:t>
      </w:r>
    </w:p>
    <w:p>
      <w:pPr>
        <w:pStyle w:val="Prrafodelista"/>
      </w:pPr>
      <w:r>
        <w:rPr>
          <w:b/>
          <w:highlight w:val="yellow"/>
        </w:rPr>
        <w:t>B. 17 de octubre de 2012</w:t>
      </w:r>
    </w:p>
    <w:p>
      <w:pPr>
        <w:pStyle w:val="Prrafodelista"/>
      </w:pPr>
      <w:r>
        <w:t>C. 1 de enero de 2014</w:t>
      </w:r>
    </w:p>
    <w:p>
      <w:pPr>
        <w:pStyle w:val="Prrafodelista"/>
      </w:pPr>
      <w:r>
        <w:t>D. 30 de junio de 2016</w:t>
      </w:r>
    </w:p>
    <w:p>
      <w:pPr/>
    </w:p>
    <w:p>
      <w:pPr>
        <w:pStyle w:val="Prrafodelista"/>
      </w:pPr>
      <w:r>
        <w:t>¿Cuál es el objeto principal de la LFPIORPI?</w:t>
      </w:r>
    </w:p>
    <w:p>
      <w:pPr>
        <w:pStyle w:val="Prrafodelista"/>
      </w:pPr>
      <w:r>
        <w:t>A. Regular exclusivamente las operaciones en efectivo del sector bancario</w:t>
      </w:r>
    </w:p>
    <w:p>
      <w:pPr>
        <w:pStyle w:val="Prrafodelista"/>
      </w:pPr>
      <w:r>
        <w:rPr>
          <w:b/>
          <w:highlight w:val="yellow"/>
        </w:rPr>
        <w:t>B. Proteger al sistema financiero y la economía nacional estableciendo medidas para prevenir y detectar actos u operaciones que involucren recursos de procedencia ilícita</w:t>
      </w:r>
    </w:p>
    <w:p>
      <w:pPr>
        <w:pStyle w:val="Prrafodelista"/>
      </w:pPr>
      <w:r>
        <w:t>C. Establecer los impuestos aplicables a transacciones financieras internacionales</w:t>
      </w:r>
    </w:p>
    <w:p>
      <w:pPr>
        <w:pStyle w:val="Prrafodelista"/>
      </w:pPr>
      <w:r>
        <w:t>D. Regular únicamente las actividades de juegos y sorteos con apuesta</w:t>
      </w:r>
    </w:p>
    <w:p>
      <w:pPr/>
    </w:p>
    <w:p>
      <w:pPr>
        <w:pStyle w:val="Prrafodelista"/>
      </w:pPr>
      <w:r>
        <w:t>¿Cuántas actividades vulnerables define la LFPIORPI como objeto de identificación?</w:t>
      </w:r>
    </w:p>
    <w:p>
      <w:pPr>
        <w:pStyle w:val="Prrafodelista"/>
      </w:pPr>
      <w:r>
        <w:t>A. 8 actividades</w:t>
      </w:r>
    </w:p>
    <w:p>
      <w:pPr>
        <w:pStyle w:val="Prrafodelista"/>
      </w:pPr>
      <w:r>
        <w:t>B. 10 actividades</w:t>
      </w:r>
    </w:p>
    <w:p>
      <w:pPr>
        <w:pStyle w:val="Prrafodelista"/>
      </w:pPr>
      <w:r>
        <w:rPr>
          <w:b/>
          <w:highlight w:val="yellow"/>
        </w:rPr>
        <w:t>C. 15 actividades</w:t>
      </w:r>
    </w:p>
    <w:p>
      <w:pPr>
        <w:pStyle w:val="Prrafodelista"/>
      </w:pPr>
      <w:r>
        <w:t>D. 20 actividades</w:t>
      </w:r>
    </w:p>
    <w:p>
      <w:pPr/>
    </w:p>
    <w:p>
      <w:pPr>
        <w:pStyle w:val="Prrafodelista"/>
      </w:pPr>
      <w:r>
        <w:t>¿Cuál de las siguientes es una Actividad Vulnerable según la LFPIORPI?</w:t>
      </w:r>
    </w:p>
    <w:p>
      <w:pPr>
        <w:pStyle w:val="Prrafodelista"/>
      </w:pPr>
      <w:r>
        <w:t>A. La prestación de servicios de asesoría financiera por entidades reguladas por la CNBV</w:t>
      </w:r>
    </w:p>
    <w:p>
      <w:pPr>
        <w:pStyle w:val="Prrafodelista"/>
      </w:pPr>
      <w:r>
        <w:rPr>
          <w:b/>
          <w:highlight w:val="yellow"/>
        </w:rPr>
        <w:t>B. La comercialización o intermediación habitual o profesional de metales preciosos, piedras preciosas, joyas o relojes</w:t>
      </w:r>
    </w:p>
    <w:p>
      <w:pPr>
        <w:pStyle w:val="Prrafodelista"/>
      </w:pPr>
      <w:r>
        <w:t>C. La compraventa de acciones en la Bolsa Mexicana de Valores</w:t>
      </w:r>
    </w:p>
    <w:p>
      <w:pPr>
        <w:pStyle w:val="Prrafodelista"/>
      </w:pPr>
      <w:r>
        <w:t>D. La gestión de fondos de inversión supervisados por la CNBV</w:t>
      </w:r>
    </w:p>
    <w:p>
      <w:pPr/>
    </w:p>
    <w:p>
      <w:pPr>
        <w:pStyle w:val="Prrafodelista"/>
      </w:pPr>
      <w:r>
        <w:t>¿Qué obligaciones tienen quienes realizan Actividades Vulnerables según el artículo 18 de la LFPIORPI?</w:t>
      </w:r>
    </w:p>
    <w:p>
      <w:pPr>
        <w:pStyle w:val="Prrafodelista"/>
      </w:pPr>
      <w:r>
        <w:t>A. Solo reportar a la CNBV las operaciones en efectivo</w:t>
      </w:r>
    </w:p>
    <w:p>
      <w:pPr>
        <w:pStyle w:val="Prrafodelista"/>
      </w:pPr>
      <w:r>
        <w:rPr>
          <w:b/>
          <w:highlight w:val="yellow"/>
        </w:rPr>
        <w:t>B. Trámite de alta, identificar a clientes y usuarios, presentar avisos e informes a la UIF por conducto del SAT, y custodiar y proteger la información y documentación</w:t>
      </w:r>
    </w:p>
    <w:p>
      <w:pPr>
        <w:pStyle w:val="Prrafodelista"/>
      </w:pPr>
      <w:r>
        <w:t>C. Únicamente presentar declaraciones fiscales especiales ante el SAT</w:t>
      </w:r>
    </w:p>
    <w:p>
      <w:pPr>
        <w:pStyle w:val="Prrafodelista"/>
      </w:pPr>
      <w:r>
        <w:t>D. Solo obtener autorización previa de la SHCP para cada operación vulnerable</w:t>
      </w:r>
    </w:p>
    <w:p>
      <w:pPr/>
    </w:p>
    <w:p>
      <w:pPr>
        <w:pStyle w:val="Prrafodelista"/>
      </w:pPr>
      <w:r>
        <w:t>¿Qué es el 'umbral de aviso' en el contexto de las Actividades Vulnerables de la LFPIORPI?</w:t>
      </w:r>
    </w:p>
    <w:p>
      <w:pPr>
        <w:pStyle w:val="Prrafodelista"/>
      </w:pPr>
      <w:r>
        <w:t>A. El monto mínimo a partir del cual una operación se considera relevante para entidades financieras</w:t>
      </w:r>
    </w:p>
    <w:p>
      <w:pPr>
        <w:pStyle w:val="Prrafodelista"/>
      </w:pPr>
      <w:r>
        <w:rPr>
          <w:b/>
          <w:highlight w:val="yellow"/>
        </w:rPr>
        <w:t>B. La obligación de presentar avisos a la SHCP sobre operaciones que los clientes lleven a cabo por un monto superior al establecido en la LFPIORPI</w:t>
      </w:r>
    </w:p>
    <w:p>
      <w:pPr>
        <w:pStyle w:val="Prrafodelista"/>
      </w:pPr>
      <w:r>
        <w:t>C. El límite máximo de efectivo que puede recibirse en una sola operación</w:t>
      </w:r>
    </w:p>
    <w:p>
      <w:pPr>
        <w:pStyle w:val="Prrafodelista"/>
      </w:pPr>
      <w:r>
        <w:t>D. El monto de la multa aplicable por incumplimiento de la LFPIORPI</w:t>
      </w:r>
    </w:p>
    <w:p>
      <w:pPr/>
    </w:p>
    <w:p>
      <w:pPr>
        <w:pStyle w:val="Prrafodelista"/>
      </w:pPr>
      <w:r>
        <w:t>¿En qué actividades vulnerables el aviso se presenta por la simple realización de la actividad, sin importar el monto?</w:t>
      </w:r>
    </w:p>
    <w:p>
      <w:pPr>
        <w:pStyle w:val="Prrafodelista"/>
      </w:pPr>
      <w:r>
        <w:t>A. En todas las actividades vulnerables sin excepción</w:t>
      </w:r>
    </w:p>
    <w:p>
      <w:pPr>
        <w:pStyle w:val="Prrafodelista"/>
      </w:pPr>
      <w:r>
        <w:t>B. En ninguna, siempre existe un umbral mínimo de monto</w:t>
      </w:r>
    </w:p>
    <w:p>
      <w:pPr>
        <w:pStyle w:val="Prrafodelista"/>
      </w:pPr>
      <w:r>
        <w:rPr>
          <w:b/>
          <w:highlight w:val="yellow"/>
        </w:rPr>
        <w:t>C. En algunas actividades el aviso se presenta por la simple realización; en otras existe un umbral de monto que debe superarse</w:t>
      </w:r>
    </w:p>
    <w:p>
      <w:pPr>
        <w:pStyle w:val="Prrafodelista"/>
      </w:pPr>
      <w:r>
        <w:t>D. Solo en las actividades relacionadas con metales y joyas</w:t>
      </w:r>
    </w:p>
    <w:p>
      <w:pPr/>
    </w:p>
    <w:p>
      <w:pPr/>
      <w:r>
        <w:rPr>
          <w:b/>
          <w:sz w:val="24"/>
        </w:rPr>
        <w:t>Excel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Funciones Financieras en Excel</w:t>
      </w:r>
    </w:p>
    <w:p>
      <w:pPr>
        <w:pStyle w:val="Prrafodelista"/>
      </w:pPr>
      <w:r>
        <w:t>¿Qué función de Excel calcula el Valor Presente Neto de una serie de flujos de efectivo futuros dado una tasa de descuento?</w:t>
      </w:r>
    </w:p>
    <w:p>
      <w:pPr>
        <w:pStyle w:val="Prrafodelista"/>
      </w:pPr>
      <w:r>
        <w:t>A. =VF()</w:t>
      </w:r>
    </w:p>
    <w:p>
      <w:pPr>
        <w:pStyle w:val="Prrafodelista"/>
      </w:pPr>
      <w:r>
        <w:t>B. =TIR()</w:t>
      </w:r>
    </w:p>
    <w:p>
      <w:pPr>
        <w:pStyle w:val="Prrafodelista"/>
      </w:pPr>
      <w:r>
        <w:rPr>
          <w:b/>
          <w:highlight w:val="yellow"/>
        </w:rPr>
        <w:t>C. =VNA()</w:t>
      </w:r>
    </w:p>
    <w:p>
      <w:pPr>
        <w:pStyle w:val="Prrafodelista"/>
      </w:pPr>
      <w:r>
        <w:t>D. =PAGO()</w:t>
      </w:r>
    </w:p>
    <w:p>
      <w:pPr/>
    </w:p>
    <w:p>
      <w:pPr>
        <w:pStyle w:val="Prrafodelista"/>
      </w:pPr>
      <w:r>
        <w:t>¿Cuál es la sintaxis correcta de la función =VNA() en Excel?</w:t>
      </w:r>
    </w:p>
    <w:p>
      <w:pPr>
        <w:pStyle w:val="Prrafodelista"/>
      </w:pPr>
      <w:r>
        <w:t>A. =VNA(flujos, tasa)</w:t>
      </w:r>
    </w:p>
    <w:p>
      <w:pPr>
        <w:pStyle w:val="Prrafodelista"/>
      </w:pPr>
      <w:r>
        <w:rPr>
          <w:b/>
          <w:highlight w:val="yellow"/>
        </w:rPr>
        <w:t>B. =VNA(tasa, valor1, [valor2], ...)</w:t>
      </w:r>
    </w:p>
    <w:p>
      <w:pPr>
        <w:pStyle w:val="Prrafodelista"/>
      </w:pPr>
      <w:r>
        <w:t>C. =VNA(nper, tasa, va)</w:t>
      </w:r>
    </w:p>
    <w:p>
      <w:pPr>
        <w:pStyle w:val="Prrafodelista"/>
      </w:pPr>
      <w:r>
        <w:t>D. =VNA(va, tasa, nper)</w:t>
      </w:r>
    </w:p>
    <w:p>
      <w:pPr/>
    </w:p>
    <w:p>
      <w:pPr>
        <w:pStyle w:val="Prrafodelista"/>
      </w:pPr>
      <w:r>
        <w:t>¿Qué función de Excel calcula la Tasa Interna de Retorno de una serie de flujos de efectivo?</w:t>
      </w:r>
    </w:p>
    <w:p>
      <w:pPr>
        <w:pStyle w:val="Prrafodelista"/>
      </w:pPr>
      <w:r>
        <w:t>A. =VNA()</w:t>
      </w:r>
    </w:p>
    <w:p>
      <w:pPr>
        <w:pStyle w:val="Prrafodelista"/>
      </w:pPr>
      <w:r>
        <w:t>B. =TASA()</w:t>
      </w:r>
    </w:p>
    <w:p>
      <w:pPr>
        <w:pStyle w:val="Prrafodelista"/>
      </w:pPr>
      <w:r>
        <w:rPr>
          <w:b/>
          <w:highlight w:val="yellow"/>
        </w:rPr>
        <w:t>C. =TIR()</w:t>
      </w:r>
    </w:p>
    <w:p>
      <w:pPr>
        <w:pStyle w:val="Prrafodelista"/>
      </w:pPr>
      <w:r>
        <w:t>D. =VF()</w:t>
      </w:r>
    </w:p>
    <w:p>
      <w:pPr/>
    </w:p>
    <w:p>
      <w:pPr>
        <w:pStyle w:val="Prrafodelista"/>
      </w:pPr>
      <w:r>
        <w:t>¿Qué función de Excel se usa para calcular el pago periódico de un préstamo dado el capital, tasa y número de periodos?</w:t>
      </w:r>
    </w:p>
    <w:p>
      <w:pPr>
        <w:pStyle w:val="Prrafodelista"/>
      </w:pPr>
      <w:r>
        <w:t>A. =VF(tasa, nper, va)</w:t>
      </w:r>
    </w:p>
    <w:p>
      <w:pPr>
        <w:pStyle w:val="Prrafodelista"/>
      </w:pPr>
      <w:r>
        <w:rPr>
          <w:b/>
          <w:highlight w:val="yellow"/>
        </w:rPr>
        <w:t>B. =PAGO(tasa, nper, va)</w:t>
      </w:r>
    </w:p>
    <w:p>
      <w:pPr>
        <w:pStyle w:val="Prrafodelista"/>
      </w:pPr>
      <w:r>
        <w:t>C. =TASA(nper, pago, va)</w:t>
      </w:r>
    </w:p>
    <w:p>
      <w:pPr>
        <w:pStyle w:val="Prrafodelista"/>
      </w:pPr>
      <w:r>
        <w:t>D. =NPER(tasa, pago, va)</w:t>
      </w:r>
    </w:p>
    <w:p>
      <w:pPr/>
    </w:p>
    <w:p>
      <w:pPr>
        <w:pStyle w:val="Prrafodelista"/>
      </w:pPr>
      <w:r>
        <w:t>En la función =PAGO(tasa, nper, va), ¿qué representa el argumento 'nper'?</w:t>
      </w:r>
    </w:p>
    <w:p>
      <w:pPr>
        <w:pStyle w:val="Prrafodelista"/>
      </w:pPr>
      <w:r>
        <w:t>A. La tasa de interés anual del préstamo</w:t>
      </w:r>
    </w:p>
    <w:p>
      <w:pPr>
        <w:pStyle w:val="Prrafodelista"/>
      </w:pPr>
      <w:r>
        <w:t>B. El valor presente o capital del préstamo</w:t>
      </w:r>
    </w:p>
    <w:p>
      <w:pPr>
        <w:pStyle w:val="Prrafodelista"/>
      </w:pPr>
      <w:r>
        <w:rPr>
          <w:b/>
          <w:highlight w:val="yellow"/>
        </w:rPr>
        <w:t>C. El número total de pagos o periodos del préstamo</w:t>
      </w:r>
    </w:p>
    <w:p>
      <w:pPr>
        <w:pStyle w:val="Prrafodelista"/>
      </w:pPr>
      <w:r>
        <w:t>D. El valor futuro deseado al final del préstamo</w:t>
      </w:r>
    </w:p>
    <w:p>
      <w:pPr/>
    </w:p>
    <w:p>
      <w:pPr>
        <w:pStyle w:val="Prrafodelista"/>
      </w:pPr>
      <w:r>
        <w:t>¿Qué función de Excel calcula el Valor Futuro de una inversión con pagos periódicos constantes y tasa fija?</w:t>
      </w:r>
    </w:p>
    <w:p>
      <w:pPr>
        <w:pStyle w:val="Prrafodelista"/>
      </w:pPr>
      <w:r>
        <w:t>A. =VNA()</w:t>
      </w:r>
    </w:p>
    <w:p>
      <w:pPr>
        <w:pStyle w:val="Prrafodelista"/>
      </w:pPr>
      <w:r>
        <w:t>B. =VA()</w:t>
      </w:r>
    </w:p>
    <w:p>
      <w:pPr>
        <w:pStyle w:val="Prrafodelista"/>
      </w:pPr>
      <w:r>
        <w:rPr>
          <w:b/>
          <w:highlight w:val="yellow"/>
        </w:rPr>
        <w:t>C. =VF()</w:t>
      </w:r>
    </w:p>
    <w:p>
      <w:pPr>
        <w:pStyle w:val="Prrafodelista"/>
      </w:pPr>
      <w:r>
        <w:t>D. =TIR()</w:t>
      </w:r>
    </w:p>
    <w:p>
      <w:pPr/>
    </w:p>
    <w:p>
      <w:pPr>
        <w:pStyle w:val="Prrafodelista"/>
      </w:pPr>
      <w:r>
        <w:t>¿Cuál es la diferencia entre =VNA() y =XVNA() en Excel?</w:t>
      </w:r>
    </w:p>
    <w:p>
      <w:pPr>
        <w:pStyle w:val="Prrafodelista"/>
      </w:pPr>
      <w:r>
        <w:t>A. =VNA() admite tasas variables; =XVNA() solo acepta tasa fija</w:t>
      </w:r>
    </w:p>
    <w:p>
      <w:pPr>
        <w:pStyle w:val="Prrafodelista"/>
      </w:pPr>
      <w:r>
        <w:rPr>
          <w:b/>
          <w:highlight w:val="yellow"/>
        </w:rPr>
        <w:t>B. =VNA() asume periodos iguales; =XVNA() acepta fechas específicas irregulares para cada flujo</w:t>
      </w:r>
    </w:p>
    <w:p>
      <w:pPr>
        <w:pStyle w:val="Prrafodelista"/>
      </w:pPr>
      <w:r>
        <w:t>C. =VNA() es para flujos positivos; =XVNA() incluye flujos negativos</w:t>
      </w:r>
    </w:p>
    <w:p>
      <w:pPr>
        <w:pStyle w:val="Prrafodelista"/>
      </w:pPr>
      <w:r>
        <w:t>D. No hay diferencia, son funciones equivalentes</w:t>
      </w:r>
    </w:p>
    <w:p>
      <w:pPr/>
    </w:p>
    <w:p>
      <w:pPr>
        <w:pStyle w:val="Prrafodelista"/>
      </w:pPr>
      <w:r>
        <w:t>¿Qué función de Excel calcula el número de periodos necesarios para alcanzar un valor futuro dado una tasa y pago periódico?</w:t>
      </w:r>
    </w:p>
    <w:p>
      <w:pPr>
        <w:pStyle w:val="Prrafodelista"/>
      </w:pPr>
      <w:r>
        <w:t>A. =PAGO()</w:t>
      </w:r>
    </w:p>
    <w:p>
      <w:pPr>
        <w:pStyle w:val="Prrafodelista"/>
      </w:pPr>
      <w:r>
        <w:t>B. =TASA()</w:t>
      </w:r>
    </w:p>
    <w:p>
      <w:pPr>
        <w:pStyle w:val="Prrafodelista"/>
      </w:pPr>
      <w:r>
        <w:rPr>
          <w:b/>
          <w:highlight w:val="yellow"/>
        </w:rPr>
        <w:t>C. =NPER()</w:t>
      </w:r>
    </w:p>
    <w:p>
      <w:pPr>
        <w:pStyle w:val="Prrafodelista"/>
      </w:pPr>
      <w:r>
        <w:t>D. =VF()</w:t>
      </w:r>
    </w:p>
    <w:p>
      <w:pPr/>
    </w:p>
    <w:p>
      <w:pPr>
        <w:pStyle w:val="Prrafodelista"/>
      </w:pPr>
      <w:r>
        <w:t>¿Qué función de Excel calcula la tasa de interés por periodo de una anualidad?</w:t>
      </w:r>
    </w:p>
    <w:p>
      <w:pPr>
        <w:pStyle w:val="Prrafodelista"/>
      </w:pPr>
      <w:r>
        <w:t>A. =TIR()</w:t>
      </w:r>
    </w:p>
    <w:p>
      <w:pPr>
        <w:pStyle w:val="Prrafodelista"/>
      </w:pPr>
      <w:r>
        <w:rPr>
          <w:b/>
          <w:highlight w:val="yellow"/>
        </w:rPr>
        <w:t>B. =TASA()</w:t>
      </w:r>
    </w:p>
    <w:p>
      <w:pPr>
        <w:pStyle w:val="Prrafodelista"/>
      </w:pPr>
      <w:r>
        <w:t>C. =VNA()</w:t>
      </w:r>
    </w:p>
    <w:p>
      <w:pPr>
        <w:pStyle w:val="Prrafodelista"/>
      </w:pPr>
      <w:r>
        <w:t>D. =NPER()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Herramientas de Análisis y Manejo de Datos</w:t>
      </w:r>
    </w:p>
    <w:p>
      <w:pPr>
        <w:pStyle w:val="Prrafodelista"/>
      </w:pPr>
      <w:r>
        <w:t>¿Para qué sirve la función =BUSCARV() en Excel?</w:t>
      </w:r>
    </w:p>
    <w:p>
      <w:pPr>
        <w:pStyle w:val="Prrafodelista"/>
      </w:pPr>
      <w:r>
        <w:t>A. Para calcular el valor presente de flujos futuros</w:t>
      </w:r>
    </w:p>
    <w:p>
      <w:pPr>
        <w:pStyle w:val="Prrafodelista"/>
      </w:pPr>
      <w:r>
        <w:rPr>
          <w:b/>
          <w:highlight w:val="yellow"/>
        </w:rPr>
        <w:t>B. Para buscar un valor en la primera columna de un rango y devolver el valor de una columna específica en la misma fila</w:t>
      </w:r>
    </w:p>
    <w:p>
      <w:pPr>
        <w:pStyle w:val="Prrafodelista"/>
      </w:pPr>
      <w:r>
        <w:t>C. Para ordenar una tabla de datos de mayor a menor</w:t>
      </w:r>
    </w:p>
    <w:p>
      <w:pPr>
        <w:pStyle w:val="Prrafodelista"/>
      </w:pPr>
      <w:r>
        <w:t>D. Para calcular la suma condicional de un rango</w:t>
      </w:r>
    </w:p>
    <w:p>
      <w:pPr/>
    </w:p>
    <w:p>
      <w:pPr>
        <w:pStyle w:val="Prrafodelista"/>
      </w:pPr>
      <w:r>
        <w:t>¿Qué herramienta de Excel permite resumir y analizar grandes volúmenes de datos agrupándolos por categorías sin usar fórmulas?</w:t>
      </w:r>
    </w:p>
    <w:p>
      <w:pPr>
        <w:pStyle w:val="Prrafodelista"/>
      </w:pPr>
      <w:r>
        <w:t>A. Tablas de datos</w:t>
      </w:r>
    </w:p>
    <w:p>
      <w:pPr>
        <w:pStyle w:val="Prrafodelista"/>
      </w:pPr>
      <w:r>
        <w:t>B. Solver</w:t>
      </w:r>
    </w:p>
    <w:p>
      <w:pPr>
        <w:pStyle w:val="Prrafodelista"/>
      </w:pPr>
      <w:r>
        <w:rPr>
          <w:b/>
          <w:highlight w:val="yellow"/>
        </w:rPr>
        <w:t>C. Tabla dinámica (PivotTable)</w:t>
      </w:r>
    </w:p>
    <w:p>
      <w:pPr>
        <w:pStyle w:val="Prrafodelista"/>
      </w:pPr>
      <w:r>
        <w:t>D. Consolidar</w:t>
      </w:r>
    </w:p>
    <w:p>
      <w:pPr/>
    </w:p>
    <w:p>
      <w:pPr>
        <w:pStyle w:val="Prrafodelista"/>
      </w:pPr>
      <w:r>
        <w:t>¿Qué función se usa en Excel para sumar celdas que cumplen un criterio específico?</w:t>
      </w:r>
    </w:p>
    <w:p>
      <w:pPr>
        <w:pStyle w:val="Prrafodelista"/>
      </w:pPr>
      <w:r>
        <w:t>A. =SUMA()</w:t>
      </w:r>
    </w:p>
    <w:p>
      <w:pPr>
        <w:pStyle w:val="Prrafodelista"/>
      </w:pPr>
      <w:r>
        <w:t>B. =CONTAR.SI()</w:t>
      </w:r>
    </w:p>
    <w:p>
      <w:pPr>
        <w:pStyle w:val="Prrafodelista"/>
      </w:pPr>
      <w:r>
        <w:rPr>
          <w:b/>
          <w:highlight w:val="yellow"/>
        </w:rPr>
        <w:t>C. =SUMAR.SI()</w:t>
      </w:r>
    </w:p>
    <w:p>
      <w:pPr>
        <w:pStyle w:val="Prrafodelista"/>
      </w:pPr>
      <w:r>
        <w:t>D. =SI()</w:t>
      </w:r>
    </w:p>
    <w:p>
      <w:pPr/>
    </w:p>
    <w:p>
      <w:pPr>
        <w:pStyle w:val="Prrafodelista"/>
      </w:pPr>
      <w:r>
        <w:t>¿Cuál es la función de Excel que devuelve la desviación estándar de una muestra de datos?</w:t>
      </w:r>
    </w:p>
    <w:p>
      <w:pPr>
        <w:pStyle w:val="Prrafodelista"/>
      </w:pPr>
      <w:r>
        <w:rPr>
          <w:b/>
          <w:highlight w:val="yellow"/>
        </w:rPr>
        <w:t>A. =DESVEST()</w:t>
      </w:r>
    </w:p>
    <w:p>
      <w:pPr>
        <w:pStyle w:val="Prrafodelista"/>
      </w:pPr>
      <w:r>
        <w:t>B. =VAR()</w:t>
      </w:r>
    </w:p>
    <w:p>
      <w:pPr>
        <w:pStyle w:val="Prrafodelista"/>
      </w:pPr>
      <w:r>
        <w:t>C. =PROMEDIO()</w:t>
      </w:r>
    </w:p>
    <w:p>
      <w:pPr>
        <w:pStyle w:val="Prrafodelista"/>
      </w:pPr>
      <w:r>
        <w:t>D. =MEDIANA()</w:t>
      </w:r>
    </w:p>
    <w:p>
      <w:pPr/>
    </w:p>
    <w:p>
      <w:pPr>
        <w:pStyle w:val="Prrafodelista"/>
      </w:pPr>
      <w:r>
        <w:t>En Excel, ¿qué hace la función =SI(condición, valor_si_verdadero, valor_si_falso)?</w:t>
      </w:r>
    </w:p>
    <w:p>
      <w:pPr>
        <w:pStyle w:val="Prrafodelista"/>
      </w:pPr>
      <w:r>
        <w:t>A. Suma todos los valores que cumplen la condición</w:t>
      </w:r>
    </w:p>
    <w:p>
      <w:pPr>
        <w:pStyle w:val="Prrafodelista"/>
      </w:pPr>
      <w:r>
        <w:rPr>
          <w:b/>
          <w:highlight w:val="yellow"/>
        </w:rPr>
        <w:t>B. Evalúa una condición lógica y devuelve un valor distinto según sea verdadera o falsa</w:t>
      </w:r>
    </w:p>
    <w:p>
      <w:pPr>
        <w:pStyle w:val="Prrafodelista"/>
      </w:pPr>
      <w:r>
        <w:t>C. Cuenta las celdas que cumplen la condición</w:t>
      </w:r>
    </w:p>
    <w:p>
      <w:pPr>
        <w:pStyle w:val="Prrafodelista"/>
      </w:pPr>
      <w:r>
        <w:t>D. Busca la condición en un rango y devuelve su posición</w:t>
      </w:r>
    </w:p>
    <w:p>
      <w:pPr/>
    </w:p>
    <w:p>
      <w:pPr>
        <w:pStyle w:val="Prrafodelista"/>
      </w:pPr>
      <w:r>
        <w:t>¿Qué herramienta de Excel permite encontrar el valor de una celda de entrada que produce un resultado objetivo en una celda de fórmula?</w:t>
      </w:r>
    </w:p>
    <w:p>
      <w:pPr>
        <w:pStyle w:val="Prrafodelista"/>
      </w:pPr>
      <w:r>
        <w:t>A. Tabla dinámica</w:t>
      </w:r>
    </w:p>
    <w:p>
      <w:pPr>
        <w:pStyle w:val="Prrafodelista"/>
      </w:pPr>
      <w:r>
        <w:t>B. Consolidar</w:t>
      </w:r>
    </w:p>
    <w:p>
      <w:pPr>
        <w:pStyle w:val="Prrafodelista"/>
      </w:pPr>
      <w:r>
        <w:rPr>
          <w:b/>
          <w:highlight w:val="yellow"/>
        </w:rPr>
        <w:t>C. Buscar objetivo (Goal Seek)</w:t>
      </w:r>
    </w:p>
    <w:p>
      <w:pPr>
        <w:pStyle w:val="Prrafodelista"/>
      </w:pPr>
      <w:r>
        <w:t>D. Validación de datos</w:t>
      </w:r>
    </w:p>
    <w:p>
      <w:pPr/>
    </w:p>
    <w:p>
      <w:pPr>
        <w:pStyle w:val="Prrafodelista"/>
      </w:pPr>
      <w:r>
        <w:t>¿Cuál es el atajo de teclado para insertar la función SUMA en una celda de Excel?</w:t>
      </w:r>
    </w:p>
    <w:p>
      <w:pPr>
        <w:pStyle w:val="Prrafodelista"/>
      </w:pPr>
      <w:r>
        <w:t>A. Ctrl + S</w:t>
      </w:r>
    </w:p>
    <w:p>
      <w:pPr>
        <w:pStyle w:val="Prrafodelista"/>
      </w:pPr>
      <w:r>
        <w:rPr>
          <w:b/>
          <w:highlight w:val="yellow"/>
        </w:rPr>
        <w:t>B. Alt + =</w:t>
      </w:r>
    </w:p>
    <w:p>
      <w:pPr>
        <w:pStyle w:val="Prrafodelista"/>
      </w:pPr>
      <w:r>
        <w:t>C. Ctrl + F</w:t>
      </w:r>
    </w:p>
    <w:p>
      <w:pPr>
        <w:pStyle w:val="Prrafodelista"/>
      </w:pPr>
      <w:r>
        <w:t>D. Shift + F3</w:t>
      </w:r>
    </w:p>
    <w:p>
      <w:pPr/>
    </w:p>
    <w:p>
      <w:pPr/>
      <w:r>
        <w:rPr>
          <w:b/>
          <w:sz w:val="24"/>
        </w:rPr>
        <w:t>Bloomberg — Comandos Específicos</w:t>
      </w:r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ANR — Analyst Recommendations</w:t>
      </w:r>
    </w:p>
    <w:p>
      <w:pPr>
        <w:pStyle w:val="Prrafodelista"/>
      </w:pPr>
      <w:r>
        <w:t>¿Qué información muestra el comando ANR en Bloomberg?</w:t>
      </w:r>
    </w:p>
    <w:p>
      <w:pPr>
        <w:pStyle w:val="Prrafodelista"/>
      </w:pPr>
      <w:r>
        <w:t>A. El análisis de riesgo de crédito de un emisor corporativo</w:t>
      </w:r>
    </w:p>
    <w:p>
      <w:pPr>
        <w:pStyle w:val="Prrafodelista"/>
      </w:pPr>
      <w:r>
        <w:rPr>
          <w:b/>
          <w:highlight w:val="yellow"/>
        </w:rPr>
        <w:t>B. Las recomendaciones de analistas (comprar, mantener, vender) sobre un valor, incluyendo consenso y distribución de opiniones</w:t>
      </w:r>
    </w:p>
    <w:p>
      <w:pPr>
        <w:pStyle w:val="Prrafodelista"/>
      </w:pPr>
      <w:r>
        <w:t>C. Los rendimientos anualizados históricos de un instrumento</w:t>
      </w:r>
    </w:p>
    <w:p>
      <w:pPr>
        <w:pStyle w:val="Prrafodelista"/>
      </w:pPr>
      <w:r>
        <w:t>D. El análisis de sensibilidad de una cartera a cambios en tasas</w:t>
      </w:r>
    </w:p>
    <w:p>
      <w:pPr/>
    </w:p>
    <w:p>
      <w:pPr>
        <w:pStyle w:val="Prrafodelista"/>
      </w:pPr>
      <w:r>
        <w:t>En Bloomberg ANR, ¿qué significa que el consenso de analistas sea 'BUY' con una puntuación de 4.5 sobre 5?</w:t>
      </w:r>
    </w:p>
    <w:p>
      <w:pPr>
        <w:pStyle w:val="Prrafodelista"/>
      </w:pPr>
      <w:r>
        <w:t>A. El 45% de los analistas recomienda comprar</w:t>
      </w:r>
    </w:p>
    <w:p>
      <w:pPr>
        <w:pStyle w:val="Prrafodelista"/>
      </w:pPr>
      <w:r>
        <w:rPr>
          <w:b/>
          <w:highlight w:val="yellow"/>
        </w:rPr>
        <w:t>B. La mayoría de los analistas tiene una recomendación favorable de compra, con alta convicción del consenso</w:t>
      </w:r>
    </w:p>
    <w:p>
      <w:pPr>
        <w:pStyle w:val="Prrafodelista"/>
      </w:pPr>
      <w:r>
        <w:t>C. El precio objetivo promedio es 4.5 veces el precio actual</w:t>
      </w:r>
    </w:p>
    <w:p>
      <w:pPr>
        <w:pStyle w:val="Prrafodelista"/>
      </w:pPr>
      <w:r>
        <w:t>D. Existen 4.5 analistas que cubren el valor</w:t>
      </w:r>
    </w:p>
    <w:p>
      <w:pPr/>
    </w:p>
    <w:p>
      <w:pPr>
        <w:pStyle w:val="Prrafodelista"/>
      </w:pPr>
      <w:r>
        <w:t>¿Cuál de los siguientes datos puedes obtener en la función ANR de Bloomberg?</w:t>
      </w:r>
    </w:p>
    <w:p>
      <w:pPr>
        <w:pStyle w:val="Prrafodelista"/>
      </w:pPr>
      <w:r>
        <w:t>A. El precio de ejercicio de opciones sobre el valor</w:t>
      </w:r>
    </w:p>
    <w:p>
      <w:pPr>
        <w:pStyle w:val="Prrafodelista"/>
      </w:pPr>
      <w:r>
        <w:rPr>
          <w:b/>
          <w:highlight w:val="yellow"/>
        </w:rPr>
        <w:t>B. El número de analistas que cubren el valor, su distribución de recomendaciones (Buy/Hold/Sell) y el precio objetivo promedio</w:t>
      </w:r>
    </w:p>
    <w:p>
      <w:pPr>
        <w:pStyle w:val="Prrafodelista"/>
      </w:pPr>
      <w:r>
        <w:t>C. La liquidez diaria promedio del valor en los últimos 30 días</w:t>
      </w:r>
    </w:p>
    <w:p>
      <w:pPr>
        <w:pStyle w:val="Prrafodelista"/>
      </w:pPr>
      <w:r>
        <w:t>D. Los dividendos pagados por el valor en los últimos 5 años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DES — Description</w:t>
      </w:r>
    </w:p>
    <w:p>
      <w:pPr>
        <w:pStyle w:val="Prrafodelista"/>
      </w:pPr>
      <w:r>
        <w:t>¿Qué función cumple el comando DES en Bloomberg?</w:t>
      </w:r>
    </w:p>
    <w:p>
      <w:pPr>
        <w:pStyle w:val="Prrafodelista"/>
      </w:pPr>
      <w:r>
        <w:t>A. Muestra el desempeño histórico comparado contra un índice</w:t>
      </w:r>
    </w:p>
    <w:p>
      <w:pPr>
        <w:pStyle w:val="Prrafodelista"/>
      </w:pPr>
      <w:r>
        <w:rPr>
          <w:b/>
          <w:highlight w:val="yellow"/>
        </w:rPr>
        <w:t>B. Presenta una descripción general del instrumento: datos del emisor, características del bono o acción, sector, calificación crediticia y términos principales</w:t>
      </w:r>
    </w:p>
    <w:p>
      <w:pPr>
        <w:pStyle w:val="Prrafodelista"/>
      </w:pPr>
      <w:r>
        <w:t>C. Permite descargar datos históricos de precio a Excel</w:t>
      </w:r>
    </w:p>
    <w:p>
      <w:pPr>
        <w:pStyle w:val="Prrafodelista"/>
      </w:pPr>
      <w:r>
        <w:t>D. Muestra el estado de resultados de la empresa emisora</w:t>
      </w:r>
    </w:p>
    <w:p>
      <w:pPr/>
    </w:p>
    <w:p>
      <w:pPr>
        <w:pStyle w:val="Prrafodelista"/>
      </w:pPr>
      <w:r>
        <w:t>Al ingresar un ticker de bono en Bloomberg y ejecutar DES, ¿cuál de los siguientes datos puedes encontrar?</w:t>
      </w:r>
    </w:p>
    <w:p>
      <w:pPr>
        <w:pStyle w:val="Prrafodelista"/>
      </w:pPr>
      <w:r>
        <w:t>A. El valor de mercado de la empresa y su múltiplo EV/EBITDA</w:t>
      </w:r>
    </w:p>
    <w:p>
      <w:pPr>
        <w:pStyle w:val="Prrafodelista"/>
      </w:pPr>
      <w:r>
        <w:rPr>
          <w:b/>
          <w:highlight w:val="yellow"/>
        </w:rPr>
        <w:t>B. La tasa cupón, fecha de vencimiento, calificación crediticia, moneda de emisión y monto en circulación del bono</w:t>
      </w:r>
    </w:p>
    <w:p>
      <w:pPr>
        <w:pStyle w:val="Prrafodelista"/>
      </w:pPr>
      <w:r>
        <w:t>C. Los estados financieros del último trimestre del emisor</w:t>
      </w:r>
    </w:p>
    <w:p>
      <w:pPr>
        <w:pStyle w:val="Prrafodelista"/>
      </w:pPr>
      <w:r>
        <w:t>D. La posición del bono en las carteras de fondos institucionales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EEOX — Equity Options</w:t>
      </w:r>
    </w:p>
    <w:p>
      <w:pPr>
        <w:pStyle w:val="Prrafodelista"/>
      </w:pPr>
      <w:r>
        <w:t>¿Para qué se utiliza el comando EEOX en Bloomberg?</w:t>
      </w:r>
    </w:p>
    <w:p>
      <w:pPr>
        <w:pStyle w:val="Prrafodelista"/>
      </w:pPr>
      <w:r>
        <w:t>A. Para analizar el rendimiento de bonos de emisores en mercados emergentes</w:t>
      </w:r>
    </w:p>
    <w:p>
      <w:pPr>
        <w:pStyle w:val="Prrafodelista"/>
      </w:pPr>
      <w:r>
        <w:rPr>
          <w:b/>
          <w:highlight w:val="yellow"/>
        </w:rPr>
        <w:t>B. Para ver la cadena de opciones sobre una acción: strikes disponibles, vencimientos, primas, volumen y open interest</w:t>
      </w:r>
    </w:p>
    <w:p>
      <w:pPr>
        <w:pStyle w:val="Prrafodelista"/>
      </w:pPr>
      <w:r>
        <w:t>C. Para calcular el valor en riesgo (VaR) de una cartera de renta variable</w:t>
      </w:r>
    </w:p>
    <w:p>
      <w:pPr>
        <w:pStyle w:val="Prrafodelista"/>
      </w:pPr>
      <w:r>
        <w:t>D. Para comparar múltiplos de valoración entre empresas del mismo sector</w:t>
      </w:r>
    </w:p>
    <w:p>
      <w:pPr/>
    </w:p>
    <w:p>
      <w:pPr>
        <w:pStyle w:val="Prrafodelista"/>
      </w:pPr>
      <w:r>
        <w:t>En Bloomberg EEOX, ¿qué es el 'open interest' que se muestra para cada contrato de opción?</w:t>
      </w:r>
    </w:p>
    <w:p>
      <w:pPr>
        <w:pStyle w:val="Prrafodelista"/>
      </w:pPr>
      <w:r>
        <w:t>A. El volumen total de contratos negociados en la sesión del día</w:t>
      </w:r>
    </w:p>
    <w:p>
      <w:pPr>
        <w:pStyle w:val="Prrafodelista"/>
      </w:pPr>
      <w:r>
        <w:rPr>
          <w:b/>
          <w:highlight w:val="yellow"/>
        </w:rPr>
        <w:t>B. El número total de contratos de opciones abiertos (no liquidados ni ejercidos) en ese strike y vencimiento</w:t>
      </w:r>
    </w:p>
    <w:p>
      <w:pPr>
        <w:pStyle w:val="Prrafodelista"/>
      </w:pPr>
      <w:r>
        <w:t>C. La diferencia entre el precio de mercado y el precio de ejercicio de la opción</w:t>
      </w:r>
    </w:p>
    <w:p>
      <w:pPr>
        <w:pStyle w:val="Prrafodelista"/>
      </w:pPr>
      <w:r>
        <w:t>D. El precio máximo al que se puede ejercer la opción antes del vencimiento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EQRV — Equity Relative Value</w:t>
      </w:r>
    </w:p>
    <w:p>
      <w:pPr>
        <w:pStyle w:val="Prrafodelista"/>
      </w:pPr>
      <w:r>
        <w:t>¿Qué permite hacer el comando EQRV en Bloomberg?</w:t>
      </w:r>
    </w:p>
    <w:p>
      <w:pPr>
        <w:pStyle w:val="Prrafodelista"/>
      </w:pPr>
      <w:r>
        <w:t>A. Ejecutar órdenes de compra y venta de acciones directamente desde la terminal</w:t>
      </w:r>
    </w:p>
    <w:p>
      <w:pPr>
        <w:pStyle w:val="Prrafodelista"/>
      </w:pPr>
      <w:r>
        <w:rPr>
          <w:b/>
          <w:highlight w:val="yellow"/>
        </w:rPr>
        <w:t>B. Comparar múltiplos de valoración (P/E, EV/EBITDA, P/B, etc.) de una empresa contra sus competidores o un grupo de pares seleccionados</w:t>
      </w:r>
    </w:p>
    <w:p>
      <w:pPr>
        <w:pStyle w:val="Prrafodelista"/>
      </w:pPr>
      <w:r>
        <w:t>C. Ver el historial de dividendos y splits de una acción</w:t>
      </w:r>
    </w:p>
    <w:p>
      <w:pPr>
        <w:pStyle w:val="Prrafodelista"/>
      </w:pPr>
      <w:r>
        <w:t>D. Analizar el riesgo crediticio relativo entre emisores de bonos corporativos</w:t>
      </w:r>
    </w:p>
    <w:p>
      <w:pPr/>
    </w:p>
    <w:p>
      <w:pPr>
        <w:pStyle w:val="Prrafodelista"/>
      </w:pPr>
      <w:r>
        <w:t>Al usar EQRV en Bloomberg para comparar una empresa contra sus pares, ¿cuál de los siguientes múltiplos puedes visualizar?</w:t>
      </w:r>
    </w:p>
    <w:p>
      <w:pPr>
        <w:pStyle w:val="Prrafodelista"/>
      </w:pPr>
      <w:r>
        <w:t>A. Solo el P/E (Price to Earnings)</w:t>
      </w:r>
    </w:p>
    <w:p>
      <w:pPr>
        <w:pStyle w:val="Prrafodelista"/>
      </w:pPr>
      <w:r>
        <w:rPr>
          <w:b/>
          <w:highlight w:val="yellow"/>
        </w:rPr>
        <w:t>B. P/E, P/B (Price to Book), EV/EBITDA, EV/Ventas y Dividend Yield, entre otros</w:t>
      </w:r>
    </w:p>
    <w:p>
      <w:pPr>
        <w:pStyle w:val="Prrafodelista"/>
      </w:pPr>
      <w:r>
        <w:t>C. Únicamente métricas de deuda como Deuda/EBITDA</w:t>
      </w:r>
    </w:p>
    <w:p>
      <w:pPr>
        <w:pStyle w:val="Prrafodelista"/>
      </w:pPr>
      <w:r>
        <w:t>D. Solo la beta y la volatilidad implícita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FA — Financial Analysis</w:t>
      </w:r>
    </w:p>
    <w:p>
      <w:pPr>
        <w:pStyle w:val="Prrafodelista"/>
      </w:pPr>
      <w:r>
        <w:t>¿Qué información proporciona el comando FA en Bloomberg?</w:t>
      </w:r>
    </w:p>
    <w:p>
      <w:pPr>
        <w:pStyle w:val="Prrafodelista"/>
      </w:pPr>
      <w:r>
        <w:t>A. El análisis técnico de precios con indicadores RSI y MACD</w:t>
      </w:r>
    </w:p>
    <w:p>
      <w:pPr>
        <w:pStyle w:val="Prrafodelista"/>
      </w:pPr>
      <w:r>
        <w:rPr>
          <w:b/>
          <w:highlight w:val="yellow"/>
        </w:rPr>
        <w:t>B. Los estados financieros históricos de una empresa: balance general, estado de resultados y flujo de efectivo, con datos por periodo</w:t>
      </w:r>
    </w:p>
    <w:p>
      <w:pPr>
        <w:pStyle w:val="Prrafodelista"/>
      </w:pPr>
      <w:r>
        <w:t>C. Las posiciones de los principales fondos institucionales en una acción</w:t>
      </w:r>
    </w:p>
    <w:p>
      <w:pPr>
        <w:pStyle w:val="Prrafodelista"/>
      </w:pPr>
      <w:r>
        <w:t>D. El análisis de factores macroeconómicos que afectan al sector del emisor</w:t>
      </w:r>
    </w:p>
    <w:p>
      <w:pPr/>
    </w:p>
    <w:p>
      <w:pPr>
        <w:pStyle w:val="Prrafodelista"/>
      </w:pPr>
      <w:r>
        <w:t>Al ejecutar FA en Bloomberg sobre una acción, ¿qué tipo de datos financieros históricos puedes consultar?</w:t>
      </w:r>
    </w:p>
    <w:p>
      <w:pPr>
        <w:pStyle w:val="Prrafodelista"/>
      </w:pPr>
      <w:r>
        <w:t>A. Solo los dividendos pagados y el historial de splits</w:t>
      </w:r>
    </w:p>
    <w:p>
      <w:pPr>
        <w:pStyle w:val="Prrafodelista"/>
      </w:pPr>
      <w:r>
        <w:rPr>
          <w:b/>
          <w:highlight w:val="yellow"/>
        </w:rPr>
        <w:t>B. Ingresos, EBITDA, utilidad neta, activos totales, deuda, flujo de caja libre y métricas derivadas como márgenes y crecimiento</w:t>
      </w:r>
    </w:p>
    <w:p>
      <w:pPr>
        <w:pStyle w:val="Prrafodelista"/>
      </w:pPr>
      <w:r>
        <w:t>C. Únicamente el precio y volumen histórico de negociación</w:t>
      </w:r>
    </w:p>
    <w:p>
      <w:pPr>
        <w:pStyle w:val="Prrafodelista"/>
      </w:pPr>
      <w:r>
        <w:t>D. Solo las razones de liquidez: razón corriente y prueba ácida</w:t>
      </w:r>
    </w:p>
    <w:p>
      <w:pPr/>
    </w:p>
    <w:p>
      <w:pPr>
        <w:pBdr>
          <w:bottom w:val="single" w:sz="4" w:space="1" w:color="1F497D"/>
        </w:pBdr>
        <w:spacing w:before="160" w:after="60"/>
      </w:pPr>
      <w:r>
        <w:rPr>
          <w:b/>
          <w:color w:val="1F497D"/>
          <w:sz w:val="22"/>
        </w:rPr>
        <w:t>GP — Graph Price</w:t>
      </w:r>
    </w:p>
    <w:p>
      <w:pPr>
        <w:pStyle w:val="Prrafodelista"/>
      </w:pPr>
      <w:r>
        <w:t>¿Cuál es la función principal del comando GP en Bloomberg?</w:t>
      </w:r>
    </w:p>
    <w:p>
      <w:pPr>
        <w:pStyle w:val="Prrafodelista"/>
      </w:pPr>
      <w:r>
        <w:t>A. Generar un reporte de gestión de portafolio en PDF</w:t>
      </w:r>
    </w:p>
    <w:p>
      <w:pPr>
        <w:pStyle w:val="Prrafodelista"/>
      </w:pPr>
      <w:r>
        <w:rPr>
          <w:b/>
          <w:highlight w:val="yellow"/>
        </w:rPr>
        <w:t>B. Mostrar una gráfica histórica del precio de un instrumento, con opciones para ajustar el período, agregar comparables e indicadores técnicos</w:t>
      </w:r>
    </w:p>
    <w:p>
      <w:pPr>
        <w:pStyle w:val="Prrafodelista"/>
      </w:pPr>
      <w:r>
        <w:t>C. Calcular el precio teórico de una opción usando el modelo Black-Scholes</w:t>
      </w:r>
    </w:p>
    <w:p>
      <w:pPr>
        <w:pStyle w:val="Prrafodelista"/>
      </w:pPr>
      <w:r>
        <w:t>D. Descargar el historial de precios directamente a una hoja de Excel</w:t>
      </w:r>
    </w:p>
    <w:p>
      <w:pPr/>
    </w:p>
    <w:p>
      <w:pPr>
        <w:pStyle w:val="Prrafodelista"/>
      </w:pPr>
      <w:r>
        <w:t>En Bloomberg GP, ¿qué permite hacer la opción 'Relative Performance'?</w:t>
      </w:r>
    </w:p>
    <w:p>
      <w:pPr>
        <w:pStyle w:val="Prrafodelista"/>
      </w:pPr>
      <w:r>
        <w:t>A. Calcular el rendimiento ajustado por riesgo de un instrumento</w:t>
      </w:r>
    </w:p>
    <w:p>
      <w:pPr>
        <w:pStyle w:val="Prrafodelista"/>
      </w:pPr>
      <w:r>
        <w:rPr>
          <w:b/>
          <w:highlight w:val="yellow"/>
        </w:rPr>
        <w:t>B. Comparar visualmente el desempeño porcentual de dos o más instrumentos en el mismo gráfico durante un período seleccionado</w:t>
      </w:r>
    </w:p>
    <w:p>
      <w:pPr>
        <w:pStyle w:val="Prrafodelista"/>
      </w:pPr>
      <w:r>
        <w:t>C. Mostrar el precio del instrumento en términos reales ajustados por inflación</w:t>
      </w:r>
    </w:p>
    <w:p>
      <w:pPr>
        <w:pStyle w:val="Prrafodelista"/>
      </w:pPr>
      <w:r>
        <w:t>D. Generar automáticamente una recomendación de compra o venta basada en el precio</w:t>
      </w:r>
    </w:p>
    <w:p>
      <w:pPr/>
    </w:p>
    <w:p>
      <w:pPr>
        <w:pStyle w:val="Prrafodelista"/>
      </w:pPr>
      <w:r>
        <w:t>Al graficar un bono con GP en Bloomberg, ¿cuál es la diferencia entre graficar por 'Price' versus 'Yield'?</w:t>
      </w:r>
    </w:p>
    <w:p>
      <w:pPr>
        <w:pStyle w:val="Prrafodelista"/>
      </w:pPr>
      <w:r>
        <w:t>A. No hay diferencia, son representaciones equivalentes del mismo dato</w:t>
      </w:r>
    </w:p>
    <w:p>
      <w:pPr>
        <w:pStyle w:val="Prrafodelista"/>
      </w:pPr>
      <w:r>
        <w:rPr>
          <w:b/>
          <w:highlight w:val="yellow"/>
        </w:rPr>
        <w:t>B. Graficar por Price muestra el precio de mercado del bono; graficar por Yield muestra su rendimiento al vencimiento, que se mueve inversamente al precio</w:t>
      </w:r>
    </w:p>
    <w:p>
      <w:pPr>
        <w:pStyle w:val="Prrafodelista"/>
      </w:pPr>
      <w:r>
        <w:t>C. Price solo aplica a bonos soberanos; Yield solo a bonos corporativos</w:t>
      </w:r>
    </w:p>
    <w:p>
      <w:pPr>
        <w:pStyle w:val="Prrafodelista"/>
      </w:pPr>
      <w:r>
        <w:t>D. Price es el valor nominal y Yield es el precio sucio del bono</w:t>
      </w:r>
    </w:p>
    <w:p>
      <w:pPr/>
    </w:p>
    <w:sectPr w:rsidR="00D87D2C" w:rsidRPr="00B81F20" w:rsidSect="009F49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055"/>
    <w:multiLevelType w:val="hybridMultilevel"/>
    <w:tmpl w:val="E8581CF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3634A6"/>
    <w:multiLevelType w:val="hybridMultilevel"/>
    <w:tmpl w:val="FB58165A"/>
    <w:lvl w:ilvl="0" w:tplc="080A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541E2"/>
    <w:multiLevelType w:val="hybridMultilevel"/>
    <w:tmpl w:val="874289E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0AA35C4"/>
    <w:multiLevelType w:val="hybridMultilevel"/>
    <w:tmpl w:val="CC58C21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37F53A8"/>
    <w:multiLevelType w:val="hybridMultilevel"/>
    <w:tmpl w:val="A404A024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714A9F0"/>
    <w:multiLevelType w:val="hybridMultilevel"/>
    <w:tmpl w:val="AE8CDC16"/>
    <w:lvl w:ilvl="0" w:tplc="BCCEA1CA">
      <w:start w:val="1"/>
      <w:numFmt w:val="decimal"/>
      <w:lvlText w:val="%1."/>
      <w:lvlJc w:val="left"/>
      <w:pPr>
        <w:ind w:left="720" w:hanging="360"/>
      </w:pPr>
    </w:lvl>
    <w:lvl w:ilvl="1" w:tplc="454E4F78">
      <w:start w:val="1"/>
      <w:numFmt w:val="lowerLetter"/>
      <w:lvlText w:val="%2."/>
      <w:lvlJc w:val="left"/>
      <w:pPr>
        <w:ind w:left="1440" w:hanging="360"/>
      </w:pPr>
    </w:lvl>
    <w:lvl w:ilvl="2" w:tplc="4816C5D8">
      <w:start w:val="1"/>
      <w:numFmt w:val="lowerRoman"/>
      <w:lvlText w:val="%3."/>
      <w:lvlJc w:val="right"/>
      <w:pPr>
        <w:ind w:left="2160" w:hanging="180"/>
      </w:pPr>
    </w:lvl>
    <w:lvl w:ilvl="3" w:tplc="725E21A4">
      <w:start w:val="1"/>
      <w:numFmt w:val="decimal"/>
      <w:lvlText w:val="%4."/>
      <w:lvlJc w:val="left"/>
      <w:pPr>
        <w:ind w:left="2880" w:hanging="360"/>
      </w:pPr>
    </w:lvl>
    <w:lvl w:ilvl="4" w:tplc="EFF4F22A">
      <w:start w:val="1"/>
      <w:numFmt w:val="lowerLetter"/>
      <w:lvlText w:val="%5."/>
      <w:lvlJc w:val="left"/>
      <w:pPr>
        <w:ind w:left="3600" w:hanging="360"/>
      </w:pPr>
    </w:lvl>
    <w:lvl w:ilvl="5" w:tplc="F6A0FACA">
      <w:start w:val="1"/>
      <w:numFmt w:val="lowerRoman"/>
      <w:lvlText w:val="%6."/>
      <w:lvlJc w:val="right"/>
      <w:pPr>
        <w:ind w:left="4320" w:hanging="180"/>
      </w:pPr>
    </w:lvl>
    <w:lvl w:ilvl="6" w:tplc="D9BE0C72">
      <w:start w:val="1"/>
      <w:numFmt w:val="decimal"/>
      <w:lvlText w:val="%7."/>
      <w:lvlJc w:val="left"/>
      <w:pPr>
        <w:ind w:left="5040" w:hanging="360"/>
      </w:pPr>
    </w:lvl>
    <w:lvl w:ilvl="7" w:tplc="F46C8EE0">
      <w:start w:val="1"/>
      <w:numFmt w:val="lowerLetter"/>
      <w:lvlText w:val="%8."/>
      <w:lvlJc w:val="left"/>
      <w:pPr>
        <w:ind w:left="5760" w:hanging="360"/>
      </w:pPr>
    </w:lvl>
    <w:lvl w:ilvl="8" w:tplc="B68805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04A39"/>
    <w:multiLevelType w:val="hybridMultilevel"/>
    <w:tmpl w:val="BA3AEAD2"/>
    <w:lvl w:ilvl="0" w:tplc="42AE74A6">
      <w:start w:val="3"/>
      <w:numFmt w:val="lowerLetter"/>
      <w:lvlText w:val="%1."/>
      <w:lvlJc w:val="left"/>
      <w:pPr>
        <w:ind w:left="1776" w:hanging="360"/>
      </w:pPr>
    </w:lvl>
    <w:lvl w:ilvl="1" w:tplc="7340C806">
      <w:start w:val="1"/>
      <w:numFmt w:val="lowerLetter"/>
      <w:lvlText w:val="%2."/>
      <w:lvlJc w:val="left"/>
      <w:pPr>
        <w:ind w:left="2496" w:hanging="360"/>
      </w:pPr>
    </w:lvl>
    <w:lvl w:ilvl="2" w:tplc="49441CC4">
      <w:start w:val="1"/>
      <w:numFmt w:val="lowerRoman"/>
      <w:lvlText w:val="%3."/>
      <w:lvlJc w:val="right"/>
      <w:pPr>
        <w:ind w:left="3216" w:hanging="180"/>
      </w:pPr>
    </w:lvl>
    <w:lvl w:ilvl="3" w:tplc="0D92FCFA">
      <w:start w:val="1"/>
      <w:numFmt w:val="decimal"/>
      <w:lvlText w:val="%4."/>
      <w:lvlJc w:val="left"/>
      <w:pPr>
        <w:ind w:left="3936" w:hanging="360"/>
      </w:pPr>
    </w:lvl>
    <w:lvl w:ilvl="4" w:tplc="B0D0D270">
      <w:start w:val="1"/>
      <w:numFmt w:val="lowerLetter"/>
      <w:lvlText w:val="%5."/>
      <w:lvlJc w:val="left"/>
      <w:pPr>
        <w:ind w:left="4656" w:hanging="360"/>
      </w:pPr>
    </w:lvl>
    <w:lvl w:ilvl="5" w:tplc="B950DB4A">
      <w:start w:val="1"/>
      <w:numFmt w:val="lowerRoman"/>
      <w:lvlText w:val="%6."/>
      <w:lvlJc w:val="right"/>
      <w:pPr>
        <w:ind w:left="5376" w:hanging="180"/>
      </w:pPr>
    </w:lvl>
    <w:lvl w:ilvl="6" w:tplc="333E5E8A">
      <w:start w:val="1"/>
      <w:numFmt w:val="decimal"/>
      <w:lvlText w:val="%7."/>
      <w:lvlJc w:val="left"/>
      <w:pPr>
        <w:ind w:left="6096" w:hanging="360"/>
      </w:pPr>
    </w:lvl>
    <w:lvl w:ilvl="7" w:tplc="283AA7F4">
      <w:start w:val="1"/>
      <w:numFmt w:val="lowerLetter"/>
      <w:lvlText w:val="%8."/>
      <w:lvlJc w:val="left"/>
      <w:pPr>
        <w:ind w:left="6816" w:hanging="360"/>
      </w:pPr>
    </w:lvl>
    <w:lvl w:ilvl="8" w:tplc="DA6A9558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09B65CFB"/>
    <w:multiLevelType w:val="hybridMultilevel"/>
    <w:tmpl w:val="4382637C"/>
    <w:lvl w:ilvl="0" w:tplc="1F9AE136">
      <w:start w:val="3"/>
      <w:numFmt w:val="lowerLetter"/>
      <w:lvlText w:val="%1."/>
      <w:lvlJc w:val="left"/>
      <w:pPr>
        <w:ind w:left="1428" w:hanging="360"/>
      </w:pPr>
    </w:lvl>
    <w:lvl w:ilvl="1" w:tplc="7CE85E56">
      <w:start w:val="1"/>
      <w:numFmt w:val="lowerLetter"/>
      <w:lvlText w:val="%2."/>
      <w:lvlJc w:val="left"/>
      <w:pPr>
        <w:ind w:left="2148" w:hanging="360"/>
      </w:pPr>
    </w:lvl>
    <w:lvl w:ilvl="2" w:tplc="A7CE0D3E">
      <w:start w:val="1"/>
      <w:numFmt w:val="lowerRoman"/>
      <w:lvlText w:val="%3."/>
      <w:lvlJc w:val="right"/>
      <w:pPr>
        <w:ind w:left="2868" w:hanging="180"/>
      </w:pPr>
    </w:lvl>
    <w:lvl w:ilvl="3" w:tplc="4A262B24">
      <w:start w:val="1"/>
      <w:numFmt w:val="decimal"/>
      <w:lvlText w:val="%4."/>
      <w:lvlJc w:val="left"/>
      <w:pPr>
        <w:ind w:left="3588" w:hanging="360"/>
      </w:pPr>
    </w:lvl>
    <w:lvl w:ilvl="4" w:tplc="52C251A8">
      <w:start w:val="1"/>
      <w:numFmt w:val="lowerLetter"/>
      <w:lvlText w:val="%5."/>
      <w:lvlJc w:val="left"/>
      <w:pPr>
        <w:ind w:left="4308" w:hanging="360"/>
      </w:pPr>
    </w:lvl>
    <w:lvl w:ilvl="5" w:tplc="EA069894">
      <w:start w:val="1"/>
      <w:numFmt w:val="lowerRoman"/>
      <w:lvlText w:val="%6."/>
      <w:lvlJc w:val="right"/>
      <w:pPr>
        <w:ind w:left="5028" w:hanging="180"/>
      </w:pPr>
    </w:lvl>
    <w:lvl w:ilvl="6" w:tplc="D854B966">
      <w:start w:val="1"/>
      <w:numFmt w:val="decimal"/>
      <w:lvlText w:val="%7."/>
      <w:lvlJc w:val="left"/>
      <w:pPr>
        <w:ind w:left="5748" w:hanging="360"/>
      </w:pPr>
    </w:lvl>
    <w:lvl w:ilvl="7" w:tplc="017C671E">
      <w:start w:val="1"/>
      <w:numFmt w:val="lowerLetter"/>
      <w:lvlText w:val="%8."/>
      <w:lvlJc w:val="left"/>
      <w:pPr>
        <w:ind w:left="6468" w:hanging="360"/>
      </w:pPr>
    </w:lvl>
    <w:lvl w:ilvl="8" w:tplc="83503BD0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A28A6E8"/>
    <w:multiLevelType w:val="hybridMultilevel"/>
    <w:tmpl w:val="01BC062C"/>
    <w:lvl w:ilvl="0" w:tplc="4186FBAA">
      <w:start w:val="1"/>
      <w:numFmt w:val="lowerLetter"/>
      <w:lvlText w:val="%1."/>
      <w:lvlJc w:val="left"/>
      <w:pPr>
        <w:ind w:left="1776" w:hanging="360"/>
      </w:pPr>
    </w:lvl>
    <w:lvl w:ilvl="1" w:tplc="3A148A84">
      <w:start w:val="1"/>
      <w:numFmt w:val="lowerLetter"/>
      <w:lvlText w:val="%2."/>
      <w:lvlJc w:val="left"/>
      <w:pPr>
        <w:ind w:left="2496" w:hanging="360"/>
      </w:pPr>
    </w:lvl>
    <w:lvl w:ilvl="2" w:tplc="7BA4CED0">
      <w:start w:val="1"/>
      <w:numFmt w:val="lowerRoman"/>
      <w:lvlText w:val="%3."/>
      <w:lvlJc w:val="right"/>
      <w:pPr>
        <w:ind w:left="3216" w:hanging="180"/>
      </w:pPr>
    </w:lvl>
    <w:lvl w:ilvl="3" w:tplc="8116B474">
      <w:start w:val="1"/>
      <w:numFmt w:val="decimal"/>
      <w:lvlText w:val="%4."/>
      <w:lvlJc w:val="left"/>
      <w:pPr>
        <w:ind w:left="3936" w:hanging="360"/>
      </w:pPr>
    </w:lvl>
    <w:lvl w:ilvl="4" w:tplc="7BDE516A">
      <w:start w:val="1"/>
      <w:numFmt w:val="lowerLetter"/>
      <w:lvlText w:val="%5."/>
      <w:lvlJc w:val="left"/>
      <w:pPr>
        <w:ind w:left="4656" w:hanging="360"/>
      </w:pPr>
    </w:lvl>
    <w:lvl w:ilvl="5" w:tplc="AAE4A132">
      <w:start w:val="1"/>
      <w:numFmt w:val="lowerRoman"/>
      <w:lvlText w:val="%6."/>
      <w:lvlJc w:val="right"/>
      <w:pPr>
        <w:ind w:left="5376" w:hanging="180"/>
      </w:pPr>
    </w:lvl>
    <w:lvl w:ilvl="6" w:tplc="66CAF2C4">
      <w:start w:val="1"/>
      <w:numFmt w:val="decimal"/>
      <w:lvlText w:val="%7."/>
      <w:lvlJc w:val="left"/>
      <w:pPr>
        <w:ind w:left="6096" w:hanging="360"/>
      </w:pPr>
    </w:lvl>
    <w:lvl w:ilvl="7" w:tplc="F82A167E">
      <w:start w:val="1"/>
      <w:numFmt w:val="lowerLetter"/>
      <w:lvlText w:val="%8."/>
      <w:lvlJc w:val="left"/>
      <w:pPr>
        <w:ind w:left="6816" w:hanging="360"/>
      </w:pPr>
    </w:lvl>
    <w:lvl w:ilvl="8" w:tplc="3E2EC286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0D7B91B8"/>
    <w:multiLevelType w:val="hybridMultilevel"/>
    <w:tmpl w:val="D4DEC974"/>
    <w:lvl w:ilvl="0" w:tplc="FB94EAF8">
      <w:start w:val="19"/>
      <w:numFmt w:val="decimal"/>
      <w:lvlText w:val="%1."/>
      <w:lvlJc w:val="left"/>
      <w:pPr>
        <w:ind w:left="720" w:hanging="360"/>
      </w:pPr>
    </w:lvl>
    <w:lvl w:ilvl="1" w:tplc="ADF2B1BA">
      <w:start w:val="1"/>
      <w:numFmt w:val="lowerLetter"/>
      <w:lvlText w:val="%2."/>
      <w:lvlJc w:val="left"/>
      <w:pPr>
        <w:ind w:left="1440" w:hanging="360"/>
      </w:pPr>
    </w:lvl>
    <w:lvl w:ilvl="2" w:tplc="9AD2F56C">
      <w:start w:val="1"/>
      <w:numFmt w:val="lowerRoman"/>
      <w:lvlText w:val="%3."/>
      <w:lvlJc w:val="right"/>
      <w:pPr>
        <w:ind w:left="2160" w:hanging="180"/>
      </w:pPr>
    </w:lvl>
    <w:lvl w:ilvl="3" w:tplc="E0D0517A">
      <w:start w:val="1"/>
      <w:numFmt w:val="decimal"/>
      <w:lvlText w:val="%4."/>
      <w:lvlJc w:val="left"/>
      <w:pPr>
        <w:ind w:left="2880" w:hanging="360"/>
      </w:pPr>
    </w:lvl>
    <w:lvl w:ilvl="4" w:tplc="044AE21E">
      <w:start w:val="1"/>
      <w:numFmt w:val="lowerLetter"/>
      <w:lvlText w:val="%5."/>
      <w:lvlJc w:val="left"/>
      <w:pPr>
        <w:ind w:left="3600" w:hanging="360"/>
      </w:pPr>
    </w:lvl>
    <w:lvl w:ilvl="5" w:tplc="1D9661C8">
      <w:start w:val="1"/>
      <w:numFmt w:val="lowerRoman"/>
      <w:lvlText w:val="%6."/>
      <w:lvlJc w:val="right"/>
      <w:pPr>
        <w:ind w:left="4320" w:hanging="180"/>
      </w:pPr>
    </w:lvl>
    <w:lvl w:ilvl="6" w:tplc="A6323DFA">
      <w:start w:val="1"/>
      <w:numFmt w:val="decimal"/>
      <w:lvlText w:val="%7."/>
      <w:lvlJc w:val="left"/>
      <w:pPr>
        <w:ind w:left="5040" w:hanging="360"/>
      </w:pPr>
    </w:lvl>
    <w:lvl w:ilvl="7" w:tplc="F8686E56">
      <w:start w:val="1"/>
      <w:numFmt w:val="lowerLetter"/>
      <w:lvlText w:val="%8."/>
      <w:lvlJc w:val="left"/>
      <w:pPr>
        <w:ind w:left="5760" w:hanging="360"/>
      </w:pPr>
    </w:lvl>
    <w:lvl w:ilvl="8" w:tplc="755E052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CD4E81"/>
    <w:multiLevelType w:val="hybridMultilevel"/>
    <w:tmpl w:val="F456215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6987A3"/>
    <w:multiLevelType w:val="hybridMultilevel"/>
    <w:tmpl w:val="D0AE4926"/>
    <w:lvl w:ilvl="0" w:tplc="C6B80AE8">
      <w:start w:val="3"/>
      <w:numFmt w:val="lowerLetter"/>
      <w:lvlText w:val="%1."/>
      <w:lvlJc w:val="left"/>
      <w:pPr>
        <w:ind w:left="1428" w:hanging="360"/>
      </w:pPr>
    </w:lvl>
    <w:lvl w:ilvl="1" w:tplc="E3DE6D1C">
      <w:start w:val="1"/>
      <w:numFmt w:val="lowerLetter"/>
      <w:lvlText w:val="%2."/>
      <w:lvlJc w:val="left"/>
      <w:pPr>
        <w:ind w:left="2148" w:hanging="360"/>
      </w:pPr>
    </w:lvl>
    <w:lvl w:ilvl="2" w:tplc="4C805376">
      <w:start w:val="1"/>
      <w:numFmt w:val="lowerRoman"/>
      <w:lvlText w:val="%3."/>
      <w:lvlJc w:val="right"/>
      <w:pPr>
        <w:ind w:left="2868" w:hanging="180"/>
      </w:pPr>
    </w:lvl>
    <w:lvl w:ilvl="3" w:tplc="3D10FCB0">
      <w:start w:val="1"/>
      <w:numFmt w:val="decimal"/>
      <w:lvlText w:val="%4."/>
      <w:lvlJc w:val="left"/>
      <w:pPr>
        <w:ind w:left="3588" w:hanging="360"/>
      </w:pPr>
    </w:lvl>
    <w:lvl w:ilvl="4" w:tplc="918C3242">
      <w:start w:val="1"/>
      <w:numFmt w:val="lowerLetter"/>
      <w:lvlText w:val="%5."/>
      <w:lvlJc w:val="left"/>
      <w:pPr>
        <w:ind w:left="4308" w:hanging="360"/>
      </w:pPr>
    </w:lvl>
    <w:lvl w:ilvl="5" w:tplc="7102BED2">
      <w:start w:val="1"/>
      <w:numFmt w:val="lowerRoman"/>
      <w:lvlText w:val="%6."/>
      <w:lvlJc w:val="right"/>
      <w:pPr>
        <w:ind w:left="5028" w:hanging="180"/>
      </w:pPr>
    </w:lvl>
    <w:lvl w:ilvl="6" w:tplc="260E3F40">
      <w:start w:val="1"/>
      <w:numFmt w:val="decimal"/>
      <w:lvlText w:val="%7."/>
      <w:lvlJc w:val="left"/>
      <w:pPr>
        <w:ind w:left="5748" w:hanging="360"/>
      </w:pPr>
    </w:lvl>
    <w:lvl w:ilvl="7" w:tplc="0D9EA9F0">
      <w:start w:val="1"/>
      <w:numFmt w:val="lowerLetter"/>
      <w:lvlText w:val="%8."/>
      <w:lvlJc w:val="left"/>
      <w:pPr>
        <w:ind w:left="6468" w:hanging="360"/>
      </w:pPr>
    </w:lvl>
    <w:lvl w:ilvl="8" w:tplc="DF44B052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10231B6"/>
    <w:multiLevelType w:val="hybridMultilevel"/>
    <w:tmpl w:val="B03A12E2"/>
    <w:lvl w:ilvl="0" w:tplc="080A0017">
      <w:start w:val="1"/>
      <w:numFmt w:val="lowerLetter"/>
      <w:lvlText w:val="%1)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1A9356F"/>
    <w:multiLevelType w:val="hybridMultilevel"/>
    <w:tmpl w:val="65DAEE7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CBF59"/>
    <w:multiLevelType w:val="hybridMultilevel"/>
    <w:tmpl w:val="DF7C270A"/>
    <w:lvl w:ilvl="0" w:tplc="22E2BAF0">
      <w:start w:val="4"/>
      <w:numFmt w:val="decimal"/>
      <w:lvlText w:val="%1."/>
      <w:lvlJc w:val="left"/>
      <w:pPr>
        <w:ind w:left="720" w:hanging="360"/>
      </w:pPr>
    </w:lvl>
    <w:lvl w:ilvl="1" w:tplc="3CAA9DB8">
      <w:start w:val="1"/>
      <w:numFmt w:val="lowerLetter"/>
      <w:lvlText w:val="%2."/>
      <w:lvlJc w:val="left"/>
      <w:pPr>
        <w:ind w:left="1440" w:hanging="360"/>
      </w:pPr>
    </w:lvl>
    <w:lvl w:ilvl="2" w:tplc="4B068580">
      <w:start w:val="1"/>
      <w:numFmt w:val="lowerRoman"/>
      <w:lvlText w:val="%3."/>
      <w:lvlJc w:val="right"/>
      <w:pPr>
        <w:ind w:left="2160" w:hanging="180"/>
      </w:pPr>
    </w:lvl>
    <w:lvl w:ilvl="3" w:tplc="23E44FCA">
      <w:start w:val="1"/>
      <w:numFmt w:val="decimal"/>
      <w:lvlText w:val="%4."/>
      <w:lvlJc w:val="left"/>
      <w:pPr>
        <w:ind w:left="2880" w:hanging="360"/>
      </w:pPr>
    </w:lvl>
    <w:lvl w:ilvl="4" w:tplc="535669F2">
      <w:start w:val="1"/>
      <w:numFmt w:val="lowerLetter"/>
      <w:lvlText w:val="%5."/>
      <w:lvlJc w:val="left"/>
      <w:pPr>
        <w:ind w:left="3600" w:hanging="360"/>
      </w:pPr>
    </w:lvl>
    <w:lvl w:ilvl="5" w:tplc="E4984434">
      <w:start w:val="1"/>
      <w:numFmt w:val="lowerRoman"/>
      <w:lvlText w:val="%6."/>
      <w:lvlJc w:val="right"/>
      <w:pPr>
        <w:ind w:left="4320" w:hanging="180"/>
      </w:pPr>
    </w:lvl>
    <w:lvl w:ilvl="6" w:tplc="F3720B24">
      <w:start w:val="1"/>
      <w:numFmt w:val="decimal"/>
      <w:lvlText w:val="%7."/>
      <w:lvlJc w:val="left"/>
      <w:pPr>
        <w:ind w:left="5040" w:hanging="360"/>
      </w:pPr>
    </w:lvl>
    <w:lvl w:ilvl="7" w:tplc="B0A2D5B6">
      <w:start w:val="1"/>
      <w:numFmt w:val="lowerLetter"/>
      <w:lvlText w:val="%8."/>
      <w:lvlJc w:val="left"/>
      <w:pPr>
        <w:ind w:left="5760" w:hanging="360"/>
      </w:pPr>
    </w:lvl>
    <w:lvl w:ilvl="8" w:tplc="3CC831C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8A6E27"/>
    <w:multiLevelType w:val="hybridMultilevel"/>
    <w:tmpl w:val="1942687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E759CE"/>
    <w:multiLevelType w:val="hybridMultilevel"/>
    <w:tmpl w:val="02C2362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9E507E"/>
    <w:multiLevelType w:val="hybridMultilevel"/>
    <w:tmpl w:val="B82CE9E4"/>
    <w:lvl w:ilvl="0" w:tplc="8DA8F410">
      <w:start w:val="20"/>
      <w:numFmt w:val="decimal"/>
      <w:lvlText w:val="%1."/>
      <w:lvlJc w:val="left"/>
      <w:pPr>
        <w:ind w:left="720" w:hanging="360"/>
      </w:pPr>
    </w:lvl>
    <w:lvl w:ilvl="1" w:tplc="8FFC24FC">
      <w:start w:val="1"/>
      <w:numFmt w:val="lowerLetter"/>
      <w:lvlText w:val="%2."/>
      <w:lvlJc w:val="left"/>
      <w:pPr>
        <w:ind w:left="1440" w:hanging="360"/>
      </w:pPr>
    </w:lvl>
    <w:lvl w:ilvl="2" w:tplc="2074617A">
      <w:start w:val="1"/>
      <w:numFmt w:val="lowerRoman"/>
      <w:lvlText w:val="%3."/>
      <w:lvlJc w:val="right"/>
      <w:pPr>
        <w:ind w:left="2160" w:hanging="180"/>
      </w:pPr>
    </w:lvl>
    <w:lvl w:ilvl="3" w:tplc="222EAE30">
      <w:start w:val="1"/>
      <w:numFmt w:val="decimal"/>
      <w:lvlText w:val="%4."/>
      <w:lvlJc w:val="left"/>
      <w:pPr>
        <w:ind w:left="2880" w:hanging="360"/>
      </w:pPr>
    </w:lvl>
    <w:lvl w:ilvl="4" w:tplc="F81C0F68">
      <w:start w:val="1"/>
      <w:numFmt w:val="lowerLetter"/>
      <w:lvlText w:val="%5."/>
      <w:lvlJc w:val="left"/>
      <w:pPr>
        <w:ind w:left="3600" w:hanging="360"/>
      </w:pPr>
    </w:lvl>
    <w:lvl w:ilvl="5" w:tplc="69681320">
      <w:start w:val="1"/>
      <w:numFmt w:val="lowerRoman"/>
      <w:lvlText w:val="%6."/>
      <w:lvlJc w:val="right"/>
      <w:pPr>
        <w:ind w:left="4320" w:hanging="180"/>
      </w:pPr>
    </w:lvl>
    <w:lvl w:ilvl="6" w:tplc="0F162228">
      <w:start w:val="1"/>
      <w:numFmt w:val="decimal"/>
      <w:lvlText w:val="%7."/>
      <w:lvlJc w:val="left"/>
      <w:pPr>
        <w:ind w:left="5040" w:hanging="360"/>
      </w:pPr>
    </w:lvl>
    <w:lvl w:ilvl="7" w:tplc="D870C64E">
      <w:start w:val="1"/>
      <w:numFmt w:val="lowerLetter"/>
      <w:lvlText w:val="%8."/>
      <w:lvlJc w:val="left"/>
      <w:pPr>
        <w:ind w:left="5760" w:hanging="360"/>
      </w:pPr>
    </w:lvl>
    <w:lvl w:ilvl="8" w:tplc="288AB27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33645A"/>
    <w:multiLevelType w:val="hybridMultilevel"/>
    <w:tmpl w:val="2A148C8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63705CF"/>
    <w:multiLevelType w:val="hybridMultilevel"/>
    <w:tmpl w:val="5C86EB4C"/>
    <w:lvl w:ilvl="0" w:tplc="497C9598">
      <w:start w:val="2"/>
      <w:numFmt w:val="lowerLetter"/>
      <w:lvlText w:val="%1."/>
      <w:lvlJc w:val="left"/>
      <w:pPr>
        <w:ind w:left="1428" w:hanging="360"/>
      </w:pPr>
    </w:lvl>
    <w:lvl w:ilvl="1" w:tplc="604CB3BA">
      <w:start w:val="1"/>
      <w:numFmt w:val="lowerLetter"/>
      <w:lvlText w:val="%2."/>
      <w:lvlJc w:val="left"/>
      <w:pPr>
        <w:ind w:left="2148" w:hanging="360"/>
      </w:pPr>
    </w:lvl>
    <w:lvl w:ilvl="2" w:tplc="61E4C93A">
      <w:start w:val="1"/>
      <w:numFmt w:val="lowerRoman"/>
      <w:lvlText w:val="%3."/>
      <w:lvlJc w:val="right"/>
      <w:pPr>
        <w:ind w:left="2868" w:hanging="180"/>
      </w:pPr>
    </w:lvl>
    <w:lvl w:ilvl="3" w:tplc="6E3A147E">
      <w:start w:val="1"/>
      <w:numFmt w:val="decimal"/>
      <w:lvlText w:val="%4."/>
      <w:lvlJc w:val="left"/>
      <w:pPr>
        <w:ind w:left="3588" w:hanging="360"/>
      </w:pPr>
    </w:lvl>
    <w:lvl w:ilvl="4" w:tplc="9D08A1E4">
      <w:start w:val="1"/>
      <w:numFmt w:val="lowerLetter"/>
      <w:lvlText w:val="%5."/>
      <w:lvlJc w:val="left"/>
      <w:pPr>
        <w:ind w:left="4308" w:hanging="360"/>
      </w:pPr>
    </w:lvl>
    <w:lvl w:ilvl="5" w:tplc="596ACA68">
      <w:start w:val="1"/>
      <w:numFmt w:val="lowerRoman"/>
      <w:lvlText w:val="%6."/>
      <w:lvlJc w:val="right"/>
      <w:pPr>
        <w:ind w:left="5028" w:hanging="180"/>
      </w:pPr>
    </w:lvl>
    <w:lvl w:ilvl="6" w:tplc="7FD6C2D2">
      <w:start w:val="1"/>
      <w:numFmt w:val="decimal"/>
      <w:lvlText w:val="%7."/>
      <w:lvlJc w:val="left"/>
      <w:pPr>
        <w:ind w:left="5748" w:hanging="360"/>
      </w:pPr>
    </w:lvl>
    <w:lvl w:ilvl="7" w:tplc="8D7C6FF6">
      <w:start w:val="1"/>
      <w:numFmt w:val="lowerLetter"/>
      <w:lvlText w:val="%8."/>
      <w:lvlJc w:val="left"/>
      <w:pPr>
        <w:ind w:left="6468" w:hanging="360"/>
      </w:pPr>
    </w:lvl>
    <w:lvl w:ilvl="8" w:tplc="AE0CACDA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17139F40"/>
    <w:multiLevelType w:val="hybridMultilevel"/>
    <w:tmpl w:val="B1581A12"/>
    <w:lvl w:ilvl="0" w:tplc="9490F130">
      <w:start w:val="5"/>
      <w:numFmt w:val="decimal"/>
      <w:lvlText w:val="%1."/>
      <w:lvlJc w:val="left"/>
      <w:pPr>
        <w:ind w:left="720" w:hanging="360"/>
      </w:pPr>
    </w:lvl>
    <w:lvl w:ilvl="1" w:tplc="403A45F8">
      <w:start w:val="1"/>
      <w:numFmt w:val="lowerLetter"/>
      <w:lvlText w:val="%2."/>
      <w:lvlJc w:val="left"/>
      <w:pPr>
        <w:ind w:left="1440" w:hanging="360"/>
      </w:pPr>
    </w:lvl>
    <w:lvl w:ilvl="2" w:tplc="8C3A19F4">
      <w:start w:val="1"/>
      <w:numFmt w:val="lowerRoman"/>
      <w:lvlText w:val="%3."/>
      <w:lvlJc w:val="right"/>
      <w:pPr>
        <w:ind w:left="2160" w:hanging="180"/>
      </w:pPr>
    </w:lvl>
    <w:lvl w:ilvl="3" w:tplc="F5F6812C">
      <w:start w:val="1"/>
      <w:numFmt w:val="decimal"/>
      <w:lvlText w:val="%4."/>
      <w:lvlJc w:val="left"/>
      <w:pPr>
        <w:ind w:left="2880" w:hanging="360"/>
      </w:pPr>
    </w:lvl>
    <w:lvl w:ilvl="4" w:tplc="FFA2A350">
      <w:start w:val="1"/>
      <w:numFmt w:val="lowerLetter"/>
      <w:lvlText w:val="%5."/>
      <w:lvlJc w:val="left"/>
      <w:pPr>
        <w:ind w:left="3600" w:hanging="360"/>
      </w:pPr>
    </w:lvl>
    <w:lvl w:ilvl="5" w:tplc="B202655E">
      <w:start w:val="1"/>
      <w:numFmt w:val="lowerRoman"/>
      <w:lvlText w:val="%6."/>
      <w:lvlJc w:val="right"/>
      <w:pPr>
        <w:ind w:left="4320" w:hanging="180"/>
      </w:pPr>
    </w:lvl>
    <w:lvl w:ilvl="6" w:tplc="2A5C76D6">
      <w:start w:val="1"/>
      <w:numFmt w:val="decimal"/>
      <w:lvlText w:val="%7."/>
      <w:lvlJc w:val="left"/>
      <w:pPr>
        <w:ind w:left="5040" w:hanging="360"/>
      </w:pPr>
    </w:lvl>
    <w:lvl w:ilvl="7" w:tplc="60A6410C">
      <w:start w:val="1"/>
      <w:numFmt w:val="lowerLetter"/>
      <w:lvlText w:val="%8."/>
      <w:lvlJc w:val="left"/>
      <w:pPr>
        <w:ind w:left="5760" w:hanging="360"/>
      </w:pPr>
    </w:lvl>
    <w:lvl w:ilvl="8" w:tplc="BB9CF4A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383335"/>
    <w:multiLevelType w:val="hybridMultilevel"/>
    <w:tmpl w:val="D152E11E"/>
    <w:lvl w:ilvl="0" w:tplc="BBBA43BA">
      <w:start w:val="12"/>
      <w:numFmt w:val="decimal"/>
      <w:lvlText w:val="%1."/>
      <w:lvlJc w:val="left"/>
      <w:pPr>
        <w:ind w:left="720" w:hanging="360"/>
      </w:pPr>
    </w:lvl>
    <w:lvl w:ilvl="1" w:tplc="C13813B6">
      <w:start w:val="1"/>
      <w:numFmt w:val="lowerLetter"/>
      <w:lvlText w:val="%2."/>
      <w:lvlJc w:val="left"/>
      <w:pPr>
        <w:ind w:left="1440" w:hanging="360"/>
      </w:pPr>
    </w:lvl>
    <w:lvl w:ilvl="2" w:tplc="850C8144">
      <w:start w:val="1"/>
      <w:numFmt w:val="lowerRoman"/>
      <w:lvlText w:val="%3."/>
      <w:lvlJc w:val="right"/>
      <w:pPr>
        <w:ind w:left="2160" w:hanging="180"/>
      </w:pPr>
    </w:lvl>
    <w:lvl w:ilvl="3" w:tplc="AF060A9A">
      <w:start w:val="1"/>
      <w:numFmt w:val="decimal"/>
      <w:lvlText w:val="%4."/>
      <w:lvlJc w:val="left"/>
      <w:pPr>
        <w:ind w:left="2880" w:hanging="360"/>
      </w:pPr>
    </w:lvl>
    <w:lvl w:ilvl="4" w:tplc="F58A578A">
      <w:start w:val="1"/>
      <w:numFmt w:val="lowerLetter"/>
      <w:lvlText w:val="%5."/>
      <w:lvlJc w:val="left"/>
      <w:pPr>
        <w:ind w:left="3600" w:hanging="360"/>
      </w:pPr>
    </w:lvl>
    <w:lvl w:ilvl="5" w:tplc="BF12A310">
      <w:start w:val="1"/>
      <w:numFmt w:val="lowerRoman"/>
      <w:lvlText w:val="%6."/>
      <w:lvlJc w:val="right"/>
      <w:pPr>
        <w:ind w:left="4320" w:hanging="180"/>
      </w:pPr>
    </w:lvl>
    <w:lvl w:ilvl="6" w:tplc="22940F0C">
      <w:start w:val="1"/>
      <w:numFmt w:val="decimal"/>
      <w:lvlText w:val="%7."/>
      <w:lvlJc w:val="left"/>
      <w:pPr>
        <w:ind w:left="5040" w:hanging="360"/>
      </w:pPr>
    </w:lvl>
    <w:lvl w:ilvl="7" w:tplc="7A404A86">
      <w:start w:val="1"/>
      <w:numFmt w:val="lowerLetter"/>
      <w:lvlText w:val="%8."/>
      <w:lvlJc w:val="left"/>
      <w:pPr>
        <w:ind w:left="5760" w:hanging="360"/>
      </w:pPr>
    </w:lvl>
    <w:lvl w:ilvl="8" w:tplc="5B4E5C5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8F9C47"/>
    <w:multiLevelType w:val="hybridMultilevel"/>
    <w:tmpl w:val="77A2E6F0"/>
    <w:lvl w:ilvl="0" w:tplc="1A3CE66C">
      <w:start w:val="2"/>
      <w:numFmt w:val="lowerLetter"/>
      <w:lvlText w:val="%1."/>
      <w:lvlJc w:val="left"/>
      <w:pPr>
        <w:ind w:left="1776" w:hanging="360"/>
      </w:pPr>
    </w:lvl>
    <w:lvl w:ilvl="1" w:tplc="5472F0BA">
      <w:start w:val="1"/>
      <w:numFmt w:val="lowerLetter"/>
      <w:lvlText w:val="%2."/>
      <w:lvlJc w:val="left"/>
      <w:pPr>
        <w:ind w:left="2496" w:hanging="360"/>
      </w:pPr>
    </w:lvl>
    <w:lvl w:ilvl="2" w:tplc="AEBAC212">
      <w:start w:val="1"/>
      <w:numFmt w:val="lowerRoman"/>
      <w:lvlText w:val="%3."/>
      <w:lvlJc w:val="right"/>
      <w:pPr>
        <w:ind w:left="3216" w:hanging="180"/>
      </w:pPr>
    </w:lvl>
    <w:lvl w:ilvl="3" w:tplc="DE9A58C8">
      <w:start w:val="1"/>
      <w:numFmt w:val="decimal"/>
      <w:lvlText w:val="%4."/>
      <w:lvlJc w:val="left"/>
      <w:pPr>
        <w:ind w:left="3936" w:hanging="360"/>
      </w:pPr>
    </w:lvl>
    <w:lvl w:ilvl="4" w:tplc="4E324650">
      <w:start w:val="1"/>
      <w:numFmt w:val="lowerLetter"/>
      <w:lvlText w:val="%5."/>
      <w:lvlJc w:val="left"/>
      <w:pPr>
        <w:ind w:left="4656" w:hanging="360"/>
      </w:pPr>
    </w:lvl>
    <w:lvl w:ilvl="5" w:tplc="D5EA0BEE">
      <w:start w:val="1"/>
      <w:numFmt w:val="lowerRoman"/>
      <w:lvlText w:val="%6."/>
      <w:lvlJc w:val="right"/>
      <w:pPr>
        <w:ind w:left="5376" w:hanging="180"/>
      </w:pPr>
    </w:lvl>
    <w:lvl w:ilvl="6" w:tplc="01DA5EE4">
      <w:start w:val="1"/>
      <w:numFmt w:val="decimal"/>
      <w:lvlText w:val="%7."/>
      <w:lvlJc w:val="left"/>
      <w:pPr>
        <w:ind w:left="6096" w:hanging="360"/>
      </w:pPr>
    </w:lvl>
    <w:lvl w:ilvl="7" w:tplc="D29408AC">
      <w:start w:val="1"/>
      <w:numFmt w:val="lowerLetter"/>
      <w:lvlText w:val="%8."/>
      <w:lvlJc w:val="left"/>
      <w:pPr>
        <w:ind w:left="6816" w:hanging="360"/>
      </w:pPr>
    </w:lvl>
    <w:lvl w:ilvl="8" w:tplc="E89A0288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1957526B"/>
    <w:multiLevelType w:val="hybridMultilevel"/>
    <w:tmpl w:val="956A74D8"/>
    <w:lvl w:ilvl="0" w:tplc="F050F208">
      <w:start w:val="2"/>
      <w:numFmt w:val="decimal"/>
      <w:lvlText w:val="%1."/>
      <w:lvlJc w:val="left"/>
      <w:pPr>
        <w:ind w:left="720" w:hanging="360"/>
      </w:pPr>
    </w:lvl>
    <w:lvl w:ilvl="1" w:tplc="A35A4BF2">
      <w:start w:val="1"/>
      <w:numFmt w:val="lowerLetter"/>
      <w:lvlText w:val="%2."/>
      <w:lvlJc w:val="left"/>
      <w:pPr>
        <w:ind w:left="1440" w:hanging="360"/>
      </w:pPr>
    </w:lvl>
    <w:lvl w:ilvl="2" w:tplc="E0DACA6C">
      <w:start w:val="1"/>
      <w:numFmt w:val="lowerRoman"/>
      <w:lvlText w:val="%3."/>
      <w:lvlJc w:val="right"/>
      <w:pPr>
        <w:ind w:left="2160" w:hanging="180"/>
      </w:pPr>
    </w:lvl>
    <w:lvl w:ilvl="3" w:tplc="181E9D08">
      <w:start w:val="1"/>
      <w:numFmt w:val="decimal"/>
      <w:lvlText w:val="%4."/>
      <w:lvlJc w:val="left"/>
      <w:pPr>
        <w:ind w:left="2880" w:hanging="360"/>
      </w:pPr>
    </w:lvl>
    <w:lvl w:ilvl="4" w:tplc="AAD4334A">
      <w:start w:val="1"/>
      <w:numFmt w:val="lowerLetter"/>
      <w:lvlText w:val="%5."/>
      <w:lvlJc w:val="left"/>
      <w:pPr>
        <w:ind w:left="3600" w:hanging="360"/>
      </w:pPr>
    </w:lvl>
    <w:lvl w:ilvl="5" w:tplc="FD72B316">
      <w:start w:val="1"/>
      <w:numFmt w:val="lowerRoman"/>
      <w:lvlText w:val="%6."/>
      <w:lvlJc w:val="right"/>
      <w:pPr>
        <w:ind w:left="4320" w:hanging="180"/>
      </w:pPr>
    </w:lvl>
    <w:lvl w:ilvl="6" w:tplc="F522BF4A">
      <w:start w:val="1"/>
      <w:numFmt w:val="decimal"/>
      <w:lvlText w:val="%7."/>
      <w:lvlJc w:val="left"/>
      <w:pPr>
        <w:ind w:left="5040" w:hanging="360"/>
      </w:pPr>
    </w:lvl>
    <w:lvl w:ilvl="7" w:tplc="145092AA">
      <w:start w:val="1"/>
      <w:numFmt w:val="lowerLetter"/>
      <w:lvlText w:val="%8."/>
      <w:lvlJc w:val="left"/>
      <w:pPr>
        <w:ind w:left="5760" w:hanging="360"/>
      </w:pPr>
    </w:lvl>
    <w:lvl w:ilvl="8" w:tplc="1AB2A5C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984DCD"/>
    <w:multiLevelType w:val="hybridMultilevel"/>
    <w:tmpl w:val="78EA1C6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DAF7CC0"/>
    <w:multiLevelType w:val="hybridMultilevel"/>
    <w:tmpl w:val="591611B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40119D"/>
    <w:multiLevelType w:val="hybridMultilevel"/>
    <w:tmpl w:val="D558426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9F2A67"/>
    <w:multiLevelType w:val="hybridMultilevel"/>
    <w:tmpl w:val="67885CAC"/>
    <w:lvl w:ilvl="0" w:tplc="B350AAEC">
      <w:start w:val="9"/>
      <w:numFmt w:val="decimal"/>
      <w:lvlText w:val="%1."/>
      <w:lvlJc w:val="left"/>
      <w:pPr>
        <w:ind w:left="720" w:hanging="360"/>
      </w:pPr>
    </w:lvl>
    <w:lvl w:ilvl="1" w:tplc="93ACAB08">
      <w:start w:val="1"/>
      <w:numFmt w:val="lowerLetter"/>
      <w:lvlText w:val="%2."/>
      <w:lvlJc w:val="left"/>
      <w:pPr>
        <w:ind w:left="1440" w:hanging="360"/>
      </w:pPr>
    </w:lvl>
    <w:lvl w:ilvl="2" w:tplc="F1B0A9EC">
      <w:start w:val="1"/>
      <w:numFmt w:val="lowerRoman"/>
      <w:lvlText w:val="%3."/>
      <w:lvlJc w:val="right"/>
      <w:pPr>
        <w:ind w:left="2160" w:hanging="180"/>
      </w:pPr>
    </w:lvl>
    <w:lvl w:ilvl="3" w:tplc="6560B27C">
      <w:start w:val="1"/>
      <w:numFmt w:val="decimal"/>
      <w:lvlText w:val="%4."/>
      <w:lvlJc w:val="left"/>
      <w:pPr>
        <w:ind w:left="2880" w:hanging="360"/>
      </w:pPr>
    </w:lvl>
    <w:lvl w:ilvl="4" w:tplc="C28CECBA">
      <w:start w:val="1"/>
      <w:numFmt w:val="lowerLetter"/>
      <w:lvlText w:val="%5."/>
      <w:lvlJc w:val="left"/>
      <w:pPr>
        <w:ind w:left="3600" w:hanging="360"/>
      </w:pPr>
    </w:lvl>
    <w:lvl w:ilvl="5" w:tplc="40BCF3C6">
      <w:start w:val="1"/>
      <w:numFmt w:val="lowerRoman"/>
      <w:lvlText w:val="%6."/>
      <w:lvlJc w:val="right"/>
      <w:pPr>
        <w:ind w:left="4320" w:hanging="180"/>
      </w:pPr>
    </w:lvl>
    <w:lvl w:ilvl="6" w:tplc="9EA47C62">
      <w:start w:val="1"/>
      <w:numFmt w:val="decimal"/>
      <w:lvlText w:val="%7."/>
      <w:lvlJc w:val="left"/>
      <w:pPr>
        <w:ind w:left="5040" w:hanging="360"/>
      </w:pPr>
    </w:lvl>
    <w:lvl w:ilvl="7" w:tplc="5B869F9C">
      <w:start w:val="1"/>
      <w:numFmt w:val="lowerLetter"/>
      <w:lvlText w:val="%8."/>
      <w:lvlJc w:val="left"/>
      <w:pPr>
        <w:ind w:left="5760" w:hanging="360"/>
      </w:pPr>
    </w:lvl>
    <w:lvl w:ilvl="8" w:tplc="D17AC94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68ECA0"/>
    <w:multiLevelType w:val="hybridMultilevel"/>
    <w:tmpl w:val="17C6475A"/>
    <w:lvl w:ilvl="0" w:tplc="AD4019D8">
      <w:start w:val="23"/>
      <w:numFmt w:val="decimal"/>
      <w:lvlText w:val="%1."/>
      <w:lvlJc w:val="left"/>
      <w:pPr>
        <w:ind w:left="720" w:hanging="360"/>
      </w:pPr>
    </w:lvl>
    <w:lvl w:ilvl="1" w:tplc="F2008742">
      <w:start w:val="1"/>
      <w:numFmt w:val="lowerLetter"/>
      <w:lvlText w:val="%2."/>
      <w:lvlJc w:val="left"/>
      <w:pPr>
        <w:ind w:left="1440" w:hanging="360"/>
      </w:pPr>
    </w:lvl>
    <w:lvl w:ilvl="2" w:tplc="6F14F43E">
      <w:start w:val="1"/>
      <w:numFmt w:val="lowerRoman"/>
      <w:lvlText w:val="%3."/>
      <w:lvlJc w:val="right"/>
      <w:pPr>
        <w:ind w:left="2160" w:hanging="180"/>
      </w:pPr>
    </w:lvl>
    <w:lvl w:ilvl="3" w:tplc="9C2E13EA">
      <w:start w:val="1"/>
      <w:numFmt w:val="decimal"/>
      <w:lvlText w:val="%4."/>
      <w:lvlJc w:val="left"/>
      <w:pPr>
        <w:ind w:left="2880" w:hanging="360"/>
      </w:pPr>
    </w:lvl>
    <w:lvl w:ilvl="4" w:tplc="658636BC">
      <w:start w:val="1"/>
      <w:numFmt w:val="lowerLetter"/>
      <w:lvlText w:val="%5."/>
      <w:lvlJc w:val="left"/>
      <w:pPr>
        <w:ind w:left="3600" w:hanging="360"/>
      </w:pPr>
    </w:lvl>
    <w:lvl w:ilvl="5" w:tplc="3452B70E">
      <w:start w:val="1"/>
      <w:numFmt w:val="lowerRoman"/>
      <w:lvlText w:val="%6."/>
      <w:lvlJc w:val="right"/>
      <w:pPr>
        <w:ind w:left="4320" w:hanging="180"/>
      </w:pPr>
    </w:lvl>
    <w:lvl w:ilvl="6" w:tplc="35C07450">
      <w:start w:val="1"/>
      <w:numFmt w:val="decimal"/>
      <w:lvlText w:val="%7."/>
      <w:lvlJc w:val="left"/>
      <w:pPr>
        <w:ind w:left="5040" w:hanging="360"/>
      </w:pPr>
    </w:lvl>
    <w:lvl w:ilvl="7" w:tplc="B608DE4E">
      <w:start w:val="1"/>
      <w:numFmt w:val="lowerLetter"/>
      <w:lvlText w:val="%8."/>
      <w:lvlJc w:val="left"/>
      <w:pPr>
        <w:ind w:left="5760" w:hanging="360"/>
      </w:pPr>
    </w:lvl>
    <w:lvl w:ilvl="8" w:tplc="DA220DD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537C70"/>
    <w:multiLevelType w:val="hybridMultilevel"/>
    <w:tmpl w:val="69AA243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261192A"/>
    <w:multiLevelType w:val="hybridMultilevel"/>
    <w:tmpl w:val="E2B863CC"/>
    <w:lvl w:ilvl="0" w:tplc="0F684FA2">
      <w:start w:val="1"/>
      <w:numFmt w:val="lowerLetter"/>
      <w:lvlText w:val="%1."/>
      <w:lvlJc w:val="left"/>
      <w:pPr>
        <w:ind w:left="1776" w:hanging="360"/>
      </w:pPr>
    </w:lvl>
    <w:lvl w:ilvl="1" w:tplc="615CA380">
      <w:start w:val="1"/>
      <w:numFmt w:val="lowerLetter"/>
      <w:lvlText w:val="%2."/>
      <w:lvlJc w:val="left"/>
      <w:pPr>
        <w:ind w:left="2496" w:hanging="360"/>
      </w:pPr>
    </w:lvl>
    <w:lvl w:ilvl="2" w:tplc="167E4622">
      <w:start w:val="1"/>
      <w:numFmt w:val="lowerRoman"/>
      <w:lvlText w:val="%3."/>
      <w:lvlJc w:val="right"/>
      <w:pPr>
        <w:ind w:left="3216" w:hanging="180"/>
      </w:pPr>
    </w:lvl>
    <w:lvl w:ilvl="3" w:tplc="FF423110">
      <w:start w:val="1"/>
      <w:numFmt w:val="decimal"/>
      <w:lvlText w:val="%4."/>
      <w:lvlJc w:val="left"/>
      <w:pPr>
        <w:ind w:left="3936" w:hanging="360"/>
      </w:pPr>
    </w:lvl>
    <w:lvl w:ilvl="4" w:tplc="B6FC7FA6">
      <w:start w:val="1"/>
      <w:numFmt w:val="lowerLetter"/>
      <w:lvlText w:val="%5."/>
      <w:lvlJc w:val="left"/>
      <w:pPr>
        <w:ind w:left="4656" w:hanging="360"/>
      </w:pPr>
    </w:lvl>
    <w:lvl w:ilvl="5" w:tplc="7E9C94E2">
      <w:start w:val="1"/>
      <w:numFmt w:val="lowerRoman"/>
      <w:lvlText w:val="%6."/>
      <w:lvlJc w:val="right"/>
      <w:pPr>
        <w:ind w:left="5376" w:hanging="180"/>
      </w:pPr>
    </w:lvl>
    <w:lvl w:ilvl="6" w:tplc="1086242E">
      <w:start w:val="1"/>
      <w:numFmt w:val="decimal"/>
      <w:lvlText w:val="%7."/>
      <w:lvlJc w:val="left"/>
      <w:pPr>
        <w:ind w:left="6096" w:hanging="360"/>
      </w:pPr>
    </w:lvl>
    <w:lvl w:ilvl="7" w:tplc="649AD052">
      <w:start w:val="1"/>
      <w:numFmt w:val="lowerLetter"/>
      <w:lvlText w:val="%8."/>
      <w:lvlJc w:val="left"/>
      <w:pPr>
        <w:ind w:left="6816" w:hanging="360"/>
      </w:pPr>
    </w:lvl>
    <w:lvl w:ilvl="8" w:tplc="967470D6">
      <w:start w:val="1"/>
      <w:numFmt w:val="lowerRoman"/>
      <w:lvlText w:val="%9."/>
      <w:lvlJc w:val="right"/>
      <w:pPr>
        <w:ind w:left="7536" w:hanging="180"/>
      </w:pPr>
    </w:lvl>
  </w:abstractNum>
  <w:abstractNum w:abstractNumId="31" w15:restartNumberingAfterBreak="0">
    <w:nsid w:val="228363BF"/>
    <w:multiLevelType w:val="hybridMultilevel"/>
    <w:tmpl w:val="9936110A"/>
    <w:lvl w:ilvl="0" w:tplc="E88CC9F4">
      <w:start w:val="2"/>
      <w:numFmt w:val="lowerLetter"/>
      <w:lvlText w:val="%1."/>
      <w:lvlJc w:val="left"/>
      <w:pPr>
        <w:ind w:left="1428" w:hanging="360"/>
      </w:pPr>
    </w:lvl>
    <w:lvl w:ilvl="1" w:tplc="2D94F7D6">
      <w:start w:val="1"/>
      <w:numFmt w:val="lowerLetter"/>
      <w:lvlText w:val="%2."/>
      <w:lvlJc w:val="left"/>
      <w:pPr>
        <w:ind w:left="2148" w:hanging="360"/>
      </w:pPr>
    </w:lvl>
    <w:lvl w:ilvl="2" w:tplc="945C2F0E">
      <w:start w:val="1"/>
      <w:numFmt w:val="lowerRoman"/>
      <w:lvlText w:val="%3."/>
      <w:lvlJc w:val="right"/>
      <w:pPr>
        <w:ind w:left="2868" w:hanging="180"/>
      </w:pPr>
    </w:lvl>
    <w:lvl w:ilvl="3" w:tplc="9FF87962">
      <w:start w:val="1"/>
      <w:numFmt w:val="decimal"/>
      <w:lvlText w:val="%4."/>
      <w:lvlJc w:val="left"/>
      <w:pPr>
        <w:ind w:left="3588" w:hanging="360"/>
      </w:pPr>
    </w:lvl>
    <w:lvl w:ilvl="4" w:tplc="0AE2E420">
      <w:start w:val="1"/>
      <w:numFmt w:val="lowerLetter"/>
      <w:lvlText w:val="%5."/>
      <w:lvlJc w:val="left"/>
      <w:pPr>
        <w:ind w:left="4308" w:hanging="360"/>
      </w:pPr>
    </w:lvl>
    <w:lvl w:ilvl="5" w:tplc="34FAE2FA">
      <w:start w:val="1"/>
      <w:numFmt w:val="lowerRoman"/>
      <w:lvlText w:val="%6."/>
      <w:lvlJc w:val="right"/>
      <w:pPr>
        <w:ind w:left="5028" w:hanging="180"/>
      </w:pPr>
    </w:lvl>
    <w:lvl w:ilvl="6" w:tplc="18106016">
      <w:start w:val="1"/>
      <w:numFmt w:val="decimal"/>
      <w:lvlText w:val="%7."/>
      <w:lvlJc w:val="left"/>
      <w:pPr>
        <w:ind w:left="5748" w:hanging="360"/>
      </w:pPr>
    </w:lvl>
    <w:lvl w:ilvl="7" w:tplc="C41280FC">
      <w:start w:val="1"/>
      <w:numFmt w:val="lowerLetter"/>
      <w:lvlText w:val="%8."/>
      <w:lvlJc w:val="left"/>
      <w:pPr>
        <w:ind w:left="6468" w:hanging="360"/>
      </w:pPr>
    </w:lvl>
    <w:lvl w:ilvl="8" w:tplc="DB528090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229142A1"/>
    <w:multiLevelType w:val="hybridMultilevel"/>
    <w:tmpl w:val="CAD6F6F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F620CF42">
      <w:start w:val="1"/>
      <w:numFmt w:val="bullet"/>
      <w:lvlText w:val="•"/>
      <w:lvlJc w:val="left"/>
      <w:pPr>
        <w:ind w:left="2490" w:hanging="690"/>
      </w:pPr>
      <w:rPr>
        <w:rFonts w:ascii="Aptos" w:eastAsia="Aptos" w:hAnsi="Aptos" w:cs="Aptos" w:hint="default"/>
      </w:r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2AD07A8"/>
    <w:multiLevelType w:val="hybridMultilevel"/>
    <w:tmpl w:val="CCB848B6"/>
    <w:lvl w:ilvl="0" w:tplc="039844D0">
      <w:start w:val="22"/>
      <w:numFmt w:val="decimal"/>
      <w:lvlText w:val="%1."/>
      <w:lvlJc w:val="left"/>
      <w:pPr>
        <w:ind w:left="720" w:hanging="360"/>
      </w:pPr>
    </w:lvl>
    <w:lvl w:ilvl="1" w:tplc="54A825E0">
      <w:start w:val="1"/>
      <w:numFmt w:val="lowerLetter"/>
      <w:lvlText w:val="%2."/>
      <w:lvlJc w:val="left"/>
      <w:pPr>
        <w:ind w:left="1440" w:hanging="360"/>
      </w:pPr>
    </w:lvl>
    <w:lvl w:ilvl="2" w:tplc="65D07C1C">
      <w:start w:val="1"/>
      <w:numFmt w:val="lowerRoman"/>
      <w:lvlText w:val="%3."/>
      <w:lvlJc w:val="right"/>
      <w:pPr>
        <w:ind w:left="2160" w:hanging="180"/>
      </w:pPr>
    </w:lvl>
    <w:lvl w:ilvl="3" w:tplc="CDA48366">
      <w:start w:val="1"/>
      <w:numFmt w:val="decimal"/>
      <w:lvlText w:val="%4."/>
      <w:lvlJc w:val="left"/>
      <w:pPr>
        <w:ind w:left="2880" w:hanging="360"/>
      </w:pPr>
    </w:lvl>
    <w:lvl w:ilvl="4" w:tplc="6C3005EA">
      <w:start w:val="1"/>
      <w:numFmt w:val="lowerLetter"/>
      <w:lvlText w:val="%5."/>
      <w:lvlJc w:val="left"/>
      <w:pPr>
        <w:ind w:left="3600" w:hanging="360"/>
      </w:pPr>
    </w:lvl>
    <w:lvl w:ilvl="5" w:tplc="20E40EEA">
      <w:start w:val="1"/>
      <w:numFmt w:val="lowerRoman"/>
      <w:lvlText w:val="%6."/>
      <w:lvlJc w:val="right"/>
      <w:pPr>
        <w:ind w:left="4320" w:hanging="180"/>
      </w:pPr>
    </w:lvl>
    <w:lvl w:ilvl="6" w:tplc="7C24DEA4">
      <w:start w:val="1"/>
      <w:numFmt w:val="decimal"/>
      <w:lvlText w:val="%7."/>
      <w:lvlJc w:val="left"/>
      <w:pPr>
        <w:ind w:left="5040" w:hanging="360"/>
      </w:pPr>
    </w:lvl>
    <w:lvl w:ilvl="7" w:tplc="CCA42380">
      <w:start w:val="1"/>
      <w:numFmt w:val="lowerLetter"/>
      <w:lvlText w:val="%8."/>
      <w:lvlJc w:val="left"/>
      <w:pPr>
        <w:ind w:left="5760" w:hanging="360"/>
      </w:pPr>
    </w:lvl>
    <w:lvl w:ilvl="8" w:tplc="5D201E3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537C69C"/>
    <w:multiLevelType w:val="hybridMultilevel"/>
    <w:tmpl w:val="C226C804"/>
    <w:lvl w:ilvl="0" w:tplc="DD6AB320">
      <w:start w:val="4"/>
      <w:numFmt w:val="lowerLetter"/>
      <w:lvlText w:val="%1."/>
      <w:lvlJc w:val="left"/>
      <w:pPr>
        <w:ind w:left="1428" w:hanging="360"/>
      </w:pPr>
    </w:lvl>
    <w:lvl w:ilvl="1" w:tplc="7260259A">
      <w:start w:val="1"/>
      <w:numFmt w:val="lowerLetter"/>
      <w:lvlText w:val="%2."/>
      <w:lvlJc w:val="left"/>
      <w:pPr>
        <w:ind w:left="2148" w:hanging="360"/>
      </w:pPr>
    </w:lvl>
    <w:lvl w:ilvl="2" w:tplc="03DECA66">
      <w:start w:val="1"/>
      <w:numFmt w:val="lowerRoman"/>
      <w:lvlText w:val="%3."/>
      <w:lvlJc w:val="right"/>
      <w:pPr>
        <w:ind w:left="2868" w:hanging="180"/>
      </w:pPr>
    </w:lvl>
    <w:lvl w:ilvl="3" w:tplc="214CEB50">
      <w:start w:val="1"/>
      <w:numFmt w:val="decimal"/>
      <w:lvlText w:val="%4."/>
      <w:lvlJc w:val="left"/>
      <w:pPr>
        <w:ind w:left="3588" w:hanging="360"/>
      </w:pPr>
    </w:lvl>
    <w:lvl w:ilvl="4" w:tplc="0F0EE88C">
      <w:start w:val="1"/>
      <w:numFmt w:val="lowerLetter"/>
      <w:lvlText w:val="%5."/>
      <w:lvlJc w:val="left"/>
      <w:pPr>
        <w:ind w:left="4308" w:hanging="360"/>
      </w:pPr>
    </w:lvl>
    <w:lvl w:ilvl="5" w:tplc="CE727248">
      <w:start w:val="1"/>
      <w:numFmt w:val="lowerRoman"/>
      <w:lvlText w:val="%6."/>
      <w:lvlJc w:val="right"/>
      <w:pPr>
        <w:ind w:left="5028" w:hanging="180"/>
      </w:pPr>
    </w:lvl>
    <w:lvl w:ilvl="6" w:tplc="96D01ACE">
      <w:start w:val="1"/>
      <w:numFmt w:val="decimal"/>
      <w:lvlText w:val="%7."/>
      <w:lvlJc w:val="left"/>
      <w:pPr>
        <w:ind w:left="5748" w:hanging="360"/>
      </w:pPr>
    </w:lvl>
    <w:lvl w:ilvl="7" w:tplc="D7F44214">
      <w:start w:val="1"/>
      <w:numFmt w:val="lowerLetter"/>
      <w:lvlText w:val="%8."/>
      <w:lvlJc w:val="left"/>
      <w:pPr>
        <w:ind w:left="6468" w:hanging="360"/>
      </w:pPr>
    </w:lvl>
    <w:lvl w:ilvl="8" w:tplc="68D8AECC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26FC8D76"/>
    <w:multiLevelType w:val="hybridMultilevel"/>
    <w:tmpl w:val="6C9E4388"/>
    <w:lvl w:ilvl="0" w:tplc="3E1C20A8">
      <w:start w:val="1"/>
      <w:numFmt w:val="lowerLetter"/>
      <w:lvlText w:val="%1."/>
      <w:lvlJc w:val="left"/>
      <w:pPr>
        <w:ind w:left="1776" w:hanging="360"/>
      </w:pPr>
    </w:lvl>
    <w:lvl w:ilvl="1" w:tplc="2E56FB3A">
      <w:start w:val="1"/>
      <w:numFmt w:val="lowerLetter"/>
      <w:lvlText w:val="%2."/>
      <w:lvlJc w:val="left"/>
      <w:pPr>
        <w:ind w:left="2496" w:hanging="360"/>
      </w:pPr>
    </w:lvl>
    <w:lvl w:ilvl="2" w:tplc="A5BEF3EC">
      <w:start w:val="1"/>
      <w:numFmt w:val="lowerRoman"/>
      <w:lvlText w:val="%3."/>
      <w:lvlJc w:val="right"/>
      <w:pPr>
        <w:ind w:left="3216" w:hanging="180"/>
      </w:pPr>
    </w:lvl>
    <w:lvl w:ilvl="3" w:tplc="69B0EADE">
      <w:start w:val="1"/>
      <w:numFmt w:val="decimal"/>
      <w:lvlText w:val="%4."/>
      <w:lvlJc w:val="left"/>
      <w:pPr>
        <w:ind w:left="3936" w:hanging="360"/>
      </w:pPr>
    </w:lvl>
    <w:lvl w:ilvl="4" w:tplc="F6885B88">
      <w:start w:val="1"/>
      <w:numFmt w:val="lowerLetter"/>
      <w:lvlText w:val="%5."/>
      <w:lvlJc w:val="left"/>
      <w:pPr>
        <w:ind w:left="4656" w:hanging="360"/>
      </w:pPr>
    </w:lvl>
    <w:lvl w:ilvl="5" w:tplc="FD10EFC8">
      <w:start w:val="1"/>
      <w:numFmt w:val="lowerRoman"/>
      <w:lvlText w:val="%6."/>
      <w:lvlJc w:val="right"/>
      <w:pPr>
        <w:ind w:left="5376" w:hanging="180"/>
      </w:pPr>
    </w:lvl>
    <w:lvl w:ilvl="6" w:tplc="94063176">
      <w:start w:val="1"/>
      <w:numFmt w:val="decimal"/>
      <w:lvlText w:val="%7."/>
      <w:lvlJc w:val="left"/>
      <w:pPr>
        <w:ind w:left="6096" w:hanging="360"/>
      </w:pPr>
    </w:lvl>
    <w:lvl w:ilvl="7" w:tplc="C1823D40">
      <w:start w:val="1"/>
      <w:numFmt w:val="lowerLetter"/>
      <w:lvlText w:val="%8."/>
      <w:lvlJc w:val="left"/>
      <w:pPr>
        <w:ind w:left="6816" w:hanging="360"/>
      </w:pPr>
    </w:lvl>
    <w:lvl w:ilvl="8" w:tplc="2EF6E8C0">
      <w:start w:val="1"/>
      <w:numFmt w:val="lowerRoman"/>
      <w:lvlText w:val="%9."/>
      <w:lvlJc w:val="right"/>
      <w:pPr>
        <w:ind w:left="7536" w:hanging="180"/>
      </w:pPr>
    </w:lvl>
  </w:abstractNum>
  <w:abstractNum w:abstractNumId="36" w15:restartNumberingAfterBreak="0">
    <w:nsid w:val="277B40AA"/>
    <w:multiLevelType w:val="hybridMultilevel"/>
    <w:tmpl w:val="F1840BF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8A9D8D2"/>
    <w:multiLevelType w:val="hybridMultilevel"/>
    <w:tmpl w:val="47862D92"/>
    <w:lvl w:ilvl="0" w:tplc="8FB81B96">
      <w:start w:val="4"/>
      <w:numFmt w:val="lowerLetter"/>
      <w:lvlText w:val="%1."/>
      <w:lvlJc w:val="left"/>
      <w:pPr>
        <w:ind w:left="1776" w:hanging="360"/>
      </w:pPr>
    </w:lvl>
    <w:lvl w:ilvl="1" w:tplc="AEA23310">
      <w:start w:val="1"/>
      <w:numFmt w:val="lowerLetter"/>
      <w:lvlText w:val="%2."/>
      <w:lvlJc w:val="left"/>
      <w:pPr>
        <w:ind w:left="2496" w:hanging="360"/>
      </w:pPr>
    </w:lvl>
    <w:lvl w:ilvl="2" w:tplc="670CA3D8">
      <w:start w:val="1"/>
      <w:numFmt w:val="lowerRoman"/>
      <w:lvlText w:val="%3."/>
      <w:lvlJc w:val="right"/>
      <w:pPr>
        <w:ind w:left="3216" w:hanging="180"/>
      </w:pPr>
    </w:lvl>
    <w:lvl w:ilvl="3" w:tplc="20ACB338">
      <w:start w:val="1"/>
      <w:numFmt w:val="decimal"/>
      <w:lvlText w:val="%4."/>
      <w:lvlJc w:val="left"/>
      <w:pPr>
        <w:ind w:left="3936" w:hanging="360"/>
      </w:pPr>
    </w:lvl>
    <w:lvl w:ilvl="4" w:tplc="D80A87F8">
      <w:start w:val="1"/>
      <w:numFmt w:val="lowerLetter"/>
      <w:lvlText w:val="%5."/>
      <w:lvlJc w:val="left"/>
      <w:pPr>
        <w:ind w:left="4656" w:hanging="360"/>
      </w:pPr>
    </w:lvl>
    <w:lvl w:ilvl="5" w:tplc="B446888C">
      <w:start w:val="1"/>
      <w:numFmt w:val="lowerRoman"/>
      <w:lvlText w:val="%6."/>
      <w:lvlJc w:val="right"/>
      <w:pPr>
        <w:ind w:left="5376" w:hanging="180"/>
      </w:pPr>
    </w:lvl>
    <w:lvl w:ilvl="6" w:tplc="0150D49A">
      <w:start w:val="1"/>
      <w:numFmt w:val="decimal"/>
      <w:lvlText w:val="%7."/>
      <w:lvlJc w:val="left"/>
      <w:pPr>
        <w:ind w:left="6096" w:hanging="360"/>
      </w:pPr>
    </w:lvl>
    <w:lvl w:ilvl="7" w:tplc="9738B866">
      <w:start w:val="1"/>
      <w:numFmt w:val="lowerLetter"/>
      <w:lvlText w:val="%8."/>
      <w:lvlJc w:val="left"/>
      <w:pPr>
        <w:ind w:left="6816" w:hanging="360"/>
      </w:pPr>
    </w:lvl>
    <w:lvl w:ilvl="8" w:tplc="B576EFBA">
      <w:start w:val="1"/>
      <w:numFmt w:val="lowerRoman"/>
      <w:lvlText w:val="%9."/>
      <w:lvlJc w:val="right"/>
      <w:pPr>
        <w:ind w:left="7536" w:hanging="180"/>
      </w:pPr>
    </w:lvl>
  </w:abstractNum>
  <w:abstractNum w:abstractNumId="38" w15:restartNumberingAfterBreak="0">
    <w:nsid w:val="29FA0F6F"/>
    <w:multiLevelType w:val="hybridMultilevel"/>
    <w:tmpl w:val="245EB514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2A0C57AE"/>
    <w:multiLevelType w:val="hybridMultilevel"/>
    <w:tmpl w:val="9108848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2A646A3A"/>
    <w:multiLevelType w:val="hybridMultilevel"/>
    <w:tmpl w:val="001CAD32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AFF36BE"/>
    <w:multiLevelType w:val="hybridMultilevel"/>
    <w:tmpl w:val="A0D80D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10CC7B"/>
    <w:multiLevelType w:val="hybridMultilevel"/>
    <w:tmpl w:val="D616A460"/>
    <w:lvl w:ilvl="0" w:tplc="6976439A">
      <w:start w:val="2"/>
      <w:numFmt w:val="lowerLetter"/>
      <w:lvlText w:val="%1."/>
      <w:lvlJc w:val="left"/>
      <w:pPr>
        <w:ind w:left="1428" w:hanging="360"/>
      </w:pPr>
    </w:lvl>
    <w:lvl w:ilvl="1" w:tplc="FA145944">
      <w:start w:val="1"/>
      <w:numFmt w:val="lowerLetter"/>
      <w:lvlText w:val="%2."/>
      <w:lvlJc w:val="left"/>
      <w:pPr>
        <w:ind w:left="2148" w:hanging="360"/>
      </w:pPr>
    </w:lvl>
    <w:lvl w:ilvl="2" w:tplc="E820DA16">
      <w:start w:val="1"/>
      <w:numFmt w:val="lowerRoman"/>
      <w:lvlText w:val="%3."/>
      <w:lvlJc w:val="right"/>
      <w:pPr>
        <w:ind w:left="2868" w:hanging="180"/>
      </w:pPr>
    </w:lvl>
    <w:lvl w:ilvl="3" w:tplc="3DB6015E">
      <w:start w:val="1"/>
      <w:numFmt w:val="decimal"/>
      <w:lvlText w:val="%4."/>
      <w:lvlJc w:val="left"/>
      <w:pPr>
        <w:ind w:left="3588" w:hanging="360"/>
      </w:pPr>
    </w:lvl>
    <w:lvl w:ilvl="4" w:tplc="D9C86FA4">
      <w:start w:val="1"/>
      <w:numFmt w:val="lowerLetter"/>
      <w:lvlText w:val="%5."/>
      <w:lvlJc w:val="left"/>
      <w:pPr>
        <w:ind w:left="4308" w:hanging="360"/>
      </w:pPr>
    </w:lvl>
    <w:lvl w:ilvl="5" w:tplc="63E0E7B0">
      <w:start w:val="1"/>
      <w:numFmt w:val="lowerRoman"/>
      <w:lvlText w:val="%6."/>
      <w:lvlJc w:val="right"/>
      <w:pPr>
        <w:ind w:left="5028" w:hanging="180"/>
      </w:pPr>
    </w:lvl>
    <w:lvl w:ilvl="6" w:tplc="02B8B848">
      <w:start w:val="1"/>
      <w:numFmt w:val="decimal"/>
      <w:lvlText w:val="%7."/>
      <w:lvlJc w:val="left"/>
      <w:pPr>
        <w:ind w:left="5748" w:hanging="360"/>
      </w:pPr>
    </w:lvl>
    <w:lvl w:ilvl="7" w:tplc="4120F5B2">
      <w:start w:val="1"/>
      <w:numFmt w:val="lowerLetter"/>
      <w:lvlText w:val="%8."/>
      <w:lvlJc w:val="left"/>
      <w:pPr>
        <w:ind w:left="6468" w:hanging="360"/>
      </w:pPr>
    </w:lvl>
    <w:lvl w:ilvl="8" w:tplc="59FC9F16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2F9C31B9"/>
    <w:multiLevelType w:val="multilevel"/>
    <w:tmpl w:val="697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283271"/>
    <w:multiLevelType w:val="hybridMultilevel"/>
    <w:tmpl w:val="C15A0ED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33026CAA"/>
    <w:multiLevelType w:val="hybridMultilevel"/>
    <w:tmpl w:val="13BA041C"/>
    <w:lvl w:ilvl="0" w:tplc="E1E21B2A">
      <w:start w:val="21"/>
      <w:numFmt w:val="decimal"/>
      <w:lvlText w:val="%1."/>
      <w:lvlJc w:val="left"/>
      <w:pPr>
        <w:ind w:left="720" w:hanging="360"/>
      </w:pPr>
    </w:lvl>
    <w:lvl w:ilvl="1" w:tplc="71AEBC66">
      <w:start w:val="1"/>
      <w:numFmt w:val="lowerLetter"/>
      <w:lvlText w:val="%2."/>
      <w:lvlJc w:val="left"/>
      <w:pPr>
        <w:ind w:left="1440" w:hanging="360"/>
      </w:pPr>
    </w:lvl>
    <w:lvl w:ilvl="2" w:tplc="13C03168">
      <w:start w:val="1"/>
      <w:numFmt w:val="lowerRoman"/>
      <w:lvlText w:val="%3."/>
      <w:lvlJc w:val="right"/>
      <w:pPr>
        <w:ind w:left="2160" w:hanging="180"/>
      </w:pPr>
    </w:lvl>
    <w:lvl w:ilvl="3" w:tplc="CA88454E">
      <w:start w:val="1"/>
      <w:numFmt w:val="decimal"/>
      <w:lvlText w:val="%4."/>
      <w:lvlJc w:val="left"/>
      <w:pPr>
        <w:ind w:left="2880" w:hanging="360"/>
      </w:pPr>
    </w:lvl>
    <w:lvl w:ilvl="4" w:tplc="2DB61B0E">
      <w:start w:val="1"/>
      <w:numFmt w:val="lowerLetter"/>
      <w:lvlText w:val="%5."/>
      <w:lvlJc w:val="left"/>
      <w:pPr>
        <w:ind w:left="3600" w:hanging="360"/>
      </w:pPr>
    </w:lvl>
    <w:lvl w:ilvl="5" w:tplc="5BBEDF2E">
      <w:start w:val="1"/>
      <w:numFmt w:val="lowerRoman"/>
      <w:lvlText w:val="%6."/>
      <w:lvlJc w:val="right"/>
      <w:pPr>
        <w:ind w:left="4320" w:hanging="180"/>
      </w:pPr>
    </w:lvl>
    <w:lvl w:ilvl="6" w:tplc="A438A3AC">
      <w:start w:val="1"/>
      <w:numFmt w:val="decimal"/>
      <w:lvlText w:val="%7."/>
      <w:lvlJc w:val="left"/>
      <w:pPr>
        <w:ind w:left="5040" w:hanging="360"/>
      </w:pPr>
    </w:lvl>
    <w:lvl w:ilvl="7" w:tplc="697C43D0">
      <w:start w:val="1"/>
      <w:numFmt w:val="lowerLetter"/>
      <w:lvlText w:val="%8."/>
      <w:lvlJc w:val="left"/>
      <w:pPr>
        <w:ind w:left="5760" w:hanging="360"/>
      </w:pPr>
    </w:lvl>
    <w:lvl w:ilvl="8" w:tplc="02A0FE9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271BEF"/>
    <w:multiLevelType w:val="hybridMultilevel"/>
    <w:tmpl w:val="EE4A4D32"/>
    <w:lvl w:ilvl="0" w:tplc="D250BE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3B0292C"/>
    <w:multiLevelType w:val="hybridMultilevel"/>
    <w:tmpl w:val="4D1ECAC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3BE2F54"/>
    <w:multiLevelType w:val="hybridMultilevel"/>
    <w:tmpl w:val="D660976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7F3C747"/>
    <w:multiLevelType w:val="hybridMultilevel"/>
    <w:tmpl w:val="C84486B0"/>
    <w:lvl w:ilvl="0" w:tplc="B7DE7130">
      <w:start w:val="4"/>
      <w:numFmt w:val="lowerLetter"/>
      <w:lvlText w:val="%1."/>
      <w:lvlJc w:val="left"/>
      <w:pPr>
        <w:ind w:left="1776" w:hanging="360"/>
      </w:pPr>
    </w:lvl>
    <w:lvl w:ilvl="1" w:tplc="B616F940">
      <w:start w:val="1"/>
      <w:numFmt w:val="lowerLetter"/>
      <w:lvlText w:val="%2."/>
      <w:lvlJc w:val="left"/>
      <w:pPr>
        <w:ind w:left="2496" w:hanging="360"/>
      </w:pPr>
    </w:lvl>
    <w:lvl w:ilvl="2" w:tplc="D2AE1DFA">
      <w:start w:val="1"/>
      <w:numFmt w:val="lowerRoman"/>
      <w:lvlText w:val="%3."/>
      <w:lvlJc w:val="right"/>
      <w:pPr>
        <w:ind w:left="3216" w:hanging="180"/>
      </w:pPr>
    </w:lvl>
    <w:lvl w:ilvl="3" w:tplc="628AC4AC">
      <w:start w:val="1"/>
      <w:numFmt w:val="decimal"/>
      <w:lvlText w:val="%4."/>
      <w:lvlJc w:val="left"/>
      <w:pPr>
        <w:ind w:left="3936" w:hanging="360"/>
      </w:pPr>
    </w:lvl>
    <w:lvl w:ilvl="4" w:tplc="A3324828">
      <w:start w:val="1"/>
      <w:numFmt w:val="lowerLetter"/>
      <w:lvlText w:val="%5."/>
      <w:lvlJc w:val="left"/>
      <w:pPr>
        <w:ind w:left="4656" w:hanging="360"/>
      </w:pPr>
    </w:lvl>
    <w:lvl w:ilvl="5" w:tplc="8696B1CE">
      <w:start w:val="1"/>
      <w:numFmt w:val="lowerRoman"/>
      <w:lvlText w:val="%6."/>
      <w:lvlJc w:val="right"/>
      <w:pPr>
        <w:ind w:left="5376" w:hanging="180"/>
      </w:pPr>
    </w:lvl>
    <w:lvl w:ilvl="6" w:tplc="C3727660">
      <w:start w:val="1"/>
      <w:numFmt w:val="decimal"/>
      <w:lvlText w:val="%7."/>
      <w:lvlJc w:val="left"/>
      <w:pPr>
        <w:ind w:left="6096" w:hanging="360"/>
      </w:pPr>
    </w:lvl>
    <w:lvl w:ilvl="7" w:tplc="E680540E">
      <w:start w:val="1"/>
      <w:numFmt w:val="lowerLetter"/>
      <w:lvlText w:val="%8."/>
      <w:lvlJc w:val="left"/>
      <w:pPr>
        <w:ind w:left="6816" w:hanging="360"/>
      </w:pPr>
    </w:lvl>
    <w:lvl w:ilvl="8" w:tplc="F6A8342E">
      <w:start w:val="1"/>
      <w:numFmt w:val="lowerRoman"/>
      <w:lvlText w:val="%9."/>
      <w:lvlJc w:val="right"/>
      <w:pPr>
        <w:ind w:left="7536" w:hanging="180"/>
      </w:pPr>
    </w:lvl>
  </w:abstractNum>
  <w:abstractNum w:abstractNumId="50" w15:restartNumberingAfterBreak="0">
    <w:nsid w:val="384F863D"/>
    <w:multiLevelType w:val="hybridMultilevel"/>
    <w:tmpl w:val="47A4AA80"/>
    <w:lvl w:ilvl="0" w:tplc="92F8B49E">
      <w:start w:val="3"/>
      <w:numFmt w:val="decimal"/>
      <w:lvlText w:val="%1."/>
      <w:lvlJc w:val="left"/>
      <w:pPr>
        <w:ind w:left="720" w:hanging="360"/>
      </w:pPr>
    </w:lvl>
    <w:lvl w:ilvl="1" w:tplc="838AAF76">
      <w:start w:val="1"/>
      <w:numFmt w:val="lowerLetter"/>
      <w:lvlText w:val="%2."/>
      <w:lvlJc w:val="left"/>
      <w:pPr>
        <w:ind w:left="1440" w:hanging="360"/>
      </w:pPr>
    </w:lvl>
    <w:lvl w:ilvl="2" w:tplc="C7AA711A">
      <w:start w:val="1"/>
      <w:numFmt w:val="lowerRoman"/>
      <w:lvlText w:val="%3."/>
      <w:lvlJc w:val="right"/>
      <w:pPr>
        <w:ind w:left="2160" w:hanging="180"/>
      </w:pPr>
    </w:lvl>
    <w:lvl w:ilvl="3" w:tplc="5E381DC2">
      <w:start w:val="1"/>
      <w:numFmt w:val="decimal"/>
      <w:lvlText w:val="%4."/>
      <w:lvlJc w:val="left"/>
      <w:pPr>
        <w:ind w:left="2880" w:hanging="360"/>
      </w:pPr>
    </w:lvl>
    <w:lvl w:ilvl="4" w:tplc="E8A80F4A">
      <w:start w:val="1"/>
      <w:numFmt w:val="lowerLetter"/>
      <w:lvlText w:val="%5."/>
      <w:lvlJc w:val="left"/>
      <w:pPr>
        <w:ind w:left="3600" w:hanging="360"/>
      </w:pPr>
    </w:lvl>
    <w:lvl w:ilvl="5" w:tplc="049E5C0C">
      <w:start w:val="1"/>
      <w:numFmt w:val="lowerRoman"/>
      <w:lvlText w:val="%6."/>
      <w:lvlJc w:val="right"/>
      <w:pPr>
        <w:ind w:left="4320" w:hanging="180"/>
      </w:pPr>
    </w:lvl>
    <w:lvl w:ilvl="6" w:tplc="8C82C95C">
      <w:start w:val="1"/>
      <w:numFmt w:val="decimal"/>
      <w:lvlText w:val="%7."/>
      <w:lvlJc w:val="left"/>
      <w:pPr>
        <w:ind w:left="5040" w:hanging="360"/>
      </w:pPr>
    </w:lvl>
    <w:lvl w:ilvl="7" w:tplc="84F64E78">
      <w:start w:val="1"/>
      <w:numFmt w:val="lowerLetter"/>
      <w:lvlText w:val="%8."/>
      <w:lvlJc w:val="left"/>
      <w:pPr>
        <w:ind w:left="5760" w:hanging="360"/>
      </w:pPr>
    </w:lvl>
    <w:lvl w:ilvl="8" w:tplc="D6867B66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8CC2604"/>
    <w:multiLevelType w:val="hybridMultilevel"/>
    <w:tmpl w:val="684A3DDC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3AAF1503"/>
    <w:multiLevelType w:val="hybridMultilevel"/>
    <w:tmpl w:val="9B14C1C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C47D2E"/>
    <w:multiLevelType w:val="hybridMultilevel"/>
    <w:tmpl w:val="175C9EC0"/>
    <w:lvl w:ilvl="0" w:tplc="C2723E2C">
      <w:start w:val="4"/>
      <w:numFmt w:val="lowerLetter"/>
      <w:lvlText w:val="%1."/>
      <w:lvlJc w:val="left"/>
      <w:pPr>
        <w:ind w:left="1428" w:hanging="360"/>
      </w:pPr>
    </w:lvl>
    <w:lvl w:ilvl="1" w:tplc="7F9E6EFA">
      <w:start w:val="1"/>
      <w:numFmt w:val="lowerLetter"/>
      <w:lvlText w:val="%2."/>
      <w:lvlJc w:val="left"/>
      <w:pPr>
        <w:ind w:left="2148" w:hanging="360"/>
      </w:pPr>
    </w:lvl>
    <w:lvl w:ilvl="2" w:tplc="D42413CE">
      <w:start w:val="1"/>
      <w:numFmt w:val="lowerRoman"/>
      <w:lvlText w:val="%3."/>
      <w:lvlJc w:val="right"/>
      <w:pPr>
        <w:ind w:left="2868" w:hanging="180"/>
      </w:pPr>
    </w:lvl>
    <w:lvl w:ilvl="3" w:tplc="297E1DDC">
      <w:start w:val="1"/>
      <w:numFmt w:val="decimal"/>
      <w:lvlText w:val="%4."/>
      <w:lvlJc w:val="left"/>
      <w:pPr>
        <w:ind w:left="3588" w:hanging="360"/>
      </w:pPr>
    </w:lvl>
    <w:lvl w:ilvl="4" w:tplc="EE085004">
      <w:start w:val="1"/>
      <w:numFmt w:val="lowerLetter"/>
      <w:lvlText w:val="%5."/>
      <w:lvlJc w:val="left"/>
      <w:pPr>
        <w:ind w:left="4308" w:hanging="360"/>
      </w:pPr>
    </w:lvl>
    <w:lvl w:ilvl="5" w:tplc="3C947C72">
      <w:start w:val="1"/>
      <w:numFmt w:val="lowerRoman"/>
      <w:lvlText w:val="%6."/>
      <w:lvlJc w:val="right"/>
      <w:pPr>
        <w:ind w:left="5028" w:hanging="180"/>
      </w:pPr>
    </w:lvl>
    <w:lvl w:ilvl="6" w:tplc="A176A494">
      <w:start w:val="1"/>
      <w:numFmt w:val="decimal"/>
      <w:lvlText w:val="%7."/>
      <w:lvlJc w:val="left"/>
      <w:pPr>
        <w:ind w:left="5748" w:hanging="360"/>
      </w:pPr>
    </w:lvl>
    <w:lvl w:ilvl="7" w:tplc="36AEF9A0">
      <w:start w:val="1"/>
      <w:numFmt w:val="lowerLetter"/>
      <w:lvlText w:val="%8."/>
      <w:lvlJc w:val="left"/>
      <w:pPr>
        <w:ind w:left="6468" w:hanging="360"/>
      </w:pPr>
    </w:lvl>
    <w:lvl w:ilvl="8" w:tplc="012C4C92">
      <w:start w:val="1"/>
      <w:numFmt w:val="lowerRoman"/>
      <w:lvlText w:val="%9."/>
      <w:lvlJc w:val="right"/>
      <w:pPr>
        <w:ind w:left="7188" w:hanging="180"/>
      </w:pPr>
    </w:lvl>
  </w:abstractNum>
  <w:abstractNum w:abstractNumId="54" w15:restartNumberingAfterBreak="0">
    <w:nsid w:val="3E357494"/>
    <w:multiLevelType w:val="hybridMultilevel"/>
    <w:tmpl w:val="1E122142"/>
    <w:lvl w:ilvl="0" w:tplc="548E67AC">
      <w:start w:val="8"/>
      <w:numFmt w:val="decimal"/>
      <w:lvlText w:val="%1."/>
      <w:lvlJc w:val="left"/>
      <w:pPr>
        <w:ind w:left="720" w:hanging="360"/>
      </w:pPr>
    </w:lvl>
    <w:lvl w:ilvl="1" w:tplc="94945E2A">
      <w:start w:val="1"/>
      <w:numFmt w:val="lowerLetter"/>
      <w:lvlText w:val="%2."/>
      <w:lvlJc w:val="left"/>
      <w:pPr>
        <w:ind w:left="1440" w:hanging="360"/>
      </w:pPr>
    </w:lvl>
    <w:lvl w:ilvl="2" w:tplc="07F8266E">
      <w:start w:val="1"/>
      <w:numFmt w:val="lowerRoman"/>
      <w:lvlText w:val="%3."/>
      <w:lvlJc w:val="right"/>
      <w:pPr>
        <w:ind w:left="2160" w:hanging="180"/>
      </w:pPr>
    </w:lvl>
    <w:lvl w:ilvl="3" w:tplc="9306F1BA">
      <w:start w:val="1"/>
      <w:numFmt w:val="decimal"/>
      <w:lvlText w:val="%4."/>
      <w:lvlJc w:val="left"/>
      <w:pPr>
        <w:ind w:left="2880" w:hanging="360"/>
      </w:pPr>
    </w:lvl>
    <w:lvl w:ilvl="4" w:tplc="16B8CF1C">
      <w:start w:val="1"/>
      <w:numFmt w:val="lowerLetter"/>
      <w:lvlText w:val="%5."/>
      <w:lvlJc w:val="left"/>
      <w:pPr>
        <w:ind w:left="3600" w:hanging="360"/>
      </w:pPr>
    </w:lvl>
    <w:lvl w:ilvl="5" w:tplc="1794CA7A">
      <w:start w:val="1"/>
      <w:numFmt w:val="lowerRoman"/>
      <w:lvlText w:val="%6."/>
      <w:lvlJc w:val="right"/>
      <w:pPr>
        <w:ind w:left="4320" w:hanging="180"/>
      </w:pPr>
    </w:lvl>
    <w:lvl w:ilvl="6" w:tplc="602A9400">
      <w:start w:val="1"/>
      <w:numFmt w:val="decimal"/>
      <w:lvlText w:val="%7."/>
      <w:lvlJc w:val="left"/>
      <w:pPr>
        <w:ind w:left="5040" w:hanging="360"/>
      </w:pPr>
    </w:lvl>
    <w:lvl w:ilvl="7" w:tplc="4E6E202A">
      <w:start w:val="1"/>
      <w:numFmt w:val="lowerLetter"/>
      <w:lvlText w:val="%8."/>
      <w:lvlJc w:val="left"/>
      <w:pPr>
        <w:ind w:left="5760" w:hanging="360"/>
      </w:pPr>
    </w:lvl>
    <w:lvl w:ilvl="8" w:tplc="5EE60FB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BA2046"/>
    <w:multiLevelType w:val="hybridMultilevel"/>
    <w:tmpl w:val="89B4331A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3F5C5D12"/>
    <w:multiLevelType w:val="hybridMultilevel"/>
    <w:tmpl w:val="89085F5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3FEE3F6C"/>
    <w:multiLevelType w:val="hybridMultilevel"/>
    <w:tmpl w:val="B0567A2E"/>
    <w:lvl w:ilvl="0" w:tplc="BBBA43BA">
      <w:start w:val="12"/>
      <w:numFmt w:val="decimal"/>
      <w:lvlText w:val="%1."/>
      <w:lvlJc w:val="left"/>
      <w:pPr>
        <w:ind w:left="1068" w:hanging="360"/>
      </w:pPr>
    </w:lvl>
    <w:lvl w:ilvl="1" w:tplc="0C0A0019">
      <w:start w:val="1"/>
      <w:numFmt w:val="lowerLetter"/>
      <w:lvlText w:val="%2."/>
      <w:lvlJc w:val="left"/>
      <w:pPr>
        <w:ind w:left="1788" w:hanging="360"/>
      </w:pPr>
    </w:lvl>
    <w:lvl w:ilvl="2" w:tplc="0C0A001B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40B9BB38"/>
    <w:multiLevelType w:val="hybridMultilevel"/>
    <w:tmpl w:val="9F8C54A0"/>
    <w:lvl w:ilvl="0" w:tplc="D566402A">
      <w:start w:val="17"/>
      <w:numFmt w:val="decimal"/>
      <w:lvlText w:val="%1."/>
      <w:lvlJc w:val="left"/>
      <w:pPr>
        <w:ind w:left="720" w:hanging="360"/>
      </w:pPr>
    </w:lvl>
    <w:lvl w:ilvl="1" w:tplc="17D0F900">
      <w:start w:val="1"/>
      <w:numFmt w:val="lowerLetter"/>
      <w:lvlText w:val="%2."/>
      <w:lvlJc w:val="left"/>
      <w:pPr>
        <w:ind w:left="1440" w:hanging="360"/>
      </w:pPr>
    </w:lvl>
    <w:lvl w:ilvl="2" w:tplc="15D633A2">
      <w:start w:val="1"/>
      <w:numFmt w:val="lowerRoman"/>
      <w:lvlText w:val="%3."/>
      <w:lvlJc w:val="right"/>
      <w:pPr>
        <w:ind w:left="2160" w:hanging="180"/>
      </w:pPr>
    </w:lvl>
    <w:lvl w:ilvl="3" w:tplc="5AD88FD4">
      <w:start w:val="1"/>
      <w:numFmt w:val="decimal"/>
      <w:lvlText w:val="%4."/>
      <w:lvlJc w:val="left"/>
      <w:pPr>
        <w:ind w:left="2880" w:hanging="360"/>
      </w:pPr>
    </w:lvl>
    <w:lvl w:ilvl="4" w:tplc="5360F3E6">
      <w:start w:val="1"/>
      <w:numFmt w:val="lowerLetter"/>
      <w:lvlText w:val="%5."/>
      <w:lvlJc w:val="left"/>
      <w:pPr>
        <w:ind w:left="3600" w:hanging="360"/>
      </w:pPr>
    </w:lvl>
    <w:lvl w:ilvl="5" w:tplc="63786E22">
      <w:start w:val="1"/>
      <w:numFmt w:val="lowerRoman"/>
      <w:lvlText w:val="%6."/>
      <w:lvlJc w:val="right"/>
      <w:pPr>
        <w:ind w:left="4320" w:hanging="180"/>
      </w:pPr>
    </w:lvl>
    <w:lvl w:ilvl="6" w:tplc="8A2068B4">
      <w:start w:val="1"/>
      <w:numFmt w:val="decimal"/>
      <w:lvlText w:val="%7."/>
      <w:lvlJc w:val="left"/>
      <w:pPr>
        <w:ind w:left="5040" w:hanging="360"/>
      </w:pPr>
    </w:lvl>
    <w:lvl w:ilvl="7" w:tplc="31CA8128">
      <w:start w:val="1"/>
      <w:numFmt w:val="lowerLetter"/>
      <w:lvlText w:val="%8."/>
      <w:lvlJc w:val="left"/>
      <w:pPr>
        <w:ind w:left="5760" w:hanging="360"/>
      </w:pPr>
    </w:lvl>
    <w:lvl w:ilvl="8" w:tplc="51C2F2F6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17586FE"/>
    <w:multiLevelType w:val="hybridMultilevel"/>
    <w:tmpl w:val="C59C931A"/>
    <w:lvl w:ilvl="0" w:tplc="EA382712">
      <w:start w:val="3"/>
      <w:numFmt w:val="lowerLetter"/>
      <w:lvlText w:val="%1."/>
      <w:lvlJc w:val="left"/>
      <w:pPr>
        <w:ind w:left="1776" w:hanging="360"/>
      </w:pPr>
    </w:lvl>
    <w:lvl w:ilvl="1" w:tplc="33361550">
      <w:start w:val="1"/>
      <w:numFmt w:val="lowerLetter"/>
      <w:lvlText w:val="%2."/>
      <w:lvlJc w:val="left"/>
      <w:pPr>
        <w:ind w:left="2496" w:hanging="360"/>
      </w:pPr>
    </w:lvl>
    <w:lvl w:ilvl="2" w:tplc="1A2EBD68">
      <w:start w:val="1"/>
      <w:numFmt w:val="lowerRoman"/>
      <w:lvlText w:val="%3."/>
      <w:lvlJc w:val="right"/>
      <w:pPr>
        <w:ind w:left="3216" w:hanging="180"/>
      </w:pPr>
    </w:lvl>
    <w:lvl w:ilvl="3" w:tplc="E0409758">
      <w:start w:val="1"/>
      <w:numFmt w:val="decimal"/>
      <w:lvlText w:val="%4."/>
      <w:lvlJc w:val="left"/>
      <w:pPr>
        <w:ind w:left="3936" w:hanging="360"/>
      </w:pPr>
    </w:lvl>
    <w:lvl w:ilvl="4" w:tplc="842E670E">
      <w:start w:val="1"/>
      <w:numFmt w:val="lowerLetter"/>
      <w:lvlText w:val="%5."/>
      <w:lvlJc w:val="left"/>
      <w:pPr>
        <w:ind w:left="4656" w:hanging="360"/>
      </w:pPr>
    </w:lvl>
    <w:lvl w:ilvl="5" w:tplc="F9B4FFEC">
      <w:start w:val="1"/>
      <w:numFmt w:val="lowerRoman"/>
      <w:lvlText w:val="%6."/>
      <w:lvlJc w:val="right"/>
      <w:pPr>
        <w:ind w:left="5376" w:hanging="180"/>
      </w:pPr>
    </w:lvl>
    <w:lvl w:ilvl="6" w:tplc="A7261092">
      <w:start w:val="1"/>
      <w:numFmt w:val="decimal"/>
      <w:lvlText w:val="%7."/>
      <w:lvlJc w:val="left"/>
      <w:pPr>
        <w:ind w:left="6096" w:hanging="360"/>
      </w:pPr>
    </w:lvl>
    <w:lvl w:ilvl="7" w:tplc="2A7670E6">
      <w:start w:val="1"/>
      <w:numFmt w:val="lowerLetter"/>
      <w:lvlText w:val="%8."/>
      <w:lvlJc w:val="left"/>
      <w:pPr>
        <w:ind w:left="6816" w:hanging="360"/>
      </w:pPr>
    </w:lvl>
    <w:lvl w:ilvl="8" w:tplc="B7A6CA88">
      <w:start w:val="1"/>
      <w:numFmt w:val="lowerRoman"/>
      <w:lvlText w:val="%9."/>
      <w:lvlJc w:val="right"/>
      <w:pPr>
        <w:ind w:left="7536" w:hanging="180"/>
      </w:pPr>
    </w:lvl>
  </w:abstractNum>
  <w:abstractNum w:abstractNumId="60" w15:restartNumberingAfterBreak="0">
    <w:nsid w:val="42B13419"/>
    <w:multiLevelType w:val="multilevel"/>
    <w:tmpl w:val="C26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984EDE"/>
    <w:multiLevelType w:val="hybridMultilevel"/>
    <w:tmpl w:val="AE4645F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442FA903"/>
    <w:multiLevelType w:val="hybridMultilevel"/>
    <w:tmpl w:val="5E9AB8FE"/>
    <w:lvl w:ilvl="0" w:tplc="6D721B6E">
      <w:start w:val="1"/>
      <w:numFmt w:val="lowerLetter"/>
      <w:lvlText w:val="%1."/>
      <w:lvlJc w:val="left"/>
      <w:pPr>
        <w:ind w:left="1428" w:hanging="360"/>
      </w:pPr>
    </w:lvl>
    <w:lvl w:ilvl="1" w:tplc="B70E4704">
      <w:start w:val="1"/>
      <w:numFmt w:val="lowerLetter"/>
      <w:lvlText w:val="%2."/>
      <w:lvlJc w:val="left"/>
      <w:pPr>
        <w:ind w:left="2148" w:hanging="360"/>
      </w:pPr>
    </w:lvl>
    <w:lvl w:ilvl="2" w:tplc="B392724A">
      <w:start w:val="1"/>
      <w:numFmt w:val="lowerRoman"/>
      <w:lvlText w:val="%3."/>
      <w:lvlJc w:val="right"/>
      <w:pPr>
        <w:ind w:left="2868" w:hanging="180"/>
      </w:pPr>
    </w:lvl>
    <w:lvl w:ilvl="3" w:tplc="ED48882C">
      <w:start w:val="1"/>
      <w:numFmt w:val="decimal"/>
      <w:lvlText w:val="%4."/>
      <w:lvlJc w:val="left"/>
      <w:pPr>
        <w:ind w:left="3588" w:hanging="360"/>
      </w:pPr>
    </w:lvl>
    <w:lvl w:ilvl="4" w:tplc="7566386A">
      <w:start w:val="1"/>
      <w:numFmt w:val="lowerLetter"/>
      <w:lvlText w:val="%5."/>
      <w:lvlJc w:val="left"/>
      <w:pPr>
        <w:ind w:left="4308" w:hanging="360"/>
      </w:pPr>
    </w:lvl>
    <w:lvl w:ilvl="5" w:tplc="B436F0FC">
      <w:start w:val="1"/>
      <w:numFmt w:val="lowerRoman"/>
      <w:lvlText w:val="%6."/>
      <w:lvlJc w:val="right"/>
      <w:pPr>
        <w:ind w:left="5028" w:hanging="180"/>
      </w:pPr>
    </w:lvl>
    <w:lvl w:ilvl="6" w:tplc="BB9033CC">
      <w:start w:val="1"/>
      <w:numFmt w:val="decimal"/>
      <w:lvlText w:val="%7."/>
      <w:lvlJc w:val="left"/>
      <w:pPr>
        <w:ind w:left="5748" w:hanging="360"/>
      </w:pPr>
    </w:lvl>
    <w:lvl w:ilvl="7" w:tplc="97BEEB20">
      <w:start w:val="1"/>
      <w:numFmt w:val="lowerLetter"/>
      <w:lvlText w:val="%8."/>
      <w:lvlJc w:val="left"/>
      <w:pPr>
        <w:ind w:left="6468" w:hanging="360"/>
      </w:pPr>
    </w:lvl>
    <w:lvl w:ilvl="8" w:tplc="F3A6B1C8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45C264CB"/>
    <w:multiLevelType w:val="hybridMultilevel"/>
    <w:tmpl w:val="956A74D8"/>
    <w:lvl w:ilvl="0" w:tplc="FFFFFFFF">
      <w:start w:val="2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7CB6487"/>
    <w:multiLevelType w:val="hybridMultilevel"/>
    <w:tmpl w:val="1CA0A44C"/>
    <w:lvl w:ilvl="0" w:tplc="7074AC52">
      <w:start w:val="4"/>
      <w:numFmt w:val="lowerLetter"/>
      <w:lvlText w:val="%1."/>
      <w:lvlJc w:val="left"/>
      <w:pPr>
        <w:ind w:left="1428" w:hanging="360"/>
      </w:pPr>
    </w:lvl>
    <w:lvl w:ilvl="1" w:tplc="6046C1EA">
      <w:start w:val="1"/>
      <w:numFmt w:val="lowerLetter"/>
      <w:lvlText w:val="%2."/>
      <w:lvlJc w:val="left"/>
      <w:pPr>
        <w:ind w:left="2148" w:hanging="360"/>
      </w:pPr>
    </w:lvl>
    <w:lvl w:ilvl="2" w:tplc="BAD6475E">
      <w:start w:val="1"/>
      <w:numFmt w:val="lowerRoman"/>
      <w:lvlText w:val="%3."/>
      <w:lvlJc w:val="right"/>
      <w:pPr>
        <w:ind w:left="2868" w:hanging="180"/>
      </w:pPr>
    </w:lvl>
    <w:lvl w:ilvl="3" w:tplc="3D9CFAF6">
      <w:start w:val="1"/>
      <w:numFmt w:val="decimal"/>
      <w:lvlText w:val="%4."/>
      <w:lvlJc w:val="left"/>
      <w:pPr>
        <w:ind w:left="3588" w:hanging="360"/>
      </w:pPr>
    </w:lvl>
    <w:lvl w:ilvl="4" w:tplc="33AC93EE">
      <w:start w:val="1"/>
      <w:numFmt w:val="lowerLetter"/>
      <w:lvlText w:val="%5."/>
      <w:lvlJc w:val="left"/>
      <w:pPr>
        <w:ind w:left="4308" w:hanging="360"/>
      </w:pPr>
    </w:lvl>
    <w:lvl w:ilvl="5" w:tplc="A05EAC24">
      <w:start w:val="1"/>
      <w:numFmt w:val="lowerRoman"/>
      <w:lvlText w:val="%6."/>
      <w:lvlJc w:val="right"/>
      <w:pPr>
        <w:ind w:left="5028" w:hanging="180"/>
      </w:pPr>
    </w:lvl>
    <w:lvl w:ilvl="6" w:tplc="837C9AAA">
      <w:start w:val="1"/>
      <w:numFmt w:val="decimal"/>
      <w:lvlText w:val="%7."/>
      <w:lvlJc w:val="left"/>
      <w:pPr>
        <w:ind w:left="5748" w:hanging="360"/>
      </w:pPr>
    </w:lvl>
    <w:lvl w:ilvl="7" w:tplc="01403350">
      <w:start w:val="1"/>
      <w:numFmt w:val="lowerLetter"/>
      <w:lvlText w:val="%8."/>
      <w:lvlJc w:val="left"/>
      <w:pPr>
        <w:ind w:left="6468" w:hanging="360"/>
      </w:pPr>
    </w:lvl>
    <w:lvl w:ilvl="8" w:tplc="111EF094">
      <w:start w:val="1"/>
      <w:numFmt w:val="lowerRoman"/>
      <w:lvlText w:val="%9."/>
      <w:lvlJc w:val="right"/>
      <w:pPr>
        <w:ind w:left="7188" w:hanging="180"/>
      </w:pPr>
    </w:lvl>
  </w:abstractNum>
  <w:abstractNum w:abstractNumId="65" w15:restartNumberingAfterBreak="0">
    <w:nsid w:val="49C555B8"/>
    <w:multiLevelType w:val="hybridMultilevel"/>
    <w:tmpl w:val="60E23C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BD56EE9"/>
    <w:multiLevelType w:val="hybridMultilevel"/>
    <w:tmpl w:val="59661C2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BE842BB"/>
    <w:multiLevelType w:val="hybridMultilevel"/>
    <w:tmpl w:val="400EABB2"/>
    <w:lvl w:ilvl="0" w:tplc="66041B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4BFB1715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4C2A30A5"/>
    <w:multiLevelType w:val="hybridMultilevel"/>
    <w:tmpl w:val="CD1C223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D2A1481"/>
    <w:multiLevelType w:val="hybridMultilevel"/>
    <w:tmpl w:val="A1D4D47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4EAA0CD3"/>
    <w:multiLevelType w:val="hybridMultilevel"/>
    <w:tmpl w:val="21EEFE0A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5560C75C">
      <w:start w:val="1"/>
      <w:numFmt w:val="upperLetter"/>
      <w:lvlText w:val="%2."/>
      <w:lvlJc w:val="left"/>
      <w:pPr>
        <w:ind w:left="216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4F8033D0"/>
    <w:multiLevelType w:val="hybridMultilevel"/>
    <w:tmpl w:val="FE94113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4FA5EE09"/>
    <w:multiLevelType w:val="hybridMultilevel"/>
    <w:tmpl w:val="B5A4DEEC"/>
    <w:lvl w:ilvl="0" w:tplc="8D989214">
      <w:start w:val="11"/>
      <w:numFmt w:val="decimal"/>
      <w:lvlText w:val="%1."/>
      <w:lvlJc w:val="left"/>
      <w:pPr>
        <w:ind w:left="720" w:hanging="360"/>
      </w:pPr>
    </w:lvl>
    <w:lvl w:ilvl="1" w:tplc="97D43A72">
      <w:start w:val="1"/>
      <w:numFmt w:val="lowerLetter"/>
      <w:lvlText w:val="%2."/>
      <w:lvlJc w:val="left"/>
      <w:pPr>
        <w:ind w:left="1440" w:hanging="360"/>
      </w:pPr>
    </w:lvl>
    <w:lvl w:ilvl="2" w:tplc="ACFCB656">
      <w:start w:val="1"/>
      <w:numFmt w:val="lowerRoman"/>
      <w:lvlText w:val="%3."/>
      <w:lvlJc w:val="right"/>
      <w:pPr>
        <w:ind w:left="2160" w:hanging="180"/>
      </w:pPr>
    </w:lvl>
    <w:lvl w:ilvl="3" w:tplc="94088FB4">
      <w:start w:val="1"/>
      <w:numFmt w:val="decimal"/>
      <w:lvlText w:val="%4."/>
      <w:lvlJc w:val="left"/>
      <w:pPr>
        <w:ind w:left="2880" w:hanging="360"/>
      </w:pPr>
    </w:lvl>
    <w:lvl w:ilvl="4" w:tplc="60921B02">
      <w:start w:val="1"/>
      <w:numFmt w:val="lowerLetter"/>
      <w:lvlText w:val="%5."/>
      <w:lvlJc w:val="left"/>
      <w:pPr>
        <w:ind w:left="3600" w:hanging="360"/>
      </w:pPr>
    </w:lvl>
    <w:lvl w:ilvl="5" w:tplc="72361E82">
      <w:start w:val="1"/>
      <w:numFmt w:val="lowerRoman"/>
      <w:lvlText w:val="%6."/>
      <w:lvlJc w:val="right"/>
      <w:pPr>
        <w:ind w:left="4320" w:hanging="180"/>
      </w:pPr>
    </w:lvl>
    <w:lvl w:ilvl="6" w:tplc="A4BEC0FC">
      <w:start w:val="1"/>
      <w:numFmt w:val="decimal"/>
      <w:lvlText w:val="%7."/>
      <w:lvlJc w:val="left"/>
      <w:pPr>
        <w:ind w:left="5040" w:hanging="360"/>
      </w:pPr>
    </w:lvl>
    <w:lvl w:ilvl="7" w:tplc="0FC44CA8">
      <w:start w:val="1"/>
      <w:numFmt w:val="lowerLetter"/>
      <w:lvlText w:val="%8."/>
      <w:lvlJc w:val="left"/>
      <w:pPr>
        <w:ind w:left="5760" w:hanging="360"/>
      </w:pPr>
    </w:lvl>
    <w:lvl w:ilvl="8" w:tplc="4FFA9E26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04DAA11"/>
    <w:multiLevelType w:val="hybridMultilevel"/>
    <w:tmpl w:val="EC66A728"/>
    <w:lvl w:ilvl="0" w:tplc="2F46DC96">
      <w:start w:val="6"/>
      <w:numFmt w:val="decimal"/>
      <w:lvlText w:val="%1."/>
      <w:lvlJc w:val="left"/>
      <w:pPr>
        <w:ind w:left="720" w:hanging="360"/>
      </w:pPr>
    </w:lvl>
    <w:lvl w:ilvl="1" w:tplc="283E5DE6">
      <w:start w:val="1"/>
      <w:numFmt w:val="lowerLetter"/>
      <w:lvlText w:val="%2."/>
      <w:lvlJc w:val="left"/>
      <w:pPr>
        <w:ind w:left="1440" w:hanging="360"/>
      </w:pPr>
    </w:lvl>
    <w:lvl w:ilvl="2" w:tplc="B262CB90">
      <w:start w:val="1"/>
      <w:numFmt w:val="lowerRoman"/>
      <w:lvlText w:val="%3."/>
      <w:lvlJc w:val="right"/>
      <w:pPr>
        <w:ind w:left="2160" w:hanging="180"/>
      </w:pPr>
    </w:lvl>
    <w:lvl w:ilvl="3" w:tplc="F55A08D8">
      <w:start w:val="1"/>
      <w:numFmt w:val="decimal"/>
      <w:lvlText w:val="%4."/>
      <w:lvlJc w:val="left"/>
      <w:pPr>
        <w:ind w:left="2880" w:hanging="360"/>
      </w:pPr>
    </w:lvl>
    <w:lvl w:ilvl="4" w:tplc="A0E27644">
      <w:start w:val="1"/>
      <w:numFmt w:val="lowerLetter"/>
      <w:lvlText w:val="%5."/>
      <w:lvlJc w:val="left"/>
      <w:pPr>
        <w:ind w:left="3600" w:hanging="360"/>
      </w:pPr>
    </w:lvl>
    <w:lvl w:ilvl="5" w:tplc="B412BD4A">
      <w:start w:val="1"/>
      <w:numFmt w:val="lowerRoman"/>
      <w:lvlText w:val="%6."/>
      <w:lvlJc w:val="right"/>
      <w:pPr>
        <w:ind w:left="4320" w:hanging="180"/>
      </w:pPr>
    </w:lvl>
    <w:lvl w:ilvl="6" w:tplc="3F202ED6">
      <w:start w:val="1"/>
      <w:numFmt w:val="decimal"/>
      <w:lvlText w:val="%7."/>
      <w:lvlJc w:val="left"/>
      <w:pPr>
        <w:ind w:left="5040" w:hanging="360"/>
      </w:pPr>
    </w:lvl>
    <w:lvl w:ilvl="7" w:tplc="1EA4F934">
      <w:start w:val="1"/>
      <w:numFmt w:val="lowerLetter"/>
      <w:lvlText w:val="%8."/>
      <w:lvlJc w:val="left"/>
      <w:pPr>
        <w:ind w:left="5760" w:hanging="360"/>
      </w:pPr>
    </w:lvl>
    <w:lvl w:ilvl="8" w:tplc="D46271AE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915F06"/>
    <w:multiLevelType w:val="hybridMultilevel"/>
    <w:tmpl w:val="276CCBE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EFFAF726">
      <w:start w:val="1"/>
      <w:numFmt w:val="upperLetter"/>
      <w:lvlText w:val="%2)"/>
      <w:lvlJc w:val="left"/>
      <w:pPr>
        <w:ind w:left="216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53424C1A"/>
    <w:multiLevelType w:val="hybridMultilevel"/>
    <w:tmpl w:val="AFFCE59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573A6C1"/>
    <w:multiLevelType w:val="hybridMultilevel"/>
    <w:tmpl w:val="8542AC0E"/>
    <w:lvl w:ilvl="0" w:tplc="430C97DE">
      <w:start w:val="1"/>
      <w:numFmt w:val="lowerLetter"/>
      <w:lvlText w:val="%1."/>
      <w:lvlJc w:val="left"/>
      <w:pPr>
        <w:ind w:left="1428" w:hanging="360"/>
      </w:pPr>
    </w:lvl>
    <w:lvl w:ilvl="1" w:tplc="84D68CA0">
      <w:start w:val="1"/>
      <w:numFmt w:val="lowerLetter"/>
      <w:lvlText w:val="%2."/>
      <w:lvlJc w:val="left"/>
      <w:pPr>
        <w:ind w:left="2148" w:hanging="360"/>
      </w:pPr>
    </w:lvl>
    <w:lvl w:ilvl="2" w:tplc="3A04F7E4">
      <w:start w:val="1"/>
      <w:numFmt w:val="lowerRoman"/>
      <w:lvlText w:val="%3."/>
      <w:lvlJc w:val="right"/>
      <w:pPr>
        <w:ind w:left="2868" w:hanging="180"/>
      </w:pPr>
    </w:lvl>
    <w:lvl w:ilvl="3" w:tplc="76343BEE">
      <w:start w:val="1"/>
      <w:numFmt w:val="decimal"/>
      <w:lvlText w:val="%4."/>
      <w:lvlJc w:val="left"/>
      <w:pPr>
        <w:ind w:left="3588" w:hanging="360"/>
      </w:pPr>
    </w:lvl>
    <w:lvl w:ilvl="4" w:tplc="778CCD9E">
      <w:start w:val="1"/>
      <w:numFmt w:val="lowerLetter"/>
      <w:lvlText w:val="%5."/>
      <w:lvlJc w:val="left"/>
      <w:pPr>
        <w:ind w:left="4308" w:hanging="360"/>
      </w:pPr>
    </w:lvl>
    <w:lvl w:ilvl="5" w:tplc="C7AA4864">
      <w:start w:val="1"/>
      <w:numFmt w:val="lowerRoman"/>
      <w:lvlText w:val="%6."/>
      <w:lvlJc w:val="right"/>
      <w:pPr>
        <w:ind w:left="5028" w:hanging="180"/>
      </w:pPr>
    </w:lvl>
    <w:lvl w:ilvl="6" w:tplc="9530D648">
      <w:start w:val="1"/>
      <w:numFmt w:val="decimal"/>
      <w:lvlText w:val="%7."/>
      <w:lvlJc w:val="left"/>
      <w:pPr>
        <w:ind w:left="5748" w:hanging="360"/>
      </w:pPr>
    </w:lvl>
    <w:lvl w:ilvl="7" w:tplc="46AC8A66">
      <w:start w:val="1"/>
      <w:numFmt w:val="lowerLetter"/>
      <w:lvlText w:val="%8."/>
      <w:lvlJc w:val="left"/>
      <w:pPr>
        <w:ind w:left="6468" w:hanging="360"/>
      </w:pPr>
    </w:lvl>
    <w:lvl w:ilvl="8" w:tplc="FAC034FC">
      <w:start w:val="1"/>
      <w:numFmt w:val="lowerRoman"/>
      <w:lvlText w:val="%9."/>
      <w:lvlJc w:val="right"/>
      <w:pPr>
        <w:ind w:left="7188" w:hanging="180"/>
      </w:pPr>
    </w:lvl>
  </w:abstractNum>
  <w:abstractNum w:abstractNumId="78" w15:restartNumberingAfterBreak="0">
    <w:nsid w:val="55892F59"/>
    <w:multiLevelType w:val="hybridMultilevel"/>
    <w:tmpl w:val="29E23A90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D7FC8D3"/>
    <w:multiLevelType w:val="hybridMultilevel"/>
    <w:tmpl w:val="63A2D014"/>
    <w:lvl w:ilvl="0" w:tplc="1F789CE8">
      <w:start w:val="2"/>
      <w:numFmt w:val="lowerLetter"/>
      <w:lvlText w:val="%1."/>
      <w:lvlJc w:val="left"/>
      <w:pPr>
        <w:ind w:left="1776" w:hanging="360"/>
      </w:pPr>
    </w:lvl>
    <w:lvl w:ilvl="1" w:tplc="E41461BE">
      <w:start w:val="1"/>
      <w:numFmt w:val="lowerLetter"/>
      <w:lvlText w:val="%2."/>
      <w:lvlJc w:val="left"/>
      <w:pPr>
        <w:ind w:left="2496" w:hanging="360"/>
      </w:pPr>
    </w:lvl>
    <w:lvl w:ilvl="2" w:tplc="47666EA4">
      <w:start w:val="1"/>
      <w:numFmt w:val="lowerRoman"/>
      <w:lvlText w:val="%3."/>
      <w:lvlJc w:val="right"/>
      <w:pPr>
        <w:ind w:left="3216" w:hanging="180"/>
      </w:pPr>
    </w:lvl>
    <w:lvl w:ilvl="3" w:tplc="E52C71DE">
      <w:start w:val="1"/>
      <w:numFmt w:val="decimal"/>
      <w:lvlText w:val="%4."/>
      <w:lvlJc w:val="left"/>
      <w:pPr>
        <w:ind w:left="3936" w:hanging="360"/>
      </w:pPr>
    </w:lvl>
    <w:lvl w:ilvl="4" w:tplc="E60CE080">
      <w:start w:val="1"/>
      <w:numFmt w:val="lowerLetter"/>
      <w:lvlText w:val="%5."/>
      <w:lvlJc w:val="left"/>
      <w:pPr>
        <w:ind w:left="4656" w:hanging="360"/>
      </w:pPr>
    </w:lvl>
    <w:lvl w:ilvl="5" w:tplc="15106B6E">
      <w:start w:val="1"/>
      <w:numFmt w:val="lowerRoman"/>
      <w:lvlText w:val="%6."/>
      <w:lvlJc w:val="right"/>
      <w:pPr>
        <w:ind w:left="5376" w:hanging="180"/>
      </w:pPr>
    </w:lvl>
    <w:lvl w:ilvl="6" w:tplc="E0EA0644">
      <w:start w:val="1"/>
      <w:numFmt w:val="decimal"/>
      <w:lvlText w:val="%7."/>
      <w:lvlJc w:val="left"/>
      <w:pPr>
        <w:ind w:left="6096" w:hanging="360"/>
      </w:pPr>
    </w:lvl>
    <w:lvl w:ilvl="7" w:tplc="CA6E89BA">
      <w:start w:val="1"/>
      <w:numFmt w:val="lowerLetter"/>
      <w:lvlText w:val="%8."/>
      <w:lvlJc w:val="left"/>
      <w:pPr>
        <w:ind w:left="6816" w:hanging="360"/>
      </w:pPr>
    </w:lvl>
    <w:lvl w:ilvl="8" w:tplc="262A824C">
      <w:start w:val="1"/>
      <w:numFmt w:val="lowerRoman"/>
      <w:lvlText w:val="%9."/>
      <w:lvlJc w:val="right"/>
      <w:pPr>
        <w:ind w:left="7536" w:hanging="180"/>
      </w:pPr>
    </w:lvl>
  </w:abstractNum>
  <w:abstractNum w:abstractNumId="80" w15:restartNumberingAfterBreak="0">
    <w:nsid w:val="5F631CCE"/>
    <w:multiLevelType w:val="hybridMultilevel"/>
    <w:tmpl w:val="04220E5C"/>
    <w:lvl w:ilvl="0" w:tplc="4C20E002">
      <w:start w:val="3"/>
      <w:numFmt w:val="lowerLetter"/>
      <w:lvlText w:val="%1."/>
      <w:lvlJc w:val="left"/>
      <w:pPr>
        <w:ind w:left="1428" w:hanging="360"/>
      </w:pPr>
    </w:lvl>
    <w:lvl w:ilvl="1" w:tplc="37A05B4C">
      <w:start w:val="1"/>
      <w:numFmt w:val="lowerLetter"/>
      <w:lvlText w:val="%2."/>
      <w:lvlJc w:val="left"/>
      <w:pPr>
        <w:ind w:left="2148" w:hanging="360"/>
      </w:pPr>
    </w:lvl>
    <w:lvl w:ilvl="2" w:tplc="09D45D30">
      <w:start w:val="1"/>
      <w:numFmt w:val="lowerRoman"/>
      <w:lvlText w:val="%3."/>
      <w:lvlJc w:val="right"/>
      <w:pPr>
        <w:ind w:left="2868" w:hanging="180"/>
      </w:pPr>
    </w:lvl>
    <w:lvl w:ilvl="3" w:tplc="6902DAC2">
      <w:start w:val="1"/>
      <w:numFmt w:val="decimal"/>
      <w:lvlText w:val="%4."/>
      <w:lvlJc w:val="left"/>
      <w:pPr>
        <w:ind w:left="3588" w:hanging="360"/>
      </w:pPr>
    </w:lvl>
    <w:lvl w:ilvl="4" w:tplc="E1FC0524">
      <w:start w:val="1"/>
      <w:numFmt w:val="lowerLetter"/>
      <w:lvlText w:val="%5."/>
      <w:lvlJc w:val="left"/>
      <w:pPr>
        <w:ind w:left="4308" w:hanging="360"/>
      </w:pPr>
    </w:lvl>
    <w:lvl w:ilvl="5" w:tplc="A1C6C540">
      <w:start w:val="1"/>
      <w:numFmt w:val="lowerRoman"/>
      <w:lvlText w:val="%6."/>
      <w:lvlJc w:val="right"/>
      <w:pPr>
        <w:ind w:left="5028" w:hanging="180"/>
      </w:pPr>
    </w:lvl>
    <w:lvl w:ilvl="6" w:tplc="D04EDD58">
      <w:start w:val="1"/>
      <w:numFmt w:val="decimal"/>
      <w:lvlText w:val="%7."/>
      <w:lvlJc w:val="left"/>
      <w:pPr>
        <w:ind w:left="5748" w:hanging="360"/>
      </w:pPr>
    </w:lvl>
    <w:lvl w:ilvl="7" w:tplc="398E6768">
      <w:start w:val="1"/>
      <w:numFmt w:val="lowerLetter"/>
      <w:lvlText w:val="%8."/>
      <w:lvlJc w:val="left"/>
      <w:pPr>
        <w:ind w:left="6468" w:hanging="360"/>
      </w:pPr>
    </w:lvl>
    <w:lvl w:ilvl="8" w:tplc="8828FDEA">
      <w:start w:val="1"/>
      <w:numFmt w:val="lowerRoman"/>
      <w:lvlText w:val="%9."/>
      <w:lvlJc w:val="right"/>
      <w:pPr>
        <w:ind w:left="7188" w:hanging="180"/>
      </w:pPr>
    </w:lvl>
  </w:abstractNum>
  <w:abstractNum w:abstractNumId="81" w15:restartNumberingAfterBreak="0">
    <w:nsid w:val="602B198B"/>
    <w:multiLevelType w:val="hybridMultilevel"/>
    <w:tmpl w:val="1C48398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3312D10"/>
    <w:multiLevelType w:val="hybridMultilevel"/>
    <w:tmpl w:val="6A8E4C82"/>
    <w:lvl w:ilvl="0" w:tplc="92D69212">
      <w:start w:val="3"/>
      <w:numFmt w:val="lowerLetter"/>
      <w:lvlText w:val="%1."/>
      <w:lvlJc w:val="left"/>
      <w:pPr>
        <w:ind w:left="1428" w:hanging="360"/>
      </w:pPr>
    </w:lvl>
    <w:lvl w:ilvl="1" w:tplc="48008726">
      <w:start w:val="1"/>
      <w:numFmt w:val="lowerLetter"/>
      <w:lvlText w:val="%2."/>
      <w:lvlJc w:val="left"/>
      <w:pPr>
        <w:ind w:left="2148" w:hanging="360"/>
      </w:pPr>
    </w:lvl>
    <w:lvl w:ilvl="2" w:tplc="59AC984A">
      <w:start w:val="1"/>
      <w:numFmt w:val="lowerRoman"/>
      <w:lvlText w:val="%3."/>
      <w:lvlJc w:val="right"/>
      <w:pPr>
        <w:ind w:left="2868" w:hanging="180"/>
      </w:pPr>
    </w:lvl>
    <w:lvl w:ilvl="3" w:tplc="CA665794">
      <w:start w:val="1"/>
      <w:numFmt w:val="decimal"/>
      <w:lvlText w:val="%4."/>
      <w:lvlJc w:val="left"/>
      <w:pPr>
        <w:ind w:left="3588" w:hanging="360"/>
      </w:pPr>
    </w:lvl>
    <w:lvl w:ilvl="4" w:tplc="407EA48E">
      <w:start w:val="1"/>
      <w:numFmt w:val="lowerLetter"/>
      <w:lvlText w:val="%5."/>
      <w:lvlJc w:val="left"/>
      <w:pPr>
        <w:ind w:left="4308" w:hanging="360"/>
      </w:pPr>
    </w:lvl>
    <w:lvl w:ilvl="5" w:tplc="43B873D0">
      <w:start w:val="1"/>
      <w:numFmt w:val="lowerRoman"/>
      <w:lvlText w:val="%6."/>
      <w:lvlJc w:val="right"/>
      <w:pPr>
        <w:ind w:left="5028" w:hanging="180"/>
      </w:pPr>
    </w:lvl>
    <w:lvl w:ilvl="6" w:tplc="8E7A4EF0">
      <w:start w:val="1"/>
      <w:numFmt w:val="decimal"/>
      <w:lvlText w:val="%7."/>
      <w:lvlJc w:val="left"/>
      <w:pPr>
        <w:ind w:left="5748" w:hanging="360"/>
      </w:pPr>
    </w:lvl>
    <w:lvl w:ilvl="7" w:tplc="BCDCE290">
      <w:start w:val="1"/>
      <w:numFmt w:val="lowerLetter"/>
      <w:lvlText w:val="%8."/>
      <w:lvlJc w:val="left"/>
      <w:pPr>
        <w:ind w:left="6468" w:hanging="360"/>
      </w:pPr>
    </w:lvl>
    <w:lvl w:ilvl="8" w:tplc="6CB6DED6">
      <w:start w:val="1"/>
      <w:numFmt w:val="lowerRoman"/>
      <w:lvlText w:val="%9."/>
      <w:lvlJc w:val="right"/>
      <w:pPr>
        <w:ind w:left="7188" w:hanging="180"/>
      </w:pPr>
    </w:lvl>
  </w:abstractNum>
  <w:abstractNum w:abstractNumId="83" w15:restartNumberingAfterBreak="0">
    <w:nsid w:val="68BBC9FE"/>
    <w:multiLevelType w:val="hybridMultilevel"/>
    <w:tmpl w:val="BA8E936A"/>
    <w:lvl w:ilvl="0" w:tplc="F4CCC4F6">
      <w:start w:val="18"/>
      <w:numFmt w:val="decimal"/>
      <w:lvlText w:val="%1."/>
      <w:lvlJc w:val="left"/>
      <w:pPr>
        <w:ind w:left="720" w:hanging="360"/>
      </w:pPr>
    </w:lvl>
    <w:lvl w:ilvl="1" w:tplc="AC163AEC">
      <w:start w:val="1"/>
      <w:numFmt w:val="lowerLetter"/>
      <w:lvlText w:val="%2."/>
      <w:lvlJc w:val="left"/>
      <w:pPr>
        <w:ind w:left="1440" w:hanging="360"/>
      </w:pPr>
    </w:lvl>
    <w:lvl w:ilvl="2" w:tplc="C494F3AA">
      <w:start w:val="1"/>
      <w:numFmt w:val="lowerRoman"/>
      <w:lvlText w:val="%3."/>
      <w:lvlJc w:val="right"/>
      <w:pPr>
        <w:ind w:left="2160" w:hanging="180"/>
      </w:pPr>
    </w:lvl>
    <w:lvl w:ilvl="3" w:tplc="7D96540E">
      <w:start w:val="1"/>
      <w:numFmt w:val="decimal"/>
      <w:lvlText w:val="%4."/>
      <w:lvlJc w:val="left"/>
      <w:pPr>
        <w:ind w:left="2880" w:hanging="360"/>
      </w:pPr>
    </w:lvl>
    <w:lvl w:ilvl="4" w:tplc="33C0D4C0">
      <w:start w:val="1"/>
      <w:numFmt w:val="lowerLetter"/>
      <w:lvlText w:val="%5."/>
      <w:lvlJc w:val="left"/>
      <w:pPr>
        <w:ind w:left="3600" w:hanging="360"/>
      </w:pPr>
    </w:lvl>
    <w:lvl w:ilvl="5" w:tplc="66E83CFC">
      <w:start w:val="1"/>
      <w:numFmt w:val="lowerRoman"/>
      <w:lvlText w:val="%6."/>
      <w:lvlJc w:val="right"/>
      <w:pPr>
        <w:ind w:left="4320" w:hanging="180"/>
      </w:pPr>
    </w:lvl>
    <w:lvl w:ilvl="6" w:tplc="E8301F7E">
      <w:start w:val="1"/>
      <w:numFmt w:val="decimal"/>
      <w:lvlText w:val="%7."/>
      <w:lvlJc w:val="left"/>
      <w:pPr>
        <w:ind w:left="5040" w:hanging="360"/>
      </w:pPr>
    </w:lvl>
    <w:lvl w:ilvl="7" w:tplc="9BA0D6F4">
      <w:start w:val="1"/>
      <w:numFmt w:val="lowerLetter"/>
      <w:lvlText w:val="%8."/>
      <w:lvlJc w:val="left"/>
      <w:pPr>
        <w:ind w:left="5760" w:hanging="360"/>
      </w:pPr>
    </w:lvl>
    <w:lvl w:ilvl="8" w:tplc="FEBABECE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45312E"/>
    <w:multiLevelType w:val="hybridMultilevel"/>
    <w:tmpl w:val="CC0A5580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6C025DA1"/>
    <w:multiLevelType w:val="hybridMultilevel"/>
    <w:tmpl w:val="27CAB8D4"/>
    <w:lvl w:ilvl="0" w:tplc="FFFFFFFF">
      <w:start w:val="11"/>
      <w:numFmt w:val="decimal"/>
      <w:lvlText w:val="%1."/>
      <w:lvlJc w:val="left"/>
      <w:pPr>
        <w:ind w:left="72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C47223A"/>
    <w:multiLevelType w:val="hybridMultilevel"/>
    <w:tmpl w:val="72189AC4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6D187AC6"/>
    <w:multiLevelType w:val="hybridMultilevel"/>
    <w:tmpl w:val="82F0D9F2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701B7A6F"/>
    <w:multiLevelType w:val="hybridMultilevel"/>
    <w:tmpl w:val="9120E0A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7028BB46"/>
    <w:multiLevelType w:val="hybridMultilevel"/>
    <w:tmpl w:val="22A0CB60"/>
    <w:lvl w:ilvl="0" w:tplc="95BCC854">
      <w:start w:val="2"/>
      <w:numFmt w:val="lowerLetter"/>
      <w:lvlText w:val="%1."/>
      <w:lvlJc w:val="left"/>
      <w:pPr>
        <w:ind w:left="1428" w:hanging="360"/>
      </w:pPr>
    </w:lvl>
    <w:lvl w:ilvl="1" w:tplc="E3689C2A">
      <w:start w:val="1"/>
      <w:numFmt w:val="lowerLetter"/>
      <w:lvlText w:val="%2."/>
      <w:lvlJc w:val="left"/>
      <w:pPr>
        <w:ind w:left="2148" w:hanging="360"/>
      </w:pPr>
    </w:lvl>
    <w:lvl w:ilvl="2" w:tplc="97FAC48A">
      <w:start w:val="1"/>
      <w:numFmt w:val="lowerRoman"/>
      <w:lvlText w:val="%3."/>
      <w:lvlJc w:val="right"/>
      <w:pPr>
        <w:ind w:left="2868" w:hanging="180"/>
      </w:pPr>
    </w:lvl>
    <w:lvl w:ilvl="3" w:tplc="7F1E0BD8">
      <w:start w:val="1"/>
      <w:numFmt w:val="decimal"/>
      <w:lvlText w:val="%4."/>
      <w:lvlJc w:val="left"/>
      <w:pPr>
        <w:ind w:left="3588" w:hanging="360"/>
      </w:pPr>
    </w:lvl>
    <w:lvl w:ilvl="4" w:tplc="ABAC8DF2">
      <w:start w:val="1"/>
      <w:numFmt w:val="lowerLetter"/>
      <w:lvlText w:val="%5."/>
      <w:lvlJc w:val="left"/>
      <w:pPr>
        <w:ind w:left="4308" w:hanging="360"/>
      </w:pPr>
    </w:lvl>
    <w:lvl w:ilvl="5" w:tplc="E0A243EA">
      <w:start w:val="1"/>
      <w:numFmt w:val="lowerRoman"/>
      <w:lvlText w:val="%6."/>
      <w:lvlJc w:val="right"/>
      <w:pPr>
        <w:ind w:left="5028" w:hanging="180"/>
      </w:pPr>
    </w:lvl>
    <w:lvl w:ilvl="6" w:tplc="FAEE1314">
      <w:start w:val="1"/>
      <w:numFmt w:val="decimal"/>
      <w:lvlText w:val="%7."/>
      <w:lvlJc w:val="left"/>
      <w:pPr>
        <w:ind w:left="5748" w:hanging="360"/>
      </w:pPr>
    </w:lvl>
    <w:lvl w:ilvl="7" w:tplc="3A624D66">
      <w:start w:val="1"/>
      <w:numFmt w:val="lowerLetter"/>
      <w:lvlText w:val="%8."/>
      <w:lvlJc w:val="left"/>
      <w:pPr>
        <w:ind w:left="6468" w:hanging="360"/>
      </w:pPr>
    </w:lvl>
    <w:lvl w:ilvl="8" w:tplc="97B0C456">
      <w:start w:val="1"/>
      <w:numFmt w:val="lowerRoman"/>
      <w:lvlText w:val="%9."/>
      <w:lvlJc w:val="right"/>
      <w:pPr>
        <w:ind w:left="7188" w:hanging="180"/>
      </w:pPr>
    </w:lvl>
  </w:abstractNum>
  <w:abstractNum w:abstractNumId="90" w15:restartNumberingAfterBreak="0">
    <w:nsid w:val="70BE76DF"/>
    <w:multiLevelType w:val="hybridMultilevel"/>
    <w:tmpl w:val="56B61EE8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1" w15:restartNumberingAfterBreak="0">
    <w:nsid w:val="741C2243"/>
    <w:multiLevelType w:val="hybridMultilevel"/>
    <w:tmpl w:val="2B104BE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741DDA28"/>
    <w:multiLevelType w:val="hybridMultilevel"/>
    <w:tmpl w:val="8A1823E4"/>
    <w:lvl w:ilvl="0" w:tplc="329CE1DA">
      <w:start w:val="1"/>
      <w:numFmt w:val="lowerLetter"/>
      <w:lvlText w:val="%1."/>
      <w:lvlJc w:val="left"/>
      <w:pPr>
        <w:ind w:left="1428" w:hanging="360"/>
      </w:pPr>
    </w:lvl>
    <w:lvl w:ilvl="1" w:tplc="0F0C85BE">
      <w:start w:val="1"/>
      <w:numFmt w:val="lowerLetter"/>
      <w:lvlText w:val="%2."/>
      <w:lvlJc w:val="left"/>
      <w:pPr>
        <w:ind w:left="2148" w:hanging="360"/>
      </w:pPr>
    </w:lvl>
    <w:lvl w:ilvl="2" w:tplc="6472E328">
      <w:start w:val="1"/>
      <w:numFmt w:val="lowerRoman"/>
      <w:lvlText w:val="%3."/>
      <w:lvlJc w:val="right"/>
      <w:pPr>
        <w:ind w:left="2868" w:hanging="180"/>
      </w:pPr>
    </w:lvl>
    <w:lvl w:ilvl="3" w:tplc="2ED85D44">
      <w:start w:val="1"/>
      <w:numFmt w:val="decimal"/>
      <w:lvlText w:val="%4."/>
      <w:lvlJc w:val="left"/>
      <w:pPr>
        <w:ind w:left="3588" w:hanging="360"/>
      </w:pPr>
    </w:lvl>
    <w:lvl w:ilvl="4" w:tplc="7AAC7E4A">
      <w:start w:val="1"/>
      <w:numFmt w:val="lowerLetter"/>
      <w:lvlText w:val="%5."/>
      <w:lvlJc w:val="left"/>
      <w:pPr>
        <w:ind w:left="4308" w:hanging="360"/>
      </w:pPr>
    </w:lvl>
    <w:lvl w:ilvl="5" w:tplc="5BFC4580">
      <w:start w:val="1"/>
      <w:numFmt w:val="lowerRoman"/>
      <w:lvlText w:val="%6."/>
      <w:lvlJc w:val="right"/>
      <w:pPr>
        <w:ind w:left="5028" w:hanging="180"/>
      </w:pPr>
    </w:lvl>
    <w:lvl w:ilvl="6" w:tplc="BC14BAE4">
      <w:start w:val="1"/>
      <w:numFmt w:val="decimal"/>
      <w:lvlText w:val="%7."/>
      <w:lvlJc w:val="left"/>
      <w:pPr>
        <w:ind w:left="5748" w:hanging="360"/>
      </w:pPr>
    </w:lvl>
    <w:lvl w:ilvl="7" w:tplc="520E76BC">
      <w:start w:val="1"/>
      <w:numFmt w:val="lowerLetter"/>
      <w:lvlText w:val="%8."/>
      <w:lvlJc w:val="left"/>
      <w:pPr>
        <w:ind w:left="6468" w:hanging="360"/>
      </w:pPr>
    </w:lvl>
    <w:lvl w:ilvl="8" w:tplc="735E7E84">
      <w:start w:val="1"/>
      <w:numFmt w:val="lowerRoman"/>
      <w:lvlText w:val="%9."/>
      <w:lvlJc w:val="right"/>
      <w:pPr>
        <w:ind w:left="7188" w:hanging="180"/>
      </w:pPr>
    </w:lvl>
  </w:abstractNum>
  <w:abstractNum w:abstractNumId="93" w15:restartNumberingAfterBreak="0">
    <w:nsid w:val="74AD62E8"/>
    <w:multiLevelType w:val="hybridMultilevel"/>
    <w:tmpl w:val="E074469C"/>
    <w:lvl w:ilvl="0" w:tplc="E34EBAF6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5602A23"/>
    <w:multiLevelType w:val="hybridMultilevel"/>
    <w:tmpl w:val="49DA9444"/>
    <w:lvl w:ilvl="0" w:tplc="95961136">
      <w:start w:val="7"/>
      <w:numFmt w:val="decimal"/>
      <w:lvlText w:val="%1."/>
      <w:lvlJc w:val="left"/>
      <w:pPr>
        <w:ind w:left="720" w:hanging="360"/>
      </w:pPr>
    </w:lvl>
    <w:lvl w:ilvl="1" w:tplc="B66032F2">
      <w:start w:val="1"/>
      <w:numFmt w:val="lowerLetter"/>
      <w:lvlText w:val="%2."/>
      <w:lvlJc w:val="left"/>
      <w:pPr>
        <w:ind w:left="1440" w:hanging="360"/>
      </w:pPr>
    </w:lvl>
    <w:lvl w:ilvl="2" w:tplc="C0B0DC38">
      <w:start w:val="1"/>
      <w:numFmt w:val="lowerRoman"/>
      <w:lvlText w:val="%3."/>
      <w:lvlJc w:val="right"/>
      <w:pPr>
        <w:ind w:left="2160" w:hanging="180"/>
      </w:pPr>
    </w:lvl>
    <w:lvl w:ilvl="3" w:tplc="E1DAFB46">
      <w:start w:val="1"/>
      <w:numFmt w:val="decimal"/>
      <w:lvlText w:val="%4."/>
      <w:lvlJc w:val="left"/>
      <w:pPr>
        <w:ind w:left="2880" w:hanging="360"/>
      </w:pPr>
    </w:lvl>
    <w:lvl w:ilvl="4" w:tplc="38F0C66C">
      <w:start w:val="1"/>
      <w:numFmt w:val="lowerLetter"/>
      <w:lvlText w:val="%5."/>
      <w:lvlJc w:val="left"/>
      <w:pPr>
        <w:ind w:left="3600" w:hanging="360"/>
      </w:pPr>
    </w:lvl>
    <w:lvl w:ilvl="5" w:tplc="BDF26394">
      <w:start w:val="1"/>
      <w:numFmt w:val="lowerRoman"/>
      <w:lvlText w:val="%6."/>
      <w:lvlJc w:val="right"/>
      <w:pPr>
        <w:ind w:left="4320" w:hanging="180"/>
      </w:pPr>
    </w:lvl>
    <w:lvl w:ilvl="6" w:tplc="AF829772">
      <w:start w:val="1"/>
      <w:numFmt w:val="decimal"/>
      <w:lvlText w:val="%7."/>
      <w:lvlJc w:val="left"/>
      <w:pPr>
        <w:ind w:left="5040" w:hanging="360"/>
      </w:pPr>
    </w:lvl>
    <w:lvl w:ilvl="7" w:tplc="6E3A211A">
      <w:start w:val="1"/>
      <w:numFmt w:val="lowerLetter"/>
      <w:lvlText w:val="%8."/>
      <w:lvlJc w:val="left"/>
      <w:pPr>
        <w:ind w:left="5760" w:hanging="360"/>
      </w:pPr>
    </w:lvl>
    <w:lvl w:ilvl="8" w:tplc="42A4F484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8E24A11"/>
    <w:multiLevelType w:val="hybridMultilevel"/>
    <w:tmpl w:val="51909022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9395AD2"/>
    <w:multiLevelType w:val="hybridMultilevel"/>
    <w:tmpl w:val="D5A80598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7" w15:restartNumberingAfterBreak="0">
    <w:nsid w:val="7B2E5E3A"/>
    <w:multiLevelType w:val="hybridMultilevel"/>
    <w:tmpl w:val="469E87A4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B9C591B"/>
    <w:multiLevelType w:val="hybridMultilevel"/>
    <w:tmpl w:val="90B63F26"/>
    <w:lvl w:ilvl="0" w:tplc="0EB81FCA">
      <w:start w:val="1"/>
      <w:numFmt w:val="lowerLetter"/>
      <w:lvlText w:val="%1."/>
      <w:lvlJc w:val="left"/>
      <w:pPr>
        <w:ind w:left="1428" w:hanging="360"/>
      </w:pPr>
    </w:lvl>
    <w:lvl w:ilvl="1" w:tplc="E5F80B0E">
      <w:start w:val="1"/>
      <w:numFmt w:val="lowerLetter"/>
      <w:lvlText w:val="%2."/>
      <w:lvlJc w:val="left"/>
      <w:pPr>
        <w:ind w:left="2148" w:hanging="360"/>
      </w:pPr>
    </w:lvl>
    <w:lvl w:ilvl="2" w:tplc="70087158">
      <w:start w:val="1"/>
      <w:numFmt w:val="lowerRoman"/>
      <w:lvlText w:val="%3."/>
      <w:lvlJc w:val="right"/>
      <w:pPr>
        <w:ind w:left="2868" w:hanging="180"/>
      </w:pPr>
    </w:lvl>
    <w:lvl w:ilvl="3" w:tplc="C8863E74">
      <w:start w:val="1"/>
      <w:numFmt w:val="decimal"/>
      <w:lvlText w:val="%4."/>
      <w:lvlJc w:val="left"/>
      <w:pPr>
        <w:ind w:left="3588" w:hanging="360"/>
      </w:pPr>
    </w:lvl>
    <w:lvl w:ilvl="4" w:tplc="7C1E2B48">
      <w:start w:val="1"/>
      <w:numFmt w:val="lowerLetter"/>
      <w:lvlText w:val="%5."/>
      <w:lvlJc w:val="left"/>
      <w:pPr>
        <w:ind w:left="4308" w:hanging="360"/>
      </w:pPr>
    </w:lvl>
    <w:lvl w:ilvl="5" w:tplc="D20E1822">
      <w:start w:val="1"/>
      <w:numFmt w:val="lowerRoman"/>
      <w:lvlText w:val="%6."/>
      <w:lvlJc w:val="right"/>
      <w:pPr>
        <w:ind w:left="5028" w:hanging="180"/>
      </w:pPr>
    </w:lvl>
    <w:lvl w:ilvl="6" w:tplc="59BCD758">
      <w:start w:val="1"/>
      <w:numFmt w:val="decimal"/>
      <w:lvlText w:val="%7."/>
      <w:lvlJc w:val="left"/>
      <w:pPr>
        <w:ind w:left="5748" w:hanging="360"/>
      </w:pPr>
    </w:lvl>
    <w:lvl w:ilvl="7" w:tplc="E39421FC">
      <w:start w:val="1"/>
      <w:numFmt w:val="lowerLetter"/>
      <w:lvlText w:val="%8."/>
      <w:lvlJc w:val="left"/>
      <w:pPr>
        <w:ind w:left="6468" w:hanging="360"/>
      </w:pPr>
    </w:lvl>
    <w:lvl w:ilvl="8" w:tplc="051A03C4">
      <w:start w:val="1"/>
      <w:numFmt w:val="lowerRoman"/>
      <w:lvlText w:val="%9."/>
      <w:lvlJc w:val="right"/>
      <w:pPr>
        <w:ind w:left="7188" w:hanging="180"/>
      </w:pPr>
    </w:lvl>
  </w:abstractNum>
  <w:abstractNum w:abstractNumId="99" w15:restartNumberingAfterBreak="0">
    <w:nsid w:val="7C034495"/>
    <w:multiLevelType w:val="hybridMultilevel"/>
    <w:tmpl w:val="FDAC44F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CA5120B"/>
    <w:multiLevelType w:val="hybridMultilevel"/>
    <w:tmpl w:val="D764B2C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7D8E14D7"/>
    <w:multiLevelType w:val="hybridMultilevel"/>
    <w:tmpl w:val="FEEC5E12"/>
    <w:lvl w:ilvl="0" w:tplc="EF88D44C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E03179E"/>
    <w:multiLevelType w:val="hybridMultilevel"/>
    <w:tmpl w:val="6B02AB4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591">
    <w:abstractNumId w:val="35"/>
  </w:num>
  <w:num w:numId="2" w16cid:durableId="1643926931">
    <w:abstractNumId w:val="28"/>
  </w:num>
  <w:num w:numId="3" w16cid:durableId="1501196989">
    <w:abstractNumId w:val="33"/>
  </w:num>
  <w:num w:numId="4" w16cid:durableId="1267689416">
    <w:abstractNumId w:val="37"/>
  </w:num>
  <w:num w:numId="5" w16cid:durableId="286279840">
    <w:abstractNumId w:val="59"/>
  </w:num>
  <w:num w:numId="6" w16cid:durableId="1423069759">
    <w:abstractNumId w:val="22"/>
  </w:num>
  <w:num w:numId="7" w16cid:durableId="1941713604">
    <w:abstractNumId w:val="8"/>
  </w:num>
  <w:num w:numId="8" w16cid:durableId="309017691">
    <w:abstractNumId w:val="45"/>
  </w:num>
  <w:num w:numId="9" w16cid:durableId="439230114">
    <w:abstractNumId w:val="49"/>
  </w:num>
  <w:num w:numId="10" w16cid:durableId="165442755">
    <w:abstractNumId w:val="6"/>
  </w:num>
  <w:num w:numId="11" w16cid:durableId="318774343">
    <w:abstractNumId w:val="79"/>
  </w:num>
  <w:num w:numId="12" w16cid:durableId="1868257185">
    <w:abstractNumId w:val="30"/>
  </w:num>
  <w:num w:numId="13" w16cid:durableId="2116514524">
    <w:abstractNumId w:val="17"/>
  </w:num>
  <w:num w:numId="14" w16cid:durableId="607468996">
    <w:abstractNumId w:val="9"/>
  </w:num>
  <w:num w:numId="15" w16cid:durableId="251278541">
    <w:abstractNumId w:val="83"/>
  </w:num>
  <w:num w:numId="16" w16cid:durableId="1876699517">
    <w:abstractNumId w:val="58"/>
  </w:num>
  <w:num w:numId="17" w16cid:durableId="15347716">
    <w:abstractNumId w:val="21"/>
  </w:num>
  <w:num w:numId="18" w16cid:durableId="1266571533">
    <w:abstractNumId w:val="73"/>
  </w:num>
  <w:num w:numId="19" w16cid:durableId="1403912373">
    <w:abstractNumId w:val="27"/>
  </w:num>
  <w:num w:numId="20" w16cid:durableId="1318729758">
    <w:abstractNumId w:val="54"/>
  </w:num>
  <w:num w:numId="21" w16cid:durableId="95180022">
    <w:abstractNumId w:val="64"/>
  </w:num>
  <w:num w:numId="22" w16cid:durableId="1064333118">
    <w:abstractNumId w:val="82"/>
  </w:num>
  <w:num w:numId="23" w16cid:durableId="1158107440">
    <w:abstractNumId w:val="19"/>
  </w:num>
  <w:num w:numId="24" w16cid:durableId="236675536">
    <w:abstractNumId w:val="62"/>
  </w:num>
  <w:num w:numId="25" w16cid:durableId="2018918831">
    <w:abstractNumId w:val="94"/>
  </w:num>
  <w:num w:numId="26" w16cid:durableId="86006990">
    <w:abstractNumId w:val="11"/>
  </w:num>
  <w:num w:numId="27" w16cid:durableId="514001497">
    <w:abstractNumId w:val="42"/>
  </w:num>
  <w:num w:numId="28" w16cid:durableId="466899648">
    <w:abstractNumId w:val="77"/>
  </w:num>
  <w:num w:numId="29" w16cid:durableId="1882672439">
    <w:abstractNumId w:val="74"/>
  </w:num>
  <w:num w:numId="30" w16cid:durableId="1763531635">
    <w:abstractNumId w:val="20"/>
  </w:num>
  <w:num w:numId="31" w16cid:durableId="780615492">
    <w:abstractNumId w:val="34"/>
  </w:num>
  <w:num w:numId="32" w16cid:durableId="502204481">
    <w:abstractNumId w:val="7"/>
  </w:num>
  <w:num w:numId="33" w16cid:durableId="1848016566">
    <w:abstractNumId w:val="31"/>
  </w:num>
  <w:num w:numId="34" w16cid:durableId="327025632">
    <w:abstractNumId w:val="92"/>
  </w:num>
  <w:num w:numId="35" w16cid:durableId="1541866144">
    <w:abstractNumId w:val="14"/>
  </w:num>
  <w:num w:numId="36" w16cid:durableId="1535772882">
    <w:abstractNumId w:val="53"/>
  </w:num>
  <w:num w:numId="37" w16cid:durableId="237597276">
    <w:abstractNumId w:val="80"/>
  </w:num>
  <w:num w:numId="38" w16cid:durableId="1702246833">
    <w:abstractNumId w:val="89"/>
  </w:num>
  <w:num w:numId="39" w16cid:durableId="1542087162">
    <w:abstractNumId w:val="98"/>
  </w:num>
  <w:num w:numId="40" w16cid:durableId="1153330582">
    <w:abstractNumId w:val="50"/>
  </w:num>
  <w:num w:numId="41" w16cid:durableId="555746950">
    <w:abstractNumId w:val="23"/>
  </w:num>
  <w:num w:numId="42" w16cid:durableId="372734771">
    <w:abstractNumId w:val="5"/>
  </w:num>
  <w:num w:numId="43" w16cid:durableId="416750908">
    <w:abstractNumId w:val="63"/>
  </w:num>
  <w:num w:numId="44" w16cid:durableId="77020005">
    <w:abstractNumId w:val="57"/>
  </w:num>
  <w:num w:numId="45" w16cid:durableId="1347291421">
    <w:abstractNumId w:val="75"/>
  </w:num>
  <w:num w:numId="46" w16cid:durableId="619338137">
    <w:abstractNumId w:val="85"/>
  </w:num>
  <w:num w:numId="47" w16cid:durableId="1759060598">
    <w:abstractNumId w:val="39"/>
  </w:num>
  <w:num w:numId="48" w16cid:durableId="2075011102">
    <w:abstractNumId w:val="72"/>
  </w:num>
  <w:num w:numId="49" w16cid:durableId="23756429">
    <w:abstractNumId w:val="24"/>
  </w:num>
  <w:num w:numId="50" w16cid:durableId="1732849797">
    <w:abstractNumId w:val="38"/>
  </w:num>
  <w:num w:numId="51" w16cid:durableId="246576929">
    <w:abstractNumId w:val="12"/>
  </w:num>
  <w:num w:numId="52" w16cid:durableId="765615774">
    <w:abstractNumId w:val="32"/>
  </w:num>
  <w:num w:numId="53" w16cid:durableId="1796681749">
    <w:abstractNumId w:val="61"/>
  </w:num>
  <w:num w:numId="54" w16cid:durableId="1772166938">
    <w:abstractNumId w:val="70"/>
  </w:num>
  <w:num w:numId="55" w16cid:durableId="280383665">
    <w:abstractNumId w:val="71"/>
  </w:num>
  <w:num w:numId="56" w16cid:durableId="2030449211">
    <w:abstractNumId w:val="44"/>
  </w:num>
  <w:num w:numId="57" w16cid:durableId="845485271">
    <w:abstractNumId w:val="56"/>
  </w:num>
  <w:num w:numId="58" w16cid:durableId="1197356034">
    <w:abstractNumId w:val="90"/>
  </w:num>
  <w:num w:numId="59" w16cid:durableId="210070013">
    <w:abstractNumId w:val="86"/>
  </w:num>
  <w:num w:numId="60" w16cid:durableId="768240311">
    <w:abstractNumId w:val="69"/>
  </w:num>
  <w:num w:numId="61" w16cid:durableId="1716006063">
    <w:abstractNumId w:val="2"/>
  </w:num>
  <w:num w:numId="62" w16cid:durableId="135755798">
    <w:abstractNumId w:val="51"/>
  </w:num>
  <w:num w:numId="63" w16cid:durableId="624119295">
    <w:abstractNumId w:val="91"/>
  </w:num>
  <w:num w:numId="64" w16cid:durableId="1398239215">
    <w:abstractNumId w:val="84"/>
  </w:num>
  <w:num w:numId="65" w16cid:durableId="1185512214">
    <w:abstractNumId w:val="55"/>
  </w:num>
  <w:num w:numId="66" w16cid:durableId="911425603">
    <w:abstractNumId w:val="96"/>
  </w:num>
  <w:num w:numId="67" w16cid:durableId="1961564968">
    <w:abstractNumId w:val="3"/>
  </w:num>
  <w:num w:numId="68" w16cid:durableId="688946385">
    <w:abstractNumId w:val="41"/>
  </w:num>
  <w:num w:numId="69" w16cid:durableId="576744561">
    <w:abstractNumId w:val="1"/>
  </w:num>
  <w:num w:numId="70" w16cid:durableId="1906597339">
    <w:abstractNumId w:val="4"/>
  </w:num>
  <w:num w:numId="71" w16cid:durableId="175194969">
    <w:abstractNumId w:val="88"/>
  </w:num>
  <w:num w:numId="72" w16cid:durableId="664628455">
    <w:abstractNumId w:val="18"/>
  </w:num>
  <w:num w:numId="73" w16cid:durableId="1073359049">
    <w:abstractNumId w:val="87"/>
  </w:num>
  <w:num w:numId="74" w16cid:durableId="1546719457">
    <w:abstractNumId w:val="48"/>
  </w:num>
  <w:num w:numId="75" w16cid:durableId="342130361">
    <w:abstractNumId w:val="76"/>
  </w:num>
  <w:num w:numId="76" w16cid:durableId="280378487">
    <w:abstractNumId w:val="81"/>
  </w:num>
  <w:num w:numId="77" w16cid:durableId="537282579">
    <w:abstractNumId w:val="65"/>
  </w:num>
  <w:num w:numId="78" w16cid:durableId="400640743">
    <w:abstractNumId w:val="78"/>
  </w:num>
  <w:num w:numId="79" w16cid:durableId="245305344">
    <w:abstractNumId w:val="102"/>
  </w:num>
  <w:num w:numId="80" w16cid:durableId="1634553287">
    <w:abstractNumId w:val="25"/>
  </w:num>
  <w:num w:numId="81" w16cid:durableId="340011116">
    <w:abstractNumId w:val="97"/>
  </w:num>
  <w:num w:numId="82" w16cid:durableId="446657944">
    <w:abstractNumId w:val="29"/>
  </w:num>
  <w:num w:numId="83" w16cid:durableId="369771778">
    <w:abstractNumId w:val="10"/>
  </w:num>
  <w:num w:numId="84" w16cid:durableId="1670673002">
    <w:abstractNumId w:val="16"/>
  </w:num>
  <w:num w:numId="85" w16cid:durableId="401759088">
    <w:abstractNumId w:val="36"/>
  </w:num>
  <w:num w:numId="86" w16cid:durableId="1744909803">
    <w:abstractNumId w:val="47"/>
  </w:num>
  <w:num w:numId="87" w16cid:durableId="1326081732">
    <w:abstractNumId w:val="66"/>
  </w:num>
  <w:num w:numId="88" w16cid:durableId="1404109559">
    <w:abstractNumId w:val="95"/>
  </w:num>
  <w:num w:numId="89" w16cid:durableId="1503203435">
    <w:abstractNumId w:val="15"/>
  </w:num>
  <w:num w:numId="90" w16cid:durableId="870340184">
    <w:abstractNumId w:val="40"/>
  </w:num>
  <w:num w:numId="91" w16cid:durableId="559755671">
    <w:abstractNumId w:val="52"/>
  </w:num>
  <w:num w:numId="92" w16cid:durableId="1290162859">
    <w:abstractNumId w:val="26"/>
  </w:num>
  <w:num w:numId="93" w16cid:durableId="532311250">
    <w:abstractNumId w:val="13"/>
  </w:num>
  <w:num w:numId="94" w16cid:durableId="669990078">
    <w:abstractNumId w:val="100"/>
  </w:num>
  <w:num w:numId="95" w16cid:durableId="1695301682">
    <w:abstractNumId w:val="0"/>
  </w:num>
  <w:num w:numId="96" w16cid:durableId="1456102644">
    <w:abstractNumId w:val="68"/>
  </w:num>
  <w:num w:numId="97" w16cid:durableId="369116170">
    <w:abstractNumId w:val="99"/>
  </w:num>
  <w:num w:numId="98" w16cid:durableId="336929118">
    <w:abstractNumId w:val="43"/>
  </w:num>
  <w:num w:numId="99" w16cid:durableId="219681845">
    <w:abstractNumId w:val="46"/>
  </w:num>
  <w:num w:numId="100" w16cid:durableId="301234333">
    <w:abstractNumId w:val="101"/>
  </w:num>
  <w:num w:numId="101" w16cid:durableId="847256263">
    <w:abstractNumId w:val="93"/>
  </w:num>
  <w:num w:numId="102" w16cid:durableId="189077173">
    <w:abstractNumId w:val="60"/>
  </w:num>
  <w:num w:numId="103" w16cid:durableId="1039087060">
    <w:abstractNumId w:val="67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C3"/>
    <w:rsid w:val="00002F23"/>
    <w:rsid w:val="000037E1"/>
    <w:rsid w:val="00012042"/>
    <w:rsid w:val="00013AAE"/>
    <w:rsid w:val="0001679E"/>
    <w:rsid w:val="0001A449"/>
    <w:rsid w:val="000211B3"/>
    <w:rsid w:val="000230B7"/>
    <w:rsid w:val="00024929"/>
    <w:rsid w:val="00025B8F"/>
    <w:rsid w:val="00025CC4"/>
    <w:rsid w:val="00032DC8"/>
    <w:rsid w:val="00041BD8"/>
    <w:rsid w:val="000437FD"/>
    <w:rsid w:val="00047683"/>
    <w:rsid w:val="0005066D"/>
    <w:rsid w:val="00050BE8"/>
    <w:rsid w:val="00056B03"/>
    <w:rsid w:val="00057584"/>
    <w:rsid w:val="00057746"/>
    <w:rsid w:val="0006184E"/>
    <w:rsid w:val="00064B2C"/>
    <w:rsid w:val="0006755C"/>
    <w:rsid w:val="000724F8"/>
    <w:rsid w:val="00073F4B"/>
    <w:rsid w:val="00074A02"/>
    <w:rsid w:val="00077023"/>
    <w:rsid w:val="00081951"/>
    <w:rsid w:val="0008433F"/>
    <w:rsid w:val="00084DF0"/>
    <w:rsid w:val="00086543"/>
    <w:rsid w:val="000934A7"/>
    <w:rsid w:val="0009422B"/>
    <w:rsid w:val="00097400"/>
    <w:rsid w:val="00097EF4"/>
    <w:rsid w:val="000A13C6"/>
    <w:rsid w:val="000A1479"/>
    <w:rsid w:val="000A23D1"/>
    <w:rsid w:val="000A52F5"/>
    <w:rsid w:val="000A7456"/>
    <w:rsid w:val="000B08D0"/>
    <w:rsid w:val="000B487B"/>
    <w:rsid w:val="000D1F3C"/>
    <w:rsid w:val="000D3239"/>
    <w:rsid w:val="000D727A"/>
    <w:rsid w:val="000E10FE"/>
    <w:rsid w:val="000E45C2"/>
    <w:rsid w:val="000E4E70"/>
    <w:rsid w:val="000E6B4B"/>
    <w:rsid w:val="000E727F"/>
    <w:rsid w:val="000E76B3"/>
    <w:rsid w:val="000E7FC8"/>
    <w:rsid w:val="000F718B"/>
    <w:rsid w:val="0010062A"/>
    <w:rsid w:val="00106645"/>
    <w:rsid w:val="00116FC2"/>
    <w:rsid w:val="0012798B"/>
    <w:rsid w:val="0013393E"/>
    <w:rsid w:val="0014180F"/>
    <w:rsid w:val="0014304E"/>
    <w:rsid w:val="00145B28"/>
    <w:rsid w:val="00147148"/>
    <w:rsid w:val="001510BA"/>
    <w:rsid w:val="00155B2A"/>
    <w:rsid w:val="00156215"/>
    <w:rsid w:val="0016283D"/>
    <w:rsid w:val="00163F01"/>
    <w:rsid w:val="00164BE3"/>
    <w:rsid w:val="001657EB"/>
    <w:rsid w:val="00166E07"/>
    <w:rsid w:val="001702C3"/>
    <w:rsid w:val="001720CE"/>
    <w:rsid w:val="00174D41"/>
    <w:rsid w:val="001766EA"/>
    <w:rsid w:val="00180238"/>
    <w:rsid w:val="00180923"/>
    <w:rsid w:val="001837EA"/>
    <w:rsid w:val="001845E2"/>
    <w:rsid w:val="00186310"/>
    <w:rsid w:val="00196EC1"/>
    <w:rsid w:val="001A3B07"/>
    <w:rsid w:val="001A5592"/>
    <w:rsid w:val="001A6F1B"/>
    <w:rsid w:val="001B03EA"/>
    <w:rsid w:val="001B4469"/>
    <w:rsid w:val="001B4BC4"/>
    <w:rsid w:val="001B7A4D"/>
    <w:rsid w:val="001C0956"/>
    <w:rsid w:val="001C4ED9"/>
    <w:rsid w:val="001C65BB"/>
    <w:rsid w:val="001C6DC0"/>
    <w:rsid w:val="001D6089"/>
    <w:rsid w:val="001D7830"/>
    <w:rsid w:val="001E17D5"/>
    <w:rsid w:val="001E414B"/>
    <w:rsid w:val="001F7EAB"/>
    <w:rsid w:val="00202E3C"/>
    <w:rsid w:val="00207B59"/>
    <w:rsid w:val="00213F76"/>
    <w:rsid w:val="00214BE4"/>
    <w:rsid w:val="00216FFA"/>
    <w:rsid w:val="00222C8E"/>
    <w:rsid w:val="0022423B"/>
    <w:rsid w:val="002274F2"/>
    <w:rsid w:val="00230449"/>
    <w:rsid w:val="002324A2"/>
    <w:rsid w:val="00233B06"/>
    <w:rsid w:val="00235FED"/>
    <w:rsid w:val="00236477"/>
    <w:rsid w:val="002377A0"/>
    <w:rsid w:val="00243372"/>
    <w:rsid w:val="00244608"/>
    <w:rsid w:val="00244FA9"/>
    <w:rsid w:val="00260254"/>
    <w:rsid w:val="00262309"/>
    <w:rsid w:val="00267777"/>
    <w:rsid w:val="00280343"/>
    <w:rsid w:val="00281B24"/>
    <w:rsid w:val="00281C16"/>
    <w:rsid w:val="00283AB7"/>
    <w:rsid w:val="00285F04"/>
    <w:rsid w:val="00291C5A"/>
    <w:rsid w:val="002A29BF"/>
    <w:rsid w:val="002A32ED"/>
    <w:rsid w:val="002A4167"/>
    <w:rsid w:val="002B1E04"/>
    <w:rsid w:val="002B4206"/>
    <w:rsid w:val="002B5AA2"/>
    <w:rsid w:val="002C60E9"/>
    <w:rsid w:val="002E2EE9"/>
    <w:rsid w:val="002E378B"/>
    <w:rsid w:val="002E4250"/>
    <w:rsid w:val="002E5613"/>
    <w:rsid w:val="002F0250"/>
    <w:rsid w:val="002F48C7"/>
    <w:rsid w:val="00301699"/>
    <w:rsid w:val="00303C44"/>
    <w:rsid w:val="0030481C"/>
    <w:rsid w:val="003066DB"/>
    <w:rsid w:val="0031352E"/>
    <w:rsid w:val="00315431"/>
    <w:rsid w:val="00316A9A"/>
    <w:rsid w:val="003179A9"/>
    <w:rsid w:val="00322D65"/>
    <w:rsid w:val="00325677"/>
    <w:rsid w:val="00325CC1"/>
    <w:rsid w:val="003273ED"/>
    <w:rsid w:val="00333837"/>
    <w:rsid w:val="0033467F"/>
    <w:rsid w:val="003400D2"/>
    <w:rsid w:val="003432CF"/>
    <w:rsid w:val="0034374A"/>
    <w:rsid w:val="00343F4A"/>
    <w:rsid w:val="003519FC"/>
    <w:rsid w:val="003545E1"/>
    <w:rsid w:val="00362371"/>
    <w:rsid w:val="00362CFD"/>
    <w:rsid w:val="003648E2"/>
    <w:rsid w:val="00374E3A"/>
    <w:rsid w:val="00380A13"/>
    <w:rsid w:val="00381FE6"/>
    <w:rsid w:val="00382D28"/>
    <w:rsid w:val="00391CC9"/>
    <w:rsid w:val="003945BE"/>
    <w:rsid w:val="00395F04"/>
    <w:rsid w:val="003971C0"/>
    <w:rsid w:val="003A12A4"/>
    <w:rsid w:val="003A2480"/>
    <w:rsid w:val="003A487D"/>
    <w:rsid w:val="003A6559"/>
    <w:rsid w:val="003A7DC0"/>
    <w:rsid w:val="003B19FC"/>
    <w:rsid w:val="003B6B53"/>
    <w:rsid w:val="003C1226"/>
    <w:rsid w:val="003C1E24"/>
    <w:rsid w:val="003D1D26"/>
    <w:rsid w:val="003D4A15"/>
    <w:rsid w:val="003D7FE3"/>
    <w:rsid w:val="003E01DD"/>
    <w:rsid w:val="003E0563"/>
    <w:rsid w:val="003E0E89"/>
    <w:rsid w:val="003E2FE0"/>
    <w:rsid w:val="003E698B"/>
    <w:rsid w:val="003E7445"/>
    <w:rsid w:val="003F10A1"/>
    <w:rsid w:val="003F3978"/>
    <w:rsid w:val="0040100A"/>
    <w:rsid w:val="00406B91"/>
    <w:rsid w:val="004145F2"/>
    <w:rsid w:val="00414F18"/>
    <w:rsid w:val="00415D03"/>
    <w:rsid w:val="00417992"/>
    <w:rsid w:val="00420D91"/>
    <w:rsid w:val="00423608"/>
    <w:rsid w:val="00427A16"/>
    <w:rsid w:val="00432D49"/>
    <w:rsid w:val="004340FF"/>
    <w:rsid w:val="00434B7F"/>
    <w:rsid w:val="00452300"/>
    <w:rsid w:val="0045488C"/>
    <w:rsid w:val="0045492E"/>
    <w:rsid w:val="004561B2"/>
    <w:rsid w:val="00462B2F"/>
    <w:rsid w:val="0046445E"/>
    <w:rsid w:val="00466E29"/>
    <w:rsid w:val="0047033D"/>
    <w:rsid w:val="004718E8"/>
    <w:rsid w:val="00482182"/>
    <w:rsid w:val="00484DC2"/>
    <w:rsid w:val="004857B2"/>
    <w:rsid w:val="00491209"/>
    <w:rsid w:val="004948FF"/>
    <w:rsid w:val="00495E1C"/>
    <w:rsid w:val="004A0D54"/>
    <w:rsid w:val="004B1822"/>
    <w:rsid w:val="004B551D"/>
    <w:rsid w:val="004C07F9"/>
    <w:rsid w:val="004C12D1"/>
    <w:rsid w:val="004C3D0D"/>
    <w:rsid w:val="004C510D"/>
    <w:rsid w:val="004C607A"/>
    <w:rsid w:val="004D2EA2"/>
    <w:rsid w:val="004D30E5"/>
    <w:rsid w:val="004E1547"/>
    <w:rsid w:val="004E4CA1"/>
    <w:rsid w:val="004E5073"/>
    <w:rsid w:val="004F78E4"/>
    <w:rsid w:val="00500370"/>
    <w:rsid w:val="00502718"/>
    <w:rsid w:val="005051CD"/>
    <w:rsid w:val="00512240"/>
    <w:rsid w:val="00517413"/>
    <w:rsid w:val="00522DF8"/>
    <w:rsid w:val="005342D9"/>
    <w:rsid w:val="00540C40"/>
    <w:rsid w:val="00542520"/>
    <w:rsid w:val="00547937"/>
    <w:rsid w:val="00564657"/>
    <w:rsid w:val="00565C88"/>
    <w:rsid w:val="00566C81"/>
    <w:rsid w:val="005764E8"/>
    <w:rsid w:val="005827E8"/>
    <w:rsid w:val="005830B8"/>
    <w:rsid w:val="00586C42"/>
    <w:rsid w:val="00590971"/>
    <w:rsid w:val="0059115F"/>
    <w:rsid w:val="00595967"/>
    <w:rsid w:val="00595BE9"/>
    <w:rsid w:val="00597410"/>
    <w:rsid w:val="005A0727"/>
    <w:rsid w:val="005A341F"/>
    <w:rsid w:val="005A62D6"/>
    <w:rsid w:val="005B0930"/>
    <w:rsid w:val="005B1DE0"/>
    <w:rsid w:val="005B44C8"/>
    <w:rsid w:val="005B4773"/>
    <w:rsid w:val="005B4D20"/>
    <w:rsid w:val="005B68E0"/>
    <w:rsid w:val="005C0D66"/>
    <w:rsid w:val="005C1378"/>
    <w:rsid w:val="005C1A4E"/>
    <w:rsid w:val="005C1EBF"/>
    <w:rsid w:val="005C328F"/>
    <w:rsid w:val="005C33A3"/>
    <w:rsid w:val="005C51A9"/>
    <w:rsid w:val="005E7F4D"/>
    <w:rsid w:val="005F191F"/>
    <w:rsid w:val="005F2050"/>
    <w:rsid w:val="005F502D"/>
    <w:rsid w:val="005F778A"/>
    <w:rsid w:val="00600573"/>
    <w:rsid w:val="00600877"/>
    <w:rsid w:val="006052EF"/>
    <w:rsid w:val="006104C4"/>
    <w:rsid w:val="00612E84"/>
    <w:rsid w:val="006167C5"/>
    <w:rsid w:val="0061698D"/>
    <w:rsid w:val="006169CD"/>
    <w:rsid w:val="00630AF4"/>
    <w:rsid w:val="00636C9F"/>
    <w:rsid w:val="00645809"/>
    <w:rsid w:val="00645F1D"/>
    <w:rsid w:val="0065497F"/>
    <w:rsid w:val="006571D6"/>
    <w:rsid w:val="00661F61"/>
    <w:rsid w:val="00663F8D"/>
    <w:rsid w:val="00667101"/>
    <w:rsid w:val="006715EF"/>
    <w:rsid w:val="00676002"/>
    <w:rsid w:val="00682D18"/>
    <w:rsid w:val="006830DA"/>
    <w:rsid w:val="0068524E"/>
    <w:rsid w:val="00686668"/>
    <w:rsid w:val="00686BA1"/>
    <w:rsid w:val="00692630"/>
    <w:rsid w:val="006A7118"/>
    <w:rsid w:val="006A7165"/>
    <w:rsid w:val="006B2BE0"/>
    <w:rsid w:val="006B5F85"/>
    <w:rsid w:val="006B69A4"/>
    <w:rsid w:val="006C0375"/>
    <w:rsid w:val="006C2799"/>
    <w:rsid w:val="006C2D32"/>
    <w:rsid w:val="006C6FAB"/>
    <w:rsid w:val="006C71AF"/>
    <w:rsid w:val="006D18C7"/>
    <w:rsid w:val="006D3EF3"/>
    <w:rsid w:val="006D77AE"/>
    <w:rsid w:val="006E0954"/>
    <w:rsid w:val="006E79F0"/>
    <w:rsid w:val="006F4AB9"/>
    <w:rsid w:val="006F51DB"/>
    <w:rsid w:val="006F564F"/>
    <w:rsid w:val="006F724D"/>
    <w:rsid w:val="00704DE1"/>
    <w:rsid w:val="00705472"/>
    <w:rsid w:val="00705F3B"/>
    <w:rsid w:val="00710F8B"/>
    <w:rsid w:val="0071166B"/>
    <w:rsid w:val="00714E24"/>
    <w:rsid w:val="00715614"/>
    <w:rsid w:val="0072200F"/>
    <w:rsid w:val="00722D0A"/>
    <w:rsid w:val="00724FFF"/>
    <w:rsid w:val="007252EB"/>
    <w:rsid w:val="00727385"/>
    <w:rsid w:val="00727AE1"/>
    <w:rsid w:val="00735314"/>
    <w:rsid w:val="007362FD"/>
    <w:rsid w:val="00737211"/>
    <w:rsid w:val="00737A26"/>
    <w:rsid w:val="0074162C"/>
    <w:rsid w:val="00742E9F"/>
    <w:rsid w:val="0074473C"/>
    <w:rsid w:val="0074491A"/>
    <w:rsid w:val="00752018"/>
    <w:rsid w:val="007532C7"/>
    <w:rsid w:val="00753AE5"/>
    <w:rsid w:val="00756222"/>
    <w:rsid w:val="0076073E"/>
    <w:rsid w:val="00761C83"/>
    <w:rsid w:val="00766FBC"/>
    <w:rsid w:val="00770B44"/>
    <w:rsid w:val="0077430C"/>
    <w:rsid w:val="00776308"/>
    <w:rsid w:val="0078016C"/>
    <w:rsid w:val="007835C4"/>
    <w:rsid w:val="007861E2"/>
    <w:rsid w:val="007871F9"/>
    <w:rsid w:val="007964FF"/>
    <w:rsid w:val="007A51B4"/>
    <w:rsid w:val="007C0576"/>
    <w:rsid w:val="007C089A"/>
    <w:rsid w:val="007C1A98"/>
    <w:rsid w:val="007C1ED9"/>
    <w:rsid w:val="007C1F95"/>
    <w:rsid w:val="007C7AC4"/>
    <w:rsid w:val="007D051C"/>
    <w:rsid w:val="007D0606"/>
    <w:rsid w:val="007D438D"/>
    <w:rsid w:val="007D4458"/>
    <w:rsid w:val="007D5510"/>
    <w:rsid w:val="007E0B76"/>
    <w:rsid w:val="007E1390"/>
    <w:rsid w:val="007E1F26"/>
    <w:rsid w:val="007E7C8D"/>
    <w:rsid w:val="007F0DE2"/>
    <w:rsid w:val="007F3625"/>
    <w:rsid w:val="007F5DE2"/>
    <w:rsid w:val="0080010B"/>
    <w:rsid w:val="0080212F"/>
    <w:rsid w:val="00802E4F"/>
    <w:rsid w:val="0080535E"/>
    <w:rsid w:val="00806B99"/>
    <w:rsid w:val="00806E49"/>
    <w:rsid w:val="008110D5"/>
    <w:rsid w:val="00812CB1"/>
    <w:rsid w:val="00813EE7"/>
    <w:rsid w:val="00817081"/>
    <w:rsid w:val="00821574"/>
    <w:rsid w:val="0082579A"/>
    <w:rsid w:val="008327AE"/>
    <w:rsid w:val="00837D69"/>
    <w:rsid w:val="008401DD"/>
    <w:rsid w:val="00847471"/>
    <w:rsid w:val="00853A82"/>
    <w:rsid w:val="00853B0C"/>
    <w:rsid w:val="0086289F"/>
    <w:rsid w:val="00872EBD"/>
    <w:rsid w:val="00873586"/>
    <w:rsid w:val="00873929"/>
    <w:rsid w:val="00875774"/>
    <w:rsid w:val="00877BA7"/>
    <w:rsid w:val="00885614"/>
    <w:rsid w:val="00890851"/>
    <w:rsid w:val="00892FC6"/>
    <w:rsid w:val="00896FCB"/>
    <w:rsid w:val="008A0C1B"/>
    <w:rsid w:val="008A1319"/>
    <w:rsid w:val="008A597A"/>
    <w:rsid w:val="008B0B81"/>
    <w:rsid w:val="008B3680"/>
    <w:rsid w:val="008B48D5"/>
    <w:rsid w:val="008C5FF5"/>
    <w:rsid w:val="008D0154"/>
    <w:rsid w:val="008D2C59"/>
    <w:rsid w:val="008D7C6F"/>
    <w:rsid w:val="008E3D0B"/>
    <w:rsid w:val="008F5872"/>
    <w:rsid w:val="008F7EB7"/>
    <w:rsid w:val="0090008E"/>
    <w:rsid w:val="009012C3"/>
    <w:rsid w:val="00901A5C"/>
    <w:rsid w:val="00901B00"/>
    <w:rsid w:val="00901F9D"/>
    <w:rsid w:val="00903C5C"/>
    <w:rsid w:val="00910EFC"/>
    <w:rsid w:val="009134F0"/>
    <w:rsid w:val="009209ED"/>
    <w:rsid w:val="00922B48"/>
    <w:rsid w:val="00923A7F"/>
    <w:rsid w:val="00924546"/>
    <w:rsid w:val="00924A95"/>
    <w:rsid w:val="00925949"/>
    <w:rsid w:val="0093105C"/>
    <w:rsid w:val="00933624"/>
    <w:rsid w:val="00935093"/>
    <w:rsid w:val="00935502"/>
    <w:rsid w:val="00936D83"/>
    <w:rsid w:val="009410CC"/>
    <w:rsid w:val="00941752"/>
    <w:rsid w:val="009454D4"/>
    <w:rsid w:val="00945DB3"/>
    <w:rsid w:val="009524B6"/>
    <w:rsid w:val="00953B95"/>
    <w:rsid w:val="00960862"/>
    <w:rsid w:val="00960C07"/>
    <w:rsid w:val="00964A4C"/>
    <w:rsid w:val="00971D3E"/>
    <w:rsid w:val="00976710"/>
    <w:rsid w:val="00980C6E"/>
    <w:rsid w:val="009814C9"/>
    <w:rsid w:val="009826E3"/>
    <w:rsid w:val="009942EC"/>
    <w:rsid w:val="009A3DC3"/>
    <w:rsid w:val="009A5EB5"/>
    <w:rsid w:val="009B1DC1"/>
    <w:rsid w:val="009B1F1A"/>
    <w:rsid w:val="009B5CC4"/>
    <w:rsid w:val="009C015F"/>
    <w:rsid w:val="009C213E"/>
    <w:rsid w:val="009C5897"/>
    <w:rsid w:val="009C6113"/>
    <w:rsid w:val="009D2B7C"/>
    <w:rsid w:val="009D2BDD"/>
    <w:rsid w:val="009D4844"/>
    <w:rsid w:val="009E008B"/>
    <w:rsid w:val="009E0D4E"/>
    <w:rsid w:val="009E5C71"/>
    <w:rsid w:val="009E7DCE"/>
    <w:rsid w:val="009F169A"/>
    <w:rsid w:val="009F1749"/>
    <w:rsid w:val="009F3EC5"/>
    <w:rsid w:val="009F480A"/>
    <w:rsid w:val="009F49C7"/>
    <w:rsid w:val="00A00329"/>
    <w:rsid w:val="00A056D5"/>
    <w:rsid w:val="00A06855"/>
    <w:rsid w:val="00A105F4"/>
    <w:rsid w:val="00A143A8"/>
    <w:rsid w:val="00A202D5"/>
    <w:rsid w:val="00A23B83"/>
    <w:rsid w:val="00A302CD"/>
    <w:rsid w:val="00A36479"/>
    <w:rsid w:val="00A37DFC"/>
    <w:rsid w:val="00A44FBB"/>
    <w:rsid w:val="00A477EA"/>
    <w:rsid w:val="00A47CF7"/>
    <w:rsid w:val="00A51ACE"/>
    <w:rsid w:val="00A54301"/>
    <w:rsid w:val="00A54E98"/>
    <w:rsid w:val="00A61D05"/>
    <w:rsid w:val="00A70743"/>
    <w:rsid w:val="00A75B5D"/>
    <w:rsid w:val="00A7662B"/>
    <w:rsid w:val="00A80452"/>
    <w:rsid w:val="00A84018"/>
    <w:rsid w:val="00A8407E"/>
    <w:rsid w:val="00A90DC0"/>
    <w:rsid w:val="00A93F25"/>
    <w:rsid w:val="00A94116"/>
    <w:rsid w:val="00A94CA0"/>
    <w:rsid w:val="00A95C83"/>
    <w:rsid w:val="00AA23B7"/>
    <w:rsid w:val="00AA41D3"/>
    <w:rsid w:val="00AA5FA1"/>
    <w:rsid w:val="00AA6301"/>
    <w:rsid w:val="00AB6FDC"/>
    <w:rsid w:val="00AB7730"/>
    <w:rsid w:val="00AB7961"/>
    <w:rsid w:val="00AD1334"/>
    <w:rsid w:val="00AD5510"/>
    <w:rsid w:val="00AD7581"/>
    <w:rsid w:val="00AE37F1"/>
    <w:rsid w:val="00AE39B1"/>
    <w:rsid w:val="00AE5078"/>
    <w:rsid w:val="00AE7ACA"/>
    <w:rsid w:val="00AF115A"/>
    <w:rsid w:val="00AF1BC3"/>
    <w:rsid w:val="00AF468D"/>
    <w:rsid w:val="00AF59EA"/>
    <w:rsid w:val="00AF666A"/>
    <w:rsid w:val="00AF70A5"/>
    <w:rsid w:val="00B016D0"/>
    <w:rsid w:val="00B04B57"/>
    <w:rsid w:val="00B06C82"/>
    <w:rsid w:val="00B0705B"/>
    <w:rsid w:val="00B0B4E4"/>
    <w:rsid w:val="00B14670"/>
    <w:rsid w:val="00B17584"/>
    <w:rsid w:val="00B17A2E"/>
    <w:rsid w:val="00B207B4"/>
    <w:rsid w:val="00B26103"/>
    <w:rsid w:val="00B41A49"/>
    <w:rsid w:val="00B42E11"/>
    <w:rsid w:val="00B462CF"/>
    <w:rsid w:val="00B46537"/>
    <w:rsid w:val="00B51F03"/>
    <w:rsid w:val="00B5778B"/>
    <w:rsid w:val="00B610D8"/>
    <w:rsid w:val="00B62DEC"/>
    <w:rsid w:val="00B65CA2"/>
    <w:rsid w:val="00B731B8"/>
    <w:rsid w:val="00B73296"/>
    <w:rsid w:val="00B757A0"/>
    <w:rsid w:val="00B81B2D"/>
    <w:rsid w:val="00B81F20"/>
    <w:rsid w:val="00B83F44"/>
    <w:rsid w:val="00B85759"/>
    <w:rsid w:val="00B87858"/>
    <w:rsid w:val="00BA2FA5"/>
    <w:rsid w:val="00BA3EAF"/>
    <w:rsid w:val="00BA5E81"/>
    <w:rsid w:val="00BB2945"/>
    <w:rsid w:val="00BB5817"/>
    <w:rsid w:val="00BB61CE"/>
    <w:rsid w:val="00BB6D0C"/>
    <w:rsid w:val="00BC3035"/>
    <w:rsid w:val="00BC352B"/>
    <w:rsid w:val="00BC5790"/>
    <w:rsid w:val="00BD4E57"/>
    <w:rsid w:val="00BD6E9E"/>
    <w:rsid w:val="00BE00E4"/>
    <w:rsid w:val="00BE0360"/>
    <w:rsid w:val="00BE17B2"/>
    <w:rsid w:val="00BE6B27"/>
    <w:rsid w:val="00BE6F5C"/>
    <w:rsid w:val="00BE7E2A"/>
    <w:rsid w:val="00BF17F0"/>
    <w:rsid w:val="00C01BCF"/>
    <w:rsid w:val="00C02608"/>
    <w:rsid w:val="00C02BC0"/>
    <w:rsid w:val="00C030F2"/>
    <w:rsid w:val="00C133BD"/>
    <w:rsid w:val="00C16684"/>
    <w:rsid w:val="00C233D3"/>
    <w:rsid w:val="00C24AA4"/>
    <w:rsid w:val="00C264D7"/>
    <w:rsid w:val="00C32AE7"/>
    <w:rsid w:val="00C3419D"/>
    <w:rsid w:val="00C416C6"/>
    <w:rsid w:val="00C456C9"/>
    <w:rsid w:val="00C45EDE"/>
    <w:rsid w:val="00C46C73"/>
    <w:rsid w:val="00C52FFB"/>
    <w:rsid w:val="00C53309"/>
    <w:rsid w:val="00C563F6"/>
    <w:rsid w:val="00C57298"/>
    <w:rsid w:val="00C57632"/>
    <w:rsid w:val="00C61E7D"/>
    <w:rsid w:val="00C61EEA"/>
    <w:rsid w:val="00C6322B"/>
    <w:rsid w:val="00C6597F"/>
    <w:rsid w:val="00C66484"/>
    <w:rsid w:val="00C709B8"/>
    <w:rsid w:val="00C75D10"/>
    <w:rsid w:val="00C760CC"/>
    <w:rsid w:val="00C774BD"/>
    <w:rsid w:val="00C86171"/>
    <w:rsid w:val="00C9291E"/>
    <w:rsid w:val="00C93C16"/>
    <w:rsid w:val="00CA32A8"/>
    <w:rsid w:val="00CA5258"/>
    <w:rsid w:val="00CA538A"/>
    <w:rsid w:val="00CA64D0"/>
    <w:rsid w:val="00CB055F"/>
    <w:rsid w:val="00CB0B4E"/>
    <w:rsid w:val="00CB1F89"/>
    <w:rsid w:val="00CB6E1B"/>
    <w:rsid w:val="00CC013F"/>
    <w:rsid w:val="00CC0B6E"/>
    <w:rsid w:val="00CC0E74"/>
    <w:rsid w:val="00CC1229"/>
    <w:rsid w:val="00CC22D9"/>
    <w:rsid w:val="00CC35F4"/>
    <w:rsid w:val="00CC389D"/>
    <w:rsid w:val="00CE2E42"/>
    <w:rsid w:val="00CE3A6D"/>
    <w:rsid w:val="00CE5FCC"/>
    <w:rsid w:val="00CE68DE"/>
    <w:rsid w:val="00CF3F8D"/>
    <w:rsid w:val="00CF6E6E"/>
    <w:rsid w:val="00CF78FD"/>
    <w:rsid w:val="00D03124"/>
    <w:rsid w:val="00D04C39"/>
    <w:rsid w:val="00D05B13"/>
    <w:rsid w:val="00D05D1B"/>
    <w:rsid w:val="00D060E3"/>
    <w:rsid w:val="00D116D3"/>
    <w:rsid w:val="00D11A07"/>
    <w:rsid w:val="00D13E44"/>
    <w:rsid w:val="00D1735B"/>
    <w:rsid w:val="00D23E15"/>
    <w:rsid w:val="00D2455F"/>
    <w:rsid w:val="00D27D3F"/>
    <w:rsid w:val="00D30612"/>
    <w:rsid w:val="00D33BD3"/>
    <w:rsid w:val="00D35F72"/>
    <w:rsid w:val="00D40738"/>
    <w:rsid w:val="00D41606"/>
    <w:rsid w:val="00D41F25"/>
    <w:rsid w:val="00D46842"/>
    <w:rsid w:val="00D476AE"/>
    <w:rsid w:val="00D50C01"/>
    <w:rsid w:val="00D51920"/>
    <w:rsid w:val="00D568BA"/>
    <w:rsid w:val="00D56900"/>
    <w:rsid w:val="00D60BD9"/>
    <w:rsid w:val="00D628D8"/>
    <w:rsid w:val="00D63418"/>
    <w:rsid w:val="00D63E05"/>
    <w:rsid w:val="00D67909"/>
    <w:rsid w:val="00D709F7"/>
    <w:rsid w:val="00D70EC5"/>
    <w:rsid w:val="00D727FC"/>
    <w:rsid w:val="00D82619"/>
    <w:rsid w:val="00D87D2C"/>
    <w:rsid w:val="00D92B50"/>
    <w:rsid w:val="00D96936"/>
    <w:rsid w:val="00DA1DF1"/>
    <w:rsid w:val="00DA3375"/>
    <w:rsid w:val="00DA51BB"/>
    <w:rsid w:val="00DA69A4"/>
    <w:rsid w:val="00DB0832"/>
    <w:rsid w:val="00DB48C2"/>
    <w:rsid w:val="00DB63E0"/>
    <w:rsid w:val="00DB6ABE"/>
    <w:rsid w:val="00DC2E3C"/>
    <w:rsid w:val="00DC3381"/>
    <w:rsid w:val="00DC4969"/>
    <w:rsid w:val="00DC49C2"/>
    <w:rsid w:val="00DD0770"/>
    <w:rsid w:val="00DD3BBF"/>
    <w:rsid w:val="00DD6CA6"/>
    <w:rsid w:val="00DE125D"/>
    <w:rsid w:val="00DE16E1"/>
    <w:rsid w:val="00DE1E37"/>
    <w:rsid w:val="00DE5C40"/>
    <w:rsid w:val="00DE5D76"/>
    <w:rsid w:val="00DE7611"/>
    <w:rsid w:val="00DF416C"/>
    <w:rsid w:val="00DF41CF"/>
    <w:rsid w:val="00DF4AA9"/>
    <w:rsid w:val="00DF54E2"/>
    <w:rsid w:val="00E0012A"/>
    <w:rsid w:val="00E019E7"/>
    <w:rsid w:val="00E02C43"/>
    <w:rsid w:val="00E13894"/>
    <w:rsid w:val="00E1539A"/>
    <w:rsid w:val="00E2248E"/>
    <w:rsid w:val="00E24203"/>
    <w:rsid w:val="00E24D83"/>
    <w:rsid w:val="00E26AB6"/>
    <w:rsid w:val="00E26D96"/>
    <w:rsid w:val="00E342A7"/>
    <w:rsid w:val="00E42E37"/>
    <w:rsid w:val="00E43043"/>
    <w:rsid w:val="00E46EA4"/>
    <w:rsid w:val="00E553C7"/>
    <w:rsid w:val="00E56C42"/>
    <w:rsid w:val="00E65D15"/>
    <w:rsid w:val="00E668F6"/>
    <w:rsid w:val="00E66927"/>
    <w:rsid w:val="00E71C25"/>
    <w:rsid w:val="00E77016"/>
    <w:rsid w:val="00E80F73"/>
    <w:rsid w:val="00E8717D"/>
    <w:rsid w:val="00E907FF"/>
    <w:rsid w:val="00E95870"/>
    <w:rsid w:val="00E96B31"/>
    <w:rsid w:val="00EA276A"/>
    <w:rsid w:val="00EB0A1F"/>
    <w:rsid w:val="00EB0DB6"/>
    <w:rsid w:val="00EB6F29"/>
    <w:rsid w:val="00EC00C3"/>
    <w:rsid w:val="00EC5665"/>
    <w:rsid w:val="00EC7E65"/>
    <w:rsid w:val="00ED66BC"/>
    <w:rsid w:val="00ED6DA6"/>
    <w:rsid w:val="00EE0696"/>
    <w:rsid w:val="00EE565F"/>
    <w:rsid w:val="00EF2BCB"/>
    <w:rsid w:val="00F049FE"/>
    <w:rsid w:val="00F04DFD"/>
    <w:rsid w:val="00F0549A"/>
    <w:rsid w:val="00F066DF"/>
    <w:rsid w:val="00F06869"/>
    <w:rsid w:val="00F11976"/>
    <w:rsid w:val="00F12598"/>
    <w:rsid w:val="00F16AED"/>
    <w:rsid w:val="00F16C23"/>
    <w:rsid w:val="00F16F59"/>
    <w:rsid w:val="00F209D6"/>
    <w:rsid w:val="00F2128A"/>
    <w:rsid w:val="00F25979"/>
    <w:rsid w:val="00F3114E"/>
    <w:rsid w:val="00F31CC1"/>
    <w:rsid w:val="00F322A8"/>
    <w:rsid w:val="00F32C68"/>
    <w:rsid w:val="00F35997"/>
    <w:rsid w:val="00F37ABF"/>
    <w:rsid w:val="00F43F35"/>
    <w:rsid w:val="00F45EF0"/>
    <w:rsid w:val="00F505BF"/>
    <w:rsid w:val="00F5192D"/>
    <w:rsid w:val="00F57760"/>
    <w:rsid w:val="00F578E2"/>
    <w:rsid w:val="00F6027C"/>
    <w:rsid w:val="00F62ECE"/>
    <w:rsid w:val="00F647C6"/>
    <w:rsid w:val="00F67BDE"/>
    <w:rsid w:val="00F742A8"/>
    <w:rsid w:val="00F7521A"/>
    <w:rsid w:val="00F75817"/>
    <w:rsid w:val="00F81717"/>
    <w:rsid w:val="00F834E4"/>
    <w:rsid w:val="00F86EA5"/>
    <w:rsid w:val="00F908D2"/>
    <w:rsid w:val="00F94EF8"/>
    <w:rsid w:val="00F95191"/>
    <w:rsid w:val="00FA1847"/>
    <w:rsid w:val="00FA5535"/>
    <w:rsid w:val="00FA65DB"/>
    <w:rsid w:val="00FB06B7"/>
    <w:rsid w:val="00FB79B7"/>
    <w:rsid w:val="00FC3BC5"/>
    <w:rsid w:val="00FC4823"/>
    <w:rsid w:val="00FD2E09"/>
    <w:rsid w:val="00FD404C"/>
    <w:rsid w:val="00FD582B"/>
    <w:rsid w:val="00FD5EDF"/>
    <w:rsid w:val="00FD7DE9"/>
    <w:rsid w:val="00FE6A9F"/>
    <w:rsid w:val="00FE6B4A"/>
    <w:rsid w:val="00FF21E6"/>
    <w:rsid w:val="00FF534F"/>
    <w:rsid w:val="00FF6898"/>
    <w:rsid w:val="00FF7D97"/>
    <w:rsid w:val="0445B27E"/>
    <w:rsid w:val="04E68782"/>
    <w:rsid w:val="051A7FF9"/>
    <w:rsid w:val="057233AA"/>
    <w:rsid w:val="05DDD120"/>
    <w:rsid w:val="07417C7B"/>
    <w:rsid w:val="0799B504"/>
    <w:rsid w:val="08C40549"/>
    <w:rsid w:val="09C3F6BE"/>
    <w:rsid w:val="0A6C2A34"/>
    <w:rsid w:val="0CC13034"/>
    <w:rsid w:val="0E96970A"/>
    <w:rsid w:val="101704D7"/>
    <w:rsid w:val="113BE05F"/>
    <w:rsid w:val="120DCFE2"/>
    <w:rsid w:val="12AE3487"/>
    <w:rsid w:val="1547E3A4"/>
    <w:rsid w:val="156A1D15"/>
    <w:rsid w:val="15A58C10"/>
    <w:rsid w:val="161C2215"/>
    <w:rsid w:val="16DCDEDD"/>
    <w:rsid w:val="1714EAF3"/>
    <w:rsid w:val="1A8B03E8"/>
    <w:rsid w:val="1A93726D"/>
    <w:rsid w:val="1CB2B35E"/>
    <w:rsid w:val="1CFF6E18"/>
    <w:rsid w:val="1E0B6716"/>
    <w:rsid w:val="1FA785A0"/>
    <w:rsid w:val="223C5E69"/>
    <w:rsid w:val="22BEE596"/>
    <w:rsid w:val="24C2EFFB"/>
    <w:rsid w:val="25B53E41"/>
    <w:rsid w:val="275A1B53"/>
    <w:rsid w:val="2820A69E"/>
    <w:rsid w:val="28753451"/>
    <w:rsid w:val="298858FE"/>
    <w:rsid w:val="29CDF019"/>
    <w:rsid w:val="2BCC9221"/>
    <w:rsid w:val="2CF83FE3"/>
    <w:rsid w:val="2E0B0A56"/>
    <w:rsid w:val="2E2BCE5A"/>
    <w:rsid w:val="301C0516"/>
    <w:rsid w:val="302EA941"/>
    <w:rsid w:val="3188DCD3"/>
    <w:rsid w:val="344F1F14"/>
    <w:rsid w:val="35BB64C8"/>
    <w:rsid w:val="35CA3AFE"/>
    <w:rsid w:val="35E5852E"/>
    <w:rsid w:val="362D5AB8"/>
    <w:rsid w:val="389B56D6"/>
    <w:rsid w:val="390C62B0"/>
    <w:rsid w:val="39E9908A"/>
    <w:rsid w:val="3A0C8373"/>
    <w:rsid w:val="3CF5114A"/>
    <w:rsid w:val="3D813730"/>
    <w:rsid w:val="3E579F40"/>
    <w:rsid w:val="3EEC1EAD"/>
    <w:rsid w:val="3FB360BC"/>
    <w:rsid w:val="4050A4E5"/>
    <w:rsid w:val="41056AAE"/>
    <w:rsid w:val="41882A14"/>
    <w:rsid w:val="444B609F"/>
    <w:rsid w:val="473C6010"/>
    <w:rsid w:val="49478BFB"/>
    <w:rsid w:val="499FBFD2"/>
    <w:rsid w:val="49C3EEEC"/>
    <w:rsid w:val="4B873342"/>
    <w:rsid w:val="4C720B45"/>
    <w:rsid w:val="4C76AE9B"/>
    <w:rsid w:val="4D720E87"/>
    <w:rsid w:val="4D903544"/>
    <w:rsid w:val="4FE4E084"/>
    <w:rsid w:val="51599DE0"/>
    <w:rsid w:val="520CAC60"/>
    <w:rsid w:val="53026AEE"/>
    <w:rsid w:val="54179431"/>
    <w:rsid w:val="5475DFF3"/>
    <w:rsid w:val="556CF8C1"/>
    <w:rsid w:val="58F6ABB7"/>
    <w:rsid w:val="590E3AF5"/>
    <w:rsid w:val="59E1F98E"/>
    <w:rsid w:val="5AA1B3DA"/>
    <w:rsid w:val="5F91C32F"/>
    <w:rsid w:val="61ACB6C6"/>
    <w:rsid w:val="66463E39"/>
    <w:rsid w:val="673F00CE"/>
    <w:rsid w:val="676FFB5B"/>
    <w:rsid w:val="694E7EFA"/>
    <w:rsid w:val="6A52A269"/>
    <w:rsid w:val="6CF95967"/>
    <w:rsid w:val="6E010434"/>
    <w:rsid w:val="72AD3D68"/>
    <w:rsid w:val="7305B320"/>
    <w:rsid w:val="743815DF"/>
    <w:rsid w:val="74EFD682"/>
    <w:rsid w:val="782631F9"/>
    <w:rsid w:val="79430DB5"/>
    <w:rsid w:val="79C6AD75"/>
    <w:rsid w:val="79F440AD"/>
    <w:rsid w:val="7A3D3E3B"/>
    <w:rsid w:val="7C620D41"/>
    <w:rsid w:val="7DB8C912"/>
    <w:rsid w:val="7EDA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5DB1"/>
  <w15:chartTrackingRefBased/>
  <w15:docId w15:val="{CEED11B4-0C13-4321-83B2-D841B3BD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0C3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6184E"/>
    <w:rPr>
      <w:color w:val="666666"/>
    </w:rPr>
  </w:style>
  <w:style w:type="character" w:styleId="Textoennegrita">
    <w:name w:val="Strong"/>
    <w:basedOn w:val="Fuentedeprrafopredeter"/>
    <w:uiPriority w:val="22"/>
    <w:qFormat/>
    <w:rsid w:val="001B03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09ADADAFEAD44A9A6BBFBA9A69D9B3" ma:contentTypeVersion="3" ma:contentTypeDescription="Crear nuevo documento." ma:contentTypeScope="" ma:versionID="1f97a864bc294a25eb197131f77eb84a">
  <xsd:schema xmlns:xsd="http://www.w3.org/2001/XMLSchema" xmlns:xs="http://www.w3.org/2001/XMLSchema" xmlns:p="http://schemas.microsoft.com/office/2006/metadata/properties" xmlns:ns2="f97dd199-f3fb-44d0-a8fb-77a14f954573" targetNamespace="http://schemas.microsoft.com/office/2006/metadata/properties" ma:root="true" ma:fieldsID="3141cddc7d3af52fdd5e46856aa040f7" ns2:_="">
    <xsd:import namespace="f97dd199-f3fb-44d0-a8fb-77a14f954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dd199-f3fb-44d0-a8fb-77a14f9545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CF45AB-7E03-4659-B221-220F1FCBD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5BA86F-D516-4812-B9C2-231A8A0A97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044BC9D-7938-450F-B31C-C256354DC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7dd199-f3fb-44d0-a8fb-77a14f954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</TotalTime>
  <Pages>76</Pages>
  <Words>15415</Words>
  <Characters>77846</Characters>
  <Application>Microsoft Office Word</Application>
  <DocSecurity>0</DocSecurity>
  <Lines>2684</Lines>
  <Paragraphs>2274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Franco</dc:creator>
  <cp:keywords/>
  <dc:description/>
  <cp:lastModifiedBy>Pedro Ignacio Zaldumbide</cp:lastModifiedBy>
  <cp:revision>471</cp:revision>
  <cp:lastPrinted>2026-02-06T16:43:00Z</cp:lastPrinted>
  <dcterms:created xsi:type="dcterms:W3CDTF">2025-09-22T17:06:00Z</dcterms:created>
  <dcterms:modified xsi:type="dcterms:W3CDTF">2026-02-06T18:04:00Z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0x010100BA09ADADAFEAD44A9A6BBFBA9A69D9B3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