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2158DF" w14:textId="77777777" w:rsidR="003B3D9A" w:rsidRDefault="003B3D9A" w:rsidP="003B3D9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ke-2</w:t>
      </w:r>
    </w:p>
    <w:p w14:paraId="455B3BE0" w14:textId="77777777" w:rsidR="003B3D9A" w:rsidRPr="00436D10" w:rsidRDefault="003B3D9A" w:rsidP="003B3D9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 4</w:t>
      </w:r>
    </w:p>
    <w:p w14:paraId="5814EA8C" w14:textId="77777777" w:rsidR="003B3D9A" w:rsidRDefault="003B3D9A" w:rsidP="003B3D9A">
      <w:pPr>
        <w:jc w:val="center"/>
        <w:rPr>
          <w:rFonts w:ascii="Times New Roman" w:hAnsi="Times New Roman"/>
          <w:sz w:val="28"/>
          <w:szCs w:val="28"/>
        </w:rPr>
      </w:pPr>
    </w:p>
    <w:p w14:paraId="3576E576" w14:textId="77777777" w:rsidR="003B3D9A" w:rsidRDefault="003B3D9A" w:rsidP="003B3D9A">
      <w:pPr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D4DA939" w14:textId="77777777" w:rsidR="003B3D9A" w:rsidRDefault="003B3D9A" w:rsidP="003B3D9A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1761C2E1" w14:textId="77777777" w:rsidR="003B3D9A" w:rsidRDefault="003B3D9A" w:rsidP="003B3D9A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keunikannya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singkat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ringkas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14:paraId="1C7DFD0B" w14:textId="77777777" w:rsidR="003B3D9A" w:rsidRPr="0039315E" w:rsidRDefault="003B3D9A" w:rsidP="003B3D9A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Business Model Canvas </w:t>
      </w:r>
      <w:proofErr w:type="spellStart"/>
      <w:r w:rsidRPr="005060E8">
        <w:rPr>
          <w:rFonts w:ascii="Times New Roman" w:hAnsi="Times New Roman"/>
          <w:sz w:val="24"/>
          <w:szCs w:val="24"/>
        </w:rPr>
        <w:t>dari</w:t>
      </w:r>
      <w:proofErr w:type="spellEnd"/>
      <w:r w:rsidRPr="005060E8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Pr="005060E8">
        <w:rPr>
          <w:rFonts w:ascii="Times New Roman" w:hAnsi="Times New Roman"/>
          <w:sz w:val="24"/>
          <w:szCs w:val="24"/>
        </w:rPr>
        <w:t>bisnis</w:t>
      </w:r>
      <w:proofErr w:type="spellEnd"/>
      <w:r w:rsidRPr="005060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60E8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14:paraId="28615787" w14:textId="77777777" w:rsidR="003B3D9A" w:rsidRDefault="003B3D9A" w:rsidP="003B3D9A">
      <w:pPr>
        <w:jc w:val="both"/>
        <w:rPr>
          <w:rFonts w:ascii="Times New Roman" w:hAnsi="Times New Roman"/>
          <w:sz w:val="24"/>
          <w:szCs w:val="24"/>
        </w:rPr>
      </w:pPr>
    </w:p>
    <w:p w14:paraId="3967A94A" w14:textId="77777777" w:rsidR="003B3D9A" w:rsidRPr="007378CA" w:rsidRDefault="003B3D9A" w:rsidP="003B3D9A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378CA">
        <w:rPr>
          <w:rFonts w:ascii="Times New Roman" w:hAnsi="Times New Roman"/>
          <w:b/>
          <w:bCs/>
          <w:sz w:val="24"/>
          <w:szCs w:val="24"/>
        </w:rPr>
        <w:t>Team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340"/>
      </w:tblGrid>
      <w:tr w:rsidR="003B3D9A" w:rsidRPr="006F0D2A" w14:paraId="63A6A92B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4E27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Nama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18F1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NIM</w:t>
            </w:r>
          </w:p>
        </w:tc>
      </w:tr>
      <w:tr w:rsidR="003B3D9A" w:rsidRPr="006F0D2A" w14:paraId="2F22C7BA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BBD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PAMKIN PANDAWAN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C177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2702365612</w:t>
            </w:r>
          </w:p>
        </w:tc>
      </w:tr>
      <w:tr w:rsidR="003B3D9A" w:rsidRPr="006F0D2A" w14:paraId="3CD51C31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4E7B6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FRANS SEBASTIAN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135A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2502121162</w:t>
            </w:r>
          </w:p>
        </w:tc>
      </w:tr>
      <w:tr w:rsidR="003B3D9A" w:rsidRPr="006F0D2A" w14:paraId="06AE0D0C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5BFE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WULAN APRIANINGSIH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F118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2502126554</w:t>
            </w:r>
          </w:p>
        </w:tc>
      </w:tr>
      <w:tr w:rsidR="003B3D9A" w:rsidRPr="006F0D2A" w14:paraId="7E06BFC7" w14:textId="77777777" w:rsidTr="003372B5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4B6A" w14:textId="77777777" w:rsidR="003B3D9A" w:rsidRPr="006F0D2A" w:rsidRDefault="003B3D9A" w:rsidP="00337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RISQINA AZHARY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1B58" w14:textId="77777777" w:rsidR="003B3D9A" w:rsidRPr="006F0D2A" w:rsidRDefault="003B3D9A" w:rsidP="003372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2702396265</w:t>
            </w:r>
          </w:p>
        </w:tc>
      </w:tr>
    </w:tbl>
    <w:p w14:paraId="63F83A10" w14:textId="77777777" w:rsidR="003B3D9A" w:rsidRDefault="003B3D9A" w:rsidP="003B3D9A">
      <w:pPr>
        <w:jc w:val="both"/>
        <w:rPr>
          <w:rFonts w:ascii="Times New Roman" w:hAnsi="Times New Roman"/>
          <w:sz w:val="24"/>
          <w:szCs w:val="24"/>
        </w:rPr>
      </w:pPr>
    </w:p>
    <w:p w14:paraId="44D872EB" w14:textId="77777777" w:rsidR="003B3D9A" w:rsidRDefault="003B3D9A" w:rsidP="003B3D9A">
      <w:p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9315E">
        <w:rPr>
          <w:rFonts w:ascii="Times New Roman" w:hAnsi="Times New Roman"/>
          <w:b/>
          <w:bCs/>
          <w:sz w:val="24"/>
          <w:szCs w:val="24"/>
        </w:rPr>
        <w:t>Deskripsi</w:t>
      </w:r>
      <w:proofErr w:type="spellEnd"/>
      <w:r w:rsidRPr="0039315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9315E">
        <w:rPr>
          <w:rFonts w:ascii="Times New Roman" w:hAnsi="Times New Roman"/>
          <w:b/>
          <w:bCs/>
          <w:sz w:val="24"/>
          <w:szCs w:val="24"/>
        </w:rPr>
        <w:t>Bisnis</w:t>
      </w:r>
      <w:proofErr w:type="spellEnd"/>
      <w:r w:rsidRPr="0039315E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14:paraId="13FE7EC2" w14:textId="30CEA7C8" w:rsidR="003B3D9A" w:rsidRDefault="007F7C15">
      <w:r w:rsidRPr="007F7C15">
        <w:rPr>
          <w:rFonts w:ascii="Times New Roman" w:hAnsi="Times New Roman"/>
          <w:sz w:val="24"/>
          <w:szCs w:val="24"/>
        </w:rPr>
        <w:t xml:space="preserve">Ide </w:t>
      </w:r>
      <w:proofErr w:type="spellStart"/>
      <w:r w:rsidRPr="007F7C15">
        <w:rPr>
          <w:rFonts w:ascii="Times New Roman" w:hAnsi="Times New Roman"/>
          <w:sz w:val="24"/>
          <w:szCs w:val="24"/>
        </w:rPr>
        <w:t>bisnis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yang kami </w:t>
      </w:r>
      <w:proofErr w:type="spellStart"/>
      <w:r w:rsidRPr="007F7C15">
        <w:rPr>
          <w:rFonts w:ascii="Times New Roman" w:hAnsi="Times New Roman"/>
          <w:sz w:val="24"/>
          <w:szCs w:val="24"/>
        </w:rPr>
        <w:t>ambil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adalah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bisnis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foodcourt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untuk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makanan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tradisional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Indonesia di Jakarta Pusat. Selain </w:t>
      </w:r>
      <w:proofErr w:type="spellStart"/>
      <w:r w:rsidRPr="007F7C15">
        <w:rPr>
          <w:rFonts w:ascii="Times New Roman" w:hAnsi="Times New Roman"/>
          <w:sz w:val="24"/>
          <w:szCs w:val="24"/>
        </w:rPr>
        <w:t>itu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F7C15">
        <w:rPr>
          <w:rFonts w:ascii="Times New Roman" w:hAnsi="Times New Roman"/>
          <w:sz w:val="24"/>
          <w:szCs w:val="24"/>
        </w:rPr>
        <w:t>terdapat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live music </w:t>
      </w:r>
      <w:proofErr w:type="spellStart"/>
      <w:r w:rsidRPr="007F7C15">
        <w:rPr>
          <w:rFonts w:ascii="Times New Roman" w:hAnsi="Times New Roman"/>
          <w:sz w:val="24"/>
          <w:szCs w:val="24"/>
        </w:rPr>
        <w:t>dengan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tema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lagu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tradisional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sehingga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selain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mengenalkan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makanan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tradisional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dari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berbagai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F7C15">
        <w:rPr>
          <w:rFonts w:ascii="Times New Roman" w:hAnsi="Times New Roman"/>
          <w:sz w:val="24"/>
          <w:szCs w:val="24"/>
        </w:rPr>
        <w:t>daerah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7F7C15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7F7C15">
        <w:rPr>
          <w:rFonts w:ascii="Times New Roman" w:hAnsi="Times New Roman"/>
          <w:sz w:val="24"/>
          <w:szCs w:val="24"/>
        </w:rPr>
        <w:t>mengenalkan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lagu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atau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musik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tradisional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dari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berbagai</w:t>
      </w:r>
      <w:proofErr w:type="spellEnd"/>
      <w:r w:rsidRPr="007F7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7C15">
        <w:rPr>
          <w:rFonts w:ascii="Times New Roman" w:hAnsi="Times New Roman"/>
          <w:sz w:val="24"/>
          <w:szCs w:val="24"/>
        </w:rPr>
        <w:t>daerah</w:t>
      </w:r>
      <w:proofErr w:type="spellEnd"/>
      <w:r w:rsidRPr="007F7C15">
        <w:rPr>
          <w:rFonts w:ascii="Times New Roman" w:hAnsi="Times New Roman"/>
          <w:sz w:val="24"/>
          <w:szCs w:val="24"/>
        </w:rPr>
        <w:t>.</w:t>
      </w:r>
      <w:r w:rsidR="003B3D9A">
        <w:br w:type="page"/>
      </w:r>
    </w:p>
    <w:tbl>
      <w:tblPr>
        <w:tblStyle w:val="TableGrid"/>
        <w:tblpPr w:leftFromText="180" w:rightFromText="180" w:vertAnchor="text" w:horzAnchor="margin" w:tblpY="30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07"/>
        <w:gridCol w:w="3107"/>
        <w:gridCol w:w="1494"/>
        <w:gridCol w:w="1228"/>
        <w:gridCol w:w="411"/>
        <w:gridCol w:w="2696"/>
        <w:gridCol w:w="402"/>
        <w:gridCol w:w="1850"/>
        <w:gridCol w:w="417"/>
        <w:gridCol w:w="834"/>
      </w:tblGrid>
      <w:tr w:rsidR="00BF6F61" w:rsidRPr="00F076D7" w14:paraId="44486309" w14:textId="77777777" w:rsidTr="00BF6F61">
        <w:trPr>
          <w:trHeight w:val="415"/>
        </w:trPr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1E306A6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  <w:bookmarkStart w:id="0" w:name="_Hlk145766415"/>
          </w:p>
        </w:tc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82D9E9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FEE7DAF" w14:textId="77777777" w:rsidR="00BF6F61" w:rsidRPr="00480E3D" w:rsidRDefault="00BF6F61" w:rsidP="00BF6F6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09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B588BB3" w14:textId="77777777" w:rsidR="00BF6F61" w:rsidRPr="00480E3D" w:rsidRDefault="00BF6F61" w:rsidP="00BF6F6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6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4EF425CC" w14:textId="77777777" w:rsidR="00BF6F61" w:rsidRPr="00480E3D" w:rsidRDefault="00BF6F61" w:rsidP="00BF6F6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4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5ADFCD" w14:textId="77777777" w:rsidR="00BF6F61" w:rsidRPr="00480E3D" w:rsidRDefault="00BF6F61" w:rsidP="00BF6F6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BF6F61" w:rsidRPr="00F076D7" w14:paraId="1FF5CC63" w14:textId="77777777" w:rsidTr="00BF6F61">
        <w:trPr>
          <w:trHeight w:val="415"/>
        </w:trPr>
        <w:tc>
          <w:tcPr>
            <w:tcW w:w="6214" w:type="dxa"/>
            <w:gridSpan w:val="2"/>
            <w:shd w:val="clear" w:color="auto" w:fill="F3F3F3"/>
            <w:vAlign w:val="center"/>
          </w:tcPr>
          <w:p w14:paraId="280C2684" w14:textId="77777777" w:rsidR="00BF6F61" w:rsidRPr="00000413" w:rsidRDefault="00BF6F61" w:rsidP="00BF6F61">
            <w:pPr>
              <w:ind w:right="-944"/>
              <w:rPr>
                <w:rFonts w:ascii="Arial" w:hAnsi="Arial"/>
                <w:sz w:val="36"/>
              </w:rPr>
            </w:pPr>
            <w:bookmarkStart w:id="1" w:name="_Hlk145766114"/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2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2E4C0C" w14:textId="533B19E3" w:rsidR="00BF6F61" w:rsidRPr="00B1646F" w:rsidRDefault="00BD736E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proofErr w:type="spellStart"/>
            <w:r w:rsidRPr="00B1646F">
              <w:rPr>
                <w:rFonts w:ascii="Arial" w:hAnsi="Arial"/>
                <w:sz w:val="20"/>
                <w:szCs w:val="20"/>
              </w:rPr>
              <w:t>Tugas</w:t>
            </w:r>
            <w:proofErr w:type="spellEnd"/>
            <w:r w:rsidRPr="00B1646F">
              <w:rPr>
                <w:rFonts w:ascii="Arial" w:hAnsi="Arial"/>
                <w:sz w:val="20"/>
                <w:szCs w:val="20"/>
              </w:rPr>
              <w:t xml:space="preserve"> Entrepreneurship</w:t>
            </w:r>
          </w:p>
        </w:tc>
        <w:tc>
          <w:tcPr>
            <w:tcW w:w="41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C286E1C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9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614E47E" w14:textId="5D1BF530" w:rsidR="00BF6F61" w:rsidRPr="00B1646F" w:rsidRDefault="00706E93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 1</w:t>
            </w:r>
          </w:p>
        </w:tc>
        <w:tc>
          <w:tcPr>
            <w:tcW w:w="402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A8E71B7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5AD5F4E" w14:textId="14C58F45" w:rsidR="00BF6F61" w:rsidRPr="00B1646F" w:rsidRDefault="00BD736E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B1646F">
              <w:rPr>
                <w:rFonts w:ascii="Arial" w:hAnsi="Arial"/>
                <w:sz w:val="20"/>
                <w:szCs w:val="20"/>
              </w:rPr>
              <w:t>16 Sept 2023</w:t>
            </w:r>
          </w:p>
        </w:tc>
        <w:tc>
          <w:tcPr>
            <w:tcW w:w="41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2E2DC6" w14:textId="77777777" w:rsidR="00BF6F61" w:rsidRPr="00B1646F" w:rsidRDefault="00BF6F61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34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19EB0E9" w14:textId="7A15FF43" w:rsidR="00BF6F61" w:rsidRPr="00B1646F" w:rsidRDefault="00BD736E" w:rsidP="00B1646F">
            <w:pPr>
              <w:ind w:right="-944"/>
              <w:rPr>
                <w:rFonts w:ascii="Arial" w:hAnsi="Arial"/>
                <w:sz w:val="20"/>
                <w:szCs w:val="20"/>
              </w:rPr>
            </w:pPr>
            <w:r w:rsidRPr="00B1646F"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BF6F61" w:rsidRPr="00F076D7" w14:paraId="60BDD9A0" w14:textId="77777777" w:rsidTr="00BF6F61">
        <w:trPr>
          <w:trHeight w:val="262"/>
        </w:trPr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3AEC177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40C15B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3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94692B5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98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376EAA4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4147AF5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32CC66A3" w14:textId="77777777" w:rsidTr="00BF6F61">
        <w:trPr>
          <w:trHeight w:val="266"/>
        </w:trPr>
        <w:tc>
          <w:tcPr>
            <w:tcW w:w="3107" w:type="dxa"/>
            <w:tcBorders>
              <w:bottom w:val="nil"/>
            </w:tcBorders>
            <w:shd w:val="clear" w:color="auto" w:fill="FFFFFF"/>
          </w:tcPr>
          <w:p w14:paraId="6E52BA0C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Partners</w:t>
            </w:r>
          </w:p>
        </w:tc>
        <w:tc>
          <w:tcPr>
            <w:tcW w:w="3107" w:type="dxa"/>
            <w:tcBorders>
              <w:bottom w:val="nil"/>
            </w:tcBorders>
            <w:shd w:val="clear" w:color="auto" w:fill="FFFFFF"/>
          </w:tcPr>
          <w:p w14:paraId="76B83FEA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Activities</w:t>
            </w:r>
          </w:p>
        </w:tc>
        <w:tc>
          <w:tcPr>
            <w:tcW w:w="3133" w:type="dxa"/>
            <w:gridSpan w:val="3"/>
            <w:tcBorders>
              <w:bottom w:val="nil"/>
            </w:tcBorders>
            <w:shd w:val="clear" w:color="auto" w:fill="FFFFFF"/>
          </w:tcPr>
          <w:p w14:paraId="1578E108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Value Propositions</w:t>
            </w:r>
          </w:p>
        </w:tc>
        <w:tc>
          <w:tcPr>
            <w:tcW w:w="3098" w:type="dxa"/>
            <w:gridSpan w:val="2"/>
            <w:tcBorders>
              <w:bottom w:val="nil"/>
            </w:tcBorders>
            <w:shd w:val="clear" w:color="auto" w:fill="FFFFFF"/>
          </w:tcPr>
          <w:p w14:paraId="595DAE78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Customer Relationships</w:t>
            </w:r>
          </w:p>
        </w:tc>
        <w:tc>
          <w:tcPr>
            <w:tcW w:w="3101" w:type="dxa"/>
            <w:gridSpan w:val="3"/>
            <w:tcBorders>
              <w:bottom w:val="nil"/>
            </w:tcBorders>
            <w:shd w:val="clear" w:color="auto" w:fill="FFFFFF"/>
          </w:tcPr>
          <w:p w14:paraId="79FB2521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Customer Segments</w:t>
            </w:r>
          </w:p>
        </w:tc>
      </w:tr>
      <w:tr w:rsidR="00BF6F61" w:rsidRPr="00F076D7" w14:paraId="00B6420C" w14:textId="77777777" w:rsidTr="00BF6F61">
        <w:trPr>
          <w:trHeight w:val="2677"/>
        </w:trPr>
        <w:tc>
          <w:tcPr>
            <w:tcW w:w="3107" w:type="dxa"/>
            <w:vMerge w:val="restart"/>
            <w:tcBorders>
              <w:top w:val="nil"/>
            </w:tcBorders>
            <w:shd w:val="clear" w:color="auto" w:fill="FFFFFF"/>
          </w:tcPr>
          <w:p w14:paraId="09CB69E0" w14:textId="77777777" w:rsidR="00BF6F61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6E0064">
              <w:rPr>
                <w:rFonts w:ascii="Arial" w:hAnsi="Arial"/>
              </w:rPr>
              <w:t xml:space="preserve">Tenant </w:t>
            </w:r>
            <w:proofErr w:type="spellStart"/>
            <w:r w:rsidRPr="006E0064">
              <w:rPr>
                <w:rFonts w:ascii="Arial" w:hAnsi="Arial"/>
              </w:rPr>
              <w:t>makanan</w:t>
            </w:r>
            <w:proofErr w:type="spellEnd"/>
            <w:r w:rsidRPr="006E0064">
              <w:rPr>
                <w:rFonts w:ascii="Arial" w:hAnsi="Arial"/>
              </w:rPr>
              <w:t xml:space="preserve"> yang </w:t>
            </w:r>
            <w:proofErr w:type="spellStart"/>
            <w:r w:rsidRPr="006E0064">
              <w:rPr>
                <w:rFonts w:ascii="Arial" w:hAnsi="Arial"/>
              </w:rPr>
              <w:t>terkenal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dari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setiap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provinsi</w:t>
            </w:r>
            <w:proofErr w:type="spellEnd"/>
            <w:r w:rsidRPr="006E0064">
              <w:rPr>
                <w:rFonts w:ascii="Arial" w:hAnsi="Arial"/>
              </w:rPr>
              <w:t xml:space="preserve"> di Indonesia</w:t>
            </w:r>
          </w:p>
          <w:p w14:paraId="5E1A8B22" w14:textId="77777777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6E0064">
              <w:rPr>
                <w:rFonts w:ascii="Arial" w:hAnsi="Arial"/>
              </w:rPr>
              <w:t xml:space="preserve">Supplier </w:t>
            </w:r>
            <w:proofErr w:type="spellStart"/>
            <w:r w:rsidRPr="006E0064">
              <w:rPr>
                <w:rFonts w:ascii="Arial" w:hAnsi="Arial"/>
              </w:rPr>
              <w:t>bahan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makanan</w:t>
            </w:r>
            <w:proofErr w:type="spellEnd"/>
          </w:p>
          <w:p w14:paraId="5E7E2D6D" w14:textId="77777777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Selebgram</w:t>
            </w:r>
            <w:proofErr w:type="spellEnd"/>
            <w:r w:rsidRPr="006E0064">
              <w:rPr>
                <w:rFonts w:ascii="Arial" w:hAnsi="Arial"/>
              </w:rPr>
              <w:t xml:space="preserve"> dan Food Blogger</w:t>
            </w:r>
          </w:p>
          <w:p w14:paraId="777ADE36" w14:textId="77777777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 w:rsidRPr="006E0064">
              <w:rPr>
                <w:rFonts w:ascii="Arial" w:hAnsi="Arial"/>
              </w:rPr>
              <w:t xml:space="preserve">Supplier </w:t>
            </w:r>
            <w:proofErr w:type="spellStart"/>
            <w:r w:rsidRPr="006E0064">
              <w:rPr>
                <w:rFonts w:ascii="Arial" w:hAnsi="Arial"/>
              </w:rPr>
              <w:t>kemasan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pembungkus</w:t>
            </w:r>
            <w:proofErr w:type="spellEnd"/>
          </w:p>
          <w:p w14:paraId="7D9C0780" w14:textId="77777777" w:rsidR="006B6185" w:rsidRPr="006E0064" w:rsidRDefault="006B6185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Aplikasi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pesan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antar</w:t>
            </w:r>
            <w:proofErr w:type="spellEnd"/>
            <w:r w:rsidRPr="006E0064">
              <w:rPr>
                <w:rFonts w:ascii="Arial" w:hAnsi="Arial"/>
              </w:rPr>
              <w:t xml:space="preserve"> (</w:t>
            </w:r>
            <w:proofErr w:type="spellStart"/>
            <w:r w:rsidRPr="006E0064">
              <w:rPr>
                <w:rFonts w:ascii="Arial" w:hAnsi="Arial"/>
              </w:rPr>
              <w:t>GrabFood</w:t>
            </w:r>
            <w:proofErr w:type="spellEnd"/>
            <w:r w:rsidRPr="006E0064">
              <w:rPr>
                <w:rFonts w:ascii="Arial" w:hAnsi="Arial"/>
              </w:rPr>
              <w:t xml:space="preserve">, </w:t>
            </w:r>
            <w:proofErr w:type="spellStart"/>
            <w:r w:rsidRPr="006E0064">
              <w:rPr>
                <w:rFonts w:ascii="Arial" w:hAnsi="Arial"/>
              </w:rPr>
              <w:t>GoFood</w:t>
            </w:r>
            <w:proofErr w:type="spellEnd"/>
            <w:r w:rsidRPr="006E0064">
              <w:rPr>
                <w:rFonts w:ascii="Arial" w:hAnsi="Arial"/>
              </w:rPr>
              <w:t xml:space="preserve"> dan </w:t>
            </w:r>
            <w:proofErr w:type="spellStart"/>
            <w:r w:rsidRPr="006E0064">
              <w:rPr>
                <w:rFonts w:ascii="Arial" w:hAnsi="Arial"/>
              </w:rPr>
              <w:t>ShopeeFood</w:t>
            </w:r>
            <w:proofErr w:type="spellEnd"/>
            <w:r w:rsidRPr="006E0064">
              <w:rPr>
                <w:rFonts w:ascii="Arial" w:hAnsi="Arial"/>
              </w:rPr>
              <w:t>)</w:t>
            </w:r>
          </w:p>
          <w:p w14:paraId="6296C7A5" w14:textId="77777777" w:rsidR="00BB0701" w:rsidRDefault="00BB0701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proofErr w:type="spellStart"/>
            <w:r w:rsidRPr="006E0064">
              <w:rPr>
                <w:rFonts w:ascii="Arial" w:hAnsi="Arial"/>
              </w:rPr>
              <w:t>Pengelola</w:t>
            </w:r>
            <w:proofErr w:type="spellEnd"/>
            <w:r w:rsidRPr="006E0064">
              <w:rPr>
                <w:rFonts w:ascii="Arial" w:hAnsi="Arial"/>
              </w:rPr>
              <w:t xml:space="preserve"> </w:t>
            </w:r>
            <w:proofErr w:type="spellStart"/>
            <w:r w:rsidRPr="006E0064">
              <w:rPr>
                <w:rFonts w:ascii="Arial" w:hAnsi="Arial"/>
              </w:rPr>
              <w:t>parkiran</w:t>
            </w:r>
            <w:proofErr w:type="spellEnd"/>
            <w:r w:rsidRPr="006E0064">
              <w:rPr>
                <w:rFonts w:ascii="Arial" w:hAnsi="Arial"/>
              </w:rPr>
              <w:t xml:space="preserve"> (</w:t>
            </w:r>
            <w:proofErr w:type="spellStart"/>
            <w:r w:rsidRPr="006E0064">
              <w:rPr>
                <w:rFonts w:ascii="Arial" w:hAnsi="Arial"/>
              </w:rPr>
              <w:t>skyparking</w:t>
            </w:r>
            <w:proofErr w:type="spellEnd"/>
            <w:r w:rsidRPr="006E0064">
              <w:rPr>
                <w:rFonts w:ascii="Arial" w:hAnsi="Arial"/>
              </w:rPr>
              <w:t>)</w:t>
            </w:r>
          </w:p>
          <w:p w14:paraId="3373D20D" w14:textId="77777777" w:rsidR="00127F7B" w:rsidRDefault="00127F7B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Artis Live Musik</w:t>
            </w:r>
            <w:r w:rsidR="001249B0">
              <w:rPr>
                <w:rFonts w:ascii="Arial" w:hAnsi="Arial"/>
              </w:rPr>
              <w:t xml:space="preserve"> </w:t>
            </w:r>
            <w:proofErr w:type="spellStart"/>
            <w:r w:rsidR="001249B0">
              <w:rPr>
                <w:rFonts w:ascii="Arial" w:hAnsi="Arial"/>
              </w:rPr>
              <w:t>Tradisional</w:t>
            </w:r>
            <w:proofErr w:type="spellEnd"/>
          </w:p>
          <w:p w14:paraId="67B8EF39" w14:textId="77777777" w:rsidR="00E65943" w:rsidRDefault="00E65943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Investor</w:t>
            </w:r>
          </w:p>
          <w:p w14:paraId="35E5E604" w14:textId="77777777" w:rsidR="00F517BA" w:rsidRDefault="00F517BA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Media </w:t>
            </w:r>
            <w:proofErr w:type="spellStart"/>
            <w:r>
              <w:rPr>
                <w:rFonts w:ascii="Arial" w:hAnsi="Arial"/>
              </w:rPr>
              <w:t>nasional</w:t>
            </w:r>
            <w:proofErr w:type="spellEnd"/>
          </w:p>
          <w:p w14:paraId="64C28230" w14:textId="4358686F" w:rsidR="00AB39AA" w:rsidRPr="006E0064" w:rsidRDefault="00AB39AA" w:rsidP="006B618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Cleaning Service</w:t>
            </w:r>
          </w:p>
        </w:tc>
        <w:tc>
          <w:tcPr>
            <w:tcW w:w="3107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3AC56ED" w14:textId="77777777" w:rsidR="00843780" w:rsidRPr="006E0064" w:rsidRDefault="00F72D6F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Menjaga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kualitas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rasa dan </w:t>
            </w:r>
            <w:proofErr w:type="spellStart"/>
            <w:r w:rsidRPr="006E0064">
              <w:rPr>
                <w:rFonts w:ascii="Arial" w:hAnsi="Arial"/>
                <w:sz w:val="20"/>
              </w:rPr>
              <w:t>kenyamanan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tempat</w:t>
            </w:r>
            <w:proofErr w:type="spellEnd"/>
          </w:p>
          <w:p w14:paraId="04D8B2E4" w14:textId="77777777" w:rsidR="00F72D6F" w:rsidRPr="006E0064" w:rsidRDefault="00F72D6F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Melayani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customer </w:t>
            </w:r>
            <w:proofErr w:type="spellStart"/>
            <w:r w:rsidRPr="006E0064">
              <w:rPr>
                <w:rFonts w:ascii="Arial" w:hAnsi="Arial"/>
                <w:sz w:val="20"/>
              </w:rPr>
              <w:t>dengan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ramah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sopan</w:t>
            </w:r>
            <w:proofErr w:type="spellEnd"/>
          </w:p>
          <w:p w14:paraId="3128FB32" w14:textId="77777777" w:rsidR="00F72D6F" w:rsidRDefault="00F72D6F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Pembelian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bahan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baku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segar </w:t>
            </w:r>
            <w:proofErr w:type="spellStart"/>
            <w:r w:rsidRPr="006E0064">
              <w:rPr>
                <w:rFonts w:ascii="Arial" w:hAnsi="Arial"/>
                <w:sz w:val="20"/>
              </w:rPr>
              <w:t>setiap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hari</w:t>
            </w:r>
            <w:proofErr w:type="spellEnd"/>
          </w:p>
          <w:p w14:paraId="150946C7" w14:textId="6F184BCF" w:rsidR="001249B0" w:rsidRPr="006E0064" w:rsidRDefault="001249B0" w:rsidP="00F72D6F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Memberikan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nuansa</w:t>
            </w:r>
            <w:proofErr w:type="spellEnd"/>
            <w:r>
              <w:rPr>
                <w:rFonts w:ascii="Arial" w:hAnsi="Arial"/>
                <w:sz w:val="20"/>
              </w:rPr>
              <w:t xml:space="preserve"> live </w:t>
            </w:r>
            <w:proofErr w:type="spellStart"/>
            <w:r>
              <w:rPr>
                <w:rFonts w:ascii="Arial" w:hAnsi="Arial"/>
                <w:sz w:val="20"/>
              </w:rPr>
              <w:t>musik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tradisional</w:t>
            </w:r>
            <w:proofErr w:type="spellEnd"/>
          </w:p>
        </w:tc>
        <w:tc>
          <w:tcPr>
            <w:tcW w:w="3133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5829D8E1" w14:textId="77777777" w:rsidR="00BF6F61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Menyediakan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makanan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dari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38 </w:t>
            </w:r>
            <w:proofErr w:type="spellStart"/>
            <w:r w:rsidRPr="006E0064">
              <w:rPr>
                <w:rFonts w:ascii="Arial" w:hAnsi="Arial"/>
                <w:sz w:val="20"/>
              </w:rPr>
              <w:t>provinsi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di Indonesia</w:t>
            </w:r>
          </w:p>
          <w:p w14:paraId="76663C34" w14:textId="77777777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Harga </w:t>
            </w:r>
            <w:proofErr w:type="spellStart"/>
            <w:r w:rsidRPr="006E0064">
              <w:rPr>
                <w:rFonts w:ascii="Arial" w:hAnsi="Arial"/>
                <w:sz w:val="20"/>
              </w:rPr>
              <w:t>terjangkau</w:t>
            </w:r>
            <w:proofErr w:type="spellEnd"/>
          </w:p>
          <w:p w14:paraId="010D4EE9" w14:textId="77777777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Tempat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makan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nyaman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bersih</w:t>
            </w:r>
            <w:proofErr w:type="spellEnd"/>
          </w:p>
          <w:p w14:paraId="7D171C9C" w14:textId="04238CD3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Live </w:t>
            </w:r>
            <w:proofErr w:type="spellStart"/>
            <w:r w:rsidRPr="006E0064">
              <w:rPr>
                <w:rFonts w:ascii="Arial" w:hAnsi="Arial"/>
                <w:sz w:val="20"/>
              </w:rPr>
              <w:t>musik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tradisional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</w:p>
          <w:p w14:paraId="7F9B21C3" w14:textId="77777777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Bisa take </w:t>
            </w:r>
            <w:proofErr w:type="gramStart"/>
            <w:r w:rsidRPr="006E0064">
              <w:rPr>
                <w:rFonts w:ascii="Arial" w:hAnsi="Arial"/>
                <w:sz w:val="20"/>
              </w:rPr>
              <w:t>away</w:t>
            </w:r>
            <w:proofErr w:type="gramEnd"/>
          </w:p>
          <w:p w14:paraId="408EEAD6" w14:textId="77777777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Kemasan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take away yang </w:t>
            </w:r>
            <w:proofErr w:type="spellStart"/>
            <w:r w:rsidRPr="006E0064">
              <w:rPr>
                <w:rFonts w:ascii="Arial" w:hAnsi="Arial"/>
                <w:sz w:val="20"/>
              </w:rPr>
              <w:t>berkualitas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aman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ramah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 w:rsidRPr="006E0064">
              <w:rPr>
                <w:rFonts w:ascii="Arial" w:hAnsi="Arial"/>
                <w:sz w:val="20"/>
              </w:rPr>
              <w:t>lingkungan</w:t>
            </w:r>
            <w:proofErr w:type="spellEnd"/>
            <w:proofErr w:type="gramEnd"/>
          </w:p>
          <w:p w14:paraId="1FED03E1" w14:textId="7D30619E" w:rsidR="00F72D6F" w:rsidRPr="006E0064" w:rsidRDefault="00F72D6F" w:rsidP="00F72D6F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Ada mini playground </w:t>
            </w:r>
            <w:proofErr w:type="spellStart"/>
            <w:r w:rsidRPr="006E0064">
              <w:rPr>
                <w:rFonts w:ascii="Arial" w:hAnsi="Arial"/>
                <w:sz w:val="20"/>
              </w:rPr>
              <w:t>untuk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bermain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anak</w:t>
            </w:r>
            <w:proofErr w:type="spellEnd"/>
          </w:p>
        </w:tc>
        <w:tc>
          <w:tcPr>
            <w:tcW w:w="309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6C380E2" w14:textId="77777777" w:rsidR="00BF6F61" w:rsidRPr="006E0064" w:rsidRDefault="006B6185" w:rsidP="006B6185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>Program Loyalty (</w:t>
            </w:r>
            <w:proofErr w:type="spellStart"/>
            <w:r w:rsidRPr="006E0064">
              <w:rPr>
                <w:rFonts w:ascii="Arial" w:hAnsi="Arial"/>
                <w:sz w:val="20"/>
              </w:rPr>
              <w:t>beli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makan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dapat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kupon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 w:val="20"/>
              </w:rPr>
              <w:t>tukar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10 </w:t>
            </w:r>
            <w:proofErr w:type="spellStart"/>
            <w:r w:rsidRPr="006E0064">
              <w:rPr>
                <w:rFonts w:ascii="Arial" w:hAnsi="Arial"/>
                <w:sz w:val="20"/>
              </w:rPr>
              <w:t>kupon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untuk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1 </w:t>
            </w:r>
            <w:proofErr w:type="spellStart"/>
            <w:r w:rsidRPr="006E0064">
              <w:rPr>
                <w:rFonts w:ascii="Arial" w:hAnsi="Arial"/>
                <w:sz w:val="20"/>
              </w:rPr>
              <w:t>makanan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gratis)</w:t>
            </w:r>
          </w:p>
          <w:p w14:paraId="3FEE1C60" w14:textId="77777777" w:rsidR="006B6185" w:rsidRPr="006E0064" w:rsidRDefault="006B6185" w:rsidP="006B6185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Diskon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free </w:t>
            </w:r>
            <w:proofErr w:type="spellStart"/>
            <w:r w:rsidRPr="006E0064">
              <w:rPr>
                <w:rFonts w:ascii="Arial" w:hAnsi="Arial"/>
                <w:sz w:val="20"/>
              </w:rPr>
              <w:t>ongkir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di </w:t>
            </w:r>
            <w:proofErr w:type="spellStart"/>
            <w:r w:rsidRPr="006E0064">
              <w:rPr>
                <w:rFonts w:ascii="Arial" w:hAnsi="Arial"/>
                <w:sz w:val="20"/>
              </w:rPr>
              <w:t>layanan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pesan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antar</w:t>
            </w:r>
            <w:proofErr w:type="spellEnd"/>
          </w:p>
          <w:p w14:paraId="62BAA26E" w14:textId="513CECA7" w:rsidR="006B6185" w:rsidRPr="006E0064" w:rsidRDefault="006B6185" w:rsidP="006B6185">
            <w:pPr>
              <w:pStyle w:val="ListParagraph"/>
              <w:numPr>
                <w:ilvl w:val="0"/>
                <w:numId w:val="6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Diskon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20% di jam dan </w:t>
            </w:r>
            <w:proofErr w:type="spellStart"/>
            <w:r w:rsidRPr="006E0064">
              <w:rPr>
                <w:rFonts w:ascii="Arial" w:hAnsi="Arial"/>
                <w:sz w:val="20"/>
              </w:rPr>
              <w:t>hari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tertentu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yg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cukup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sepi</w:t>
            </w:r>
            <w:proofErr w:type="spellEnd"/>
          </w:p>
        </w:tc>
        <w:tc>
          <w:tcPr>
            <w:tcW w:w="3101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251D974" w14:textId="434A338E" w:rsidR="00BF6F61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Warga Jakarta </w:t>
            </w:r>
            <w:proofErr w:type="spellStart"/>
            <w:r>
              <w:rPr>
                <w:rFonts w:ascii="Arial" w:hAnsi="Arial"/>
              </w:rPr>
              <w:t>usia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tahun</w:t>
            </w:r>
            <w:proofErr w:type="spellEnd"/>
            <w:r>
              <w:rPr>
                <w:rFonts w:ascii="Arial" w:hAnsi="Arial"/>
              </w:rPr>
              <w:t xml:space="preserve"> 6 – </w:t>
            </w:r>
            <w:r w:rsidR="00F517BA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 xml:space="preserve">0 </w:t>
            </w:r>
            <w:proofErr w:type="spellStart"/>
            <w:r>
              <w:rPr>
                <w:rFonts w:ascii="Arial" w:hAnsi="Arial"/>
              </w:rPr>
              <w:t>tahun</w:t>
            </w:r>
            <w:proofErr w:type="spellEnd"/>
          </w:p>
          <w:p w14:paraId="3AA9D2AC" w14:textId="77777777" w:rsidR="0062767A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Wisatawan</w:t>
            </w:r>
            <w:proofErr w:type="spellEnd"/>
          </w:p>
          <w:p w14:paraId="31964744" w14:textId="77777777" w:rsidR="0062767A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Group (Family, </w:t>
            </w:r>
            <w:proofErr w:type="spellStart"/>
            <w:r>
              <w:rPr>
                <w:rFonts w:ascii="Arial" w:hAnsi="Arial"/>
              </w:rPr>
              <w:t>peserta</w:t>
            </w:r>
            <w:proofErr w:type="spellEnd"/>
            <w:r>
              <w:rPr>
                <w:rFonts w:ascii="Arial" w:hAnsi="Arial"/>
              </w:rPr>
              <w:t xml:space="preserve"> study tour, travel)</w:t>
            </w:r>
          </w:p>
          <w:p w14:paraId="0B5CD812" w14:textId="77777777" w:rsidR="0062767A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Karyawan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kantor</w:t>
            </w:r>
            <w:proofErr w:type="spellEnd"/>
            <w:r>
              <w:rPr>
                <w:rFonts w:ascii="Arial" w:hAnsi="Arial"/>
              </w:rPr>
              <w:t xml:space="preserve"> di </w:t>
            </w:r>
            <w:proofErr w:type="spellStart"/>
            <w:r>
              <w:rPr>
                <w:rFonts w:ascii="Arial" w:hAnsi="Arial"/>
              </w:rPr>
              <w:t>sekitaran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Jl</w:t>
            </w:r>
            <w:proofErr w:type="spellEnd"/>
            <w:r>
              <w:rPr>
                <w:rFonts w:ascii="Arial" w:hAnsi="Arial"/>
              </w:rPr>
              <w:t xml:space="preserve"> Sudirman dan MH Thamrin</w:t>
            </w:r>
          </w:p>
          <w:p w14:paraId="2CF6520B" w14:textId="6520D674" w:rsidR="0062767A" w:rsidRPr="0062767A" w:rsidRDefault="0062767A" w:rsidP="0062767A">
            <w:pPr>
              <w:pStyle w:val="ListParagraph"/>
              <w:numPr>
                <w:ilvl w:val="0"/>
                <w:numId w:val="4"/>
              </w:num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Perantauan</w:t>
            </w:r>
            <w:proofErr w:type="spellEnd"/>
          </w:p>
        </w:tc>
      </w:tr>
      <w:tr w:rsidR="00BF6F61" w:rsidRPr="00F076D7" w14:paraId="2AD90767" w14:textId="77777777" w:rsidTr="00BF6F61">
        <w:trPr>
          <w:trHeight w:val="264"/>
        </w:trPr>
        <w:tc>
          <w:tcPr>
            <w:tcW w:w="3107" w:type="dxa"/>
            <w:vMerge/>
            <w:shd w:val="clear" w:color="auto" w:fill="FFFFFF"/>
          </w:tcPr>
          <w:p w14:paraId="6B1075DD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1867F44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Key Resources</w:t>
            </w:r>
          </w:p>
        </w:tc>
        <w:tc>
          <w:tcPr>
            <w:tcW w:w="3133" w:type="dxa"/>
            <w:gridSpan w:val="3"/>
            <w:vMerge/>
            <w:shd w:val="clear" w:color="auto" w:fill="FFFFFF"/>
          </w:tcPr>
          <w:p w14:paraId="4FCD534E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</w:p>
        </w:tc>
        <w:tc>
          <w:tcPr>
            <w:tcW w:w="309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301BE11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Channels</w:t>
            </w:r>
          </w:p>
        </w:tc>
        <w:tc>
          <w:tcPr>
            <w:tcW w:w="3101" w:type="dxa"/>
            <w:gridSpan w:val="3"/>
            <w:vMerge/>
            <w:shd w:val="clear" w:color="auto" w:fill="FFFFFF"/>
          </w:tcPr>
          <w:p w14:paraId="44E546C7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39A88EF4" w14:textId="77777777" w:rsidTr="00BF6F61">
        <w:trPr>
          <w:trHeight w:val="2822"/>
        </w:trPr>
        <w:tc>
          <w:tcPr>
            <w:tcW w:w="3107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62FDBC5A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7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D388B33" w14:textId="77777777" w:rsidR="00BF6F61" w:rsidRPr="006E0064" w:rsidRDefault="00F72D6F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Lokasi </w:t>
            </w:r>
            <w:proofErr w:type="spellStart"/>
            <w:r w:rsidRPr="006E0064">
              <w:rPr>
                <w:rFonts w:ascii="Arial" w:hAnsi="Arial"/>
                <w:sz w:val="20"/>
              </w:rPr>
              <w:t>strategis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mudah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dijangkau</w:t>
            </w:r>
            <w:proofErr w:type="spellEnd"/>
          </w:p>
          <w:p w14:paraId="6115728E" w14:textId="57278D7C" w:rsidR="00F72D6F" w:rsidRPr="006E0064" w:rsidRDefault="00F72D6F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Koki tenant yang </w:t>
            </w:r>
            <w:proofErr w:type="spellStart"/>
            <w:r w:rsidRPr="006E0064">
              <w:rPr>
                <w:rFonts w:ascii="Arial" w:hAnsi="Arial"/>
                <w:sz w:val="20"/>
              </w:rPr>
              <w:t>kompeten</w:t>
            </w:r>
            <w:proofErr w:type="spellEnd"/>
          </w:p>
          <w:p w14:paraId="7FDF6B83" w14:textId="77777777" w:rsidR="00F72D6F" w:rsidRPr="006E0064" w:rsidRDefault="00F72D6F" w:rsidP="00F72D6F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proofErr w:type="spellStart"/>
            <w:r w:rsidRPr="006E0064">
              <w:rPr>
                <w:rFonts w:ascii="Arial" w:hAnsi="Arial"/>
                <w:sz w:val="20"/>
              </w:rPr>
              <w:t>Pelayan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yang </w:t>
            </w:r>
            <w:proofErr w:type="spellStart"/>
            <w:r w:rsidRPr="006E0064">
              <w:rPr>
                <w:rFonts w:ascii="Arial" w:hAnsi="Arial"/>
                <w:sz w:val="20"/>
              </w:rPr>
              <w:t>sopan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 w:val="20"/>
              </w:rPr>
              <w:t>ramah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dan </w:t>
            </w:r>
            <w:proofErr w:type="spellStart"/>
            <w:r w:rsidRPr="006E0064">
              <w:rPr>
                <w:rFonts w:ascii="Arial" w:hAnsi="Arial"/>
                <w:sz w:val="20"/>
              </w:rPr>
              <w:t>berpenampilan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menarik</w:t>
            </w:r>
            <w:proofErr w:type="spellEnd"/>
          </w:p>
          <w:p w14:paraId="3B2FC2E7" w14:textId="4BF4B5C9" w:rsidR="00E65943" w:rsidRPr="00E65943" w:rsidRDefault="00F72D6F" w:rsidP="00E6594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 w:val="20"/>
              </w:rPr>
              <w:t xml:space="preserve">Supplier </w:t>
            </w:r>
            <w:proofErr w:type="spellStart"/>
            <w:r w:rsidRPr="006E0064">
              <w:rPr>
                <w:rFonts w:ascii="Arial" w:hAnsi="Arial"/>
                <w:sz w:val="20"/>
              </w:rPr>
              <w:t>bahan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 w:val="20"/>
              </w:rPr>
              <w:t>baku</w:t>
            </w:r>
            <w:proofErr w:type="spellEnd"/>
            <w:r w:rsidRPr="006E0064">
              <w:rPr>
                <w:rFonts w:ascii="Arial" w:hAnsi="Arial"/>
                <w:sz w:val="20"/>
              </w:rPr>
              <w:t xml:space="preserve"> yang </w:t>
            </w:r>
            <w:proofErr w:type="spellStart"/>
            <w:r w:rsidRPr="006E0064">
              <w:rPr>
                <w:rFonts w:ascii="Arial" w:hAnsi="Arial"/>
                <w:sz w:val="20"/>
              </w:rPr>
              <w:t>terpercaya</w:t>
            </w:r>
            <w:proofErr w:type="spellEnd"/>
          </w:p>
        </w:tc>
        <w:tc>
          <w:tcPr>
            <w:tcW w:w="3133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3254FB93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9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4446939" w14:textId="77777777" w:rsidR="00BF6F61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r w:rsidRPr="006E0064">
              <w:rPr>
                <w:rFonts w:ascii="Arial" w:hAnsi="Arial"/>
                <w:szCs w:val="24"/>
              </w:rPr>
              <w:t>Media Social</w:t>
            </w:r>
          </w:p>
          <w:p w14:paraId="52640DA3" w14:textId="77777777" w:rsidR="006B6185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proofErr w:type="spellStart"/>
            <w:r w:rsidRPr="006E0064">
              <w:rPr>
                <w:rFonts w:ascii="Arial" w:hAnsi="Arial"/>
                <w:szCs w:val="24"/>
              </w:rPr>
              <w:t>Aplikasi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pesan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antar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6E0064">
              <w:rPr>
                <w:rFonts w:ascii="Arial" w:hAnsi="Arial"/>
                <w:szCs w:val="24"/>
              </w:rPr>
              <w:t>makanan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 online (</w:t>
            </w:r>
            <w:proofErr w:type="spellStart"/>
            <w:r w:rsidRPr="006E0064">
              <w:rPr>
                <w:rFonts w:ascii="Arial" w:hAnsi="Arial"/>
                <w:szCs w:val="24"/>
              </w:rPr>
              <w:t>GrabFood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Cs w:val="24"/>
              </w:rPr>
              <w:t>GoFood</w:t>
            </w:r>
            <w:proofErr w:type="spellEnd"/>
            <w:r w:rsidRPr="006E0064">
              <w:rPr>
                <w:rFonts w:ascii="Arial" w:hAnsi="Arial"/>
                <w:szCs w:val="24"/>
              </w:rPr>
              <w:t xml:space="preserve">, </w:t>
            </w:r>
            <w:proofErr w:type="spellStart"/>
            <w:r w:rsidRPr="006E0064">
              <w:rPr>
                <w:rFonts w:ascii="Arial" w:hAnsi="Arial"/>
                <w:szCs w:val="24"/>
              </w:rPr>
              <w:t>ShopeeFood</w:t>
            </w:r>
            <w:proofErr w:type="spellEnd"/>
            <w:r w:rsidRPr="006E0064">
              <w:rPr>
                <w:rFonts w:ascii="Arial" w:hAnsi="Arial"/>
                <w:szCs w:val="24"/>
              </w:rPr>
              <w:t>)</w:t>
            </w:r>
          </w:p>
          <w:p w14:paraId="6C3C2763" w14:textId="77777777" w:rsidR="006B6185" w:rsidRPr="006E0064" w:rsidRDefault="006B6185" w:rsidP="006B6185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Cs w:val="24"/>
              </w:rPr>
            </w:pPr>
            <w:r w:rsidRPr="006E0064">
              <w:rPr>
                <w:rFonts w:ascii="Arial" w:hAnsi="Arial"/>
                <w:szCs w:val="24"/>
              </w:rPr>
              <w:t>Influencer</w:t>
            </w:r>
          </w:p>
          <w:p w14:paraId="7F020F4A" w14:textId="77777777" w:rsidR="00F517BA" w:rsidRPr="00F517BA" w:rsidRDefault="006B6185" w:rsidP="00F517BA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r w:rsidRPr="006E0064">
              <w:rPr>
                <w:rFonts w:ascii="Arial" w:hAnsi="Arial"/>
                <w:szCs w:val="24"/>
              </w:rPr>
              <w:t>Food Blogger</w:t>
            </w:r>
          </w:p>
          <w:p w14:paraId="01440036" w14:textId="0BCF6CCD" w:rsidR="00F517BA" w:rsidRPr="00F517BA" w:rsidRDefault="00F517BA" w:rsidP="00F517BA">
            <w:pPr>
              <w:pStyle w:val="ListParagraph"/>
              <w:numPr>
                <w:ilvl w:val="0"/>
                <w:numId w:val="5"/>
              </w:numPr>
              <w:ind w:right="-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Cs w:val="24"/>
              </w:rPr>
              <w:t>Liputan</w:t>
            </w:r>
            <w:proofErr w:type="spellEnd"/>
            <w:r>
              <w:rPr>
                <w:rFonts w:ascii="Arial" w:hAnsi="Arial"/>
                <w:szCs w:val="24"/>
              </w:rPr>
              <w:t xml:space="preserve"> media</w:t>
            </w:r>
          </w:p>
        </w:tc>
        <w:tc>
          <w:tcPr>
            <w:tcW w:w="3101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8C8C7DF" w14:textId="77777777" w:rsidR="00BF6F61" w:rsidRPr="00F076D7" w:rsidRDefault="00BF6F61" w:rsidP="00BF6F61">
            <w:pPr>
              <w:ind w:right="-944"/>
              <w:rPr>
                <w:rFonts w:ascii="Arial" w:hAnsi="Arial"/>
              </w:rPr>
            </w:pPr>
          </w:p>
        </w:tc>
      </w:tr>
      <w:tr w:rsidR="00BF6F61" w:rsidRPr="00F076D7" w14:paraId="45BA4F07" w14:textId="77777777" w:rsidTr="00BF6F61">
        <w:trPr>
          <w:trHeight w:val="279"/>
        </w:trPr>
        <w:tc>
          <w:tcPr>
            <w:tcW w:w="7708" w:type="dxa"/>
            <w:gridSpan w:val="3"/>
            <w:tcBorders>
              <w:bottom w:val="nil"/>
            </w:tcBorders>
            <w:shd w:val="clear" w:color="auto" w:fill="FFFFFF"/>
          </w:tcPr>
          <w:p w14:paraId="1280FCEC" w14:textId="77777777" w:rsidR="00BF6F61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>Cost Structure</w:t>
            </w:r>
          </w:p>
          <w:p w14:paraId="7973B675" w14:textId="4BE4378E" w:rsidR="00BF6F61" w:rsidRPr="00BB0701" w:rsidRDefault="00BB0701" w:rsidP="00BB0701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 xml:space="preserve">Sewa </w:t>
            </w:r>
            <w:proofErr w:type="spellStart"/>
            <w:r>
              <w:rPr>
                <w:rFonts w:ascii="Arial" w:hAnsi="Arial"/>
                <w:bCs/>
              </w:rPr>
              <w:t>lahan</w:t>
            </w:r>
            <w:proofErr w:type="spellEnd"/>
          </w:p>
          <w:p w14:paraId="2F63453A" w14:textId="70222DA9" w:rsidR="00BB0701" w:rsidRPr="00BB0701" w:rsidRDefault="00BB0701" w:rsidP="00BB0701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Cs/>
              </w:rPr>
              <w:t>Renovasi</w:t>
            </w:r>
            <w:proofErr w:type="spellEnd"/>
            <w:r>
              <w:rPr>
                <w:rFonts w:ascii="Arial" w:hAnsi="Arial"/>
                <w:bCs/>
              </w:rPr>
              <w:t xml:space="preserve"> (design interior, </w:t>
            </w:r>
            <w:proofErr w:type="spellStart"/>
            <w:r>
              <w:rPr>
                <w:rFonts w:ascii="Arial" w:hAnsi="Arial"/>
                <w:bCs/>
              </w:rPr>
              <w:t>meja</w:t>
            </w:r>
            <w:proofErr w:type="spellEnd"/>
            <w:r>
              <w:rPr>
                <w:rFonts w:ascii="Arial" w:hAnsi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</w:rPr>
              <w:t>bangku</w:t>
            </w:r>
            <w:proofErr w:type="spellEnd"/>
            <w:r>
              <w:rPr>
                <w:rFonts w:ascii="Arial" w:hAnsi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</w:rPr>
              <w:t>panggung</w:t>
            </w:r>
            <w:proofErr w:type="spellEnd"/>
            <w:r>
              <w:rPr>
                <w:rFonts w:ascii="Arial" w:hAnsi="Arial"/>
                <w:bCs/>
              </w:rPr>
              <w:t xml:space="preserve"> live music)</w:t>
            </w:r>
          </w:p>
          <w:p w14:paraId="672BA6B4" w14:textId="5769F88B" w:rsidR="00BF6F61" w:rsidRPr="00BB0701" w:rsidRDefault="00BB0701" w:rsidP="00546E2C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 w:rsidRPr="00BB0701">
              <w:rPr>
                <w:rFonts w:ascii="Arial" w:hAnsi="Arial"/>
                <w:bCs/>
              </w:rPr>
              <w:t>Pengadaan</w:t>
            </w:r>
            <w:proofErr w:type="spellEnd"/>
            <w:r w:rsidRPr="00BB0701">
              <w:rPr>
                <w:rFonts w:ascii="Arial" w:hAnsi="Arial"/>
                <w:bCs/>
              </w:rPr>
              <w:t xml:space="preserve"> </w:t>
            </w:r>
            <w:proofErr w:type="spellStart"/>
            <w:r w:rsidRPr="00BB0701">
              <w:rPr>
                <w:rFonts w:ascii="Arial" w:hAnsi="Arial"/>
                <w:bCs/>
              </w:rPr>
              <w:t>alat</w:t>
            </w:r>
            <w:proofErr w:type="spellEnd"/>
            <w:r w:rsidRPr="00BB0701">
              <w:rPr>
                <w:rFonts w:ascii="Arial" w:hAnsi="Arial"/>
                <w:bCs/>
              </w:rPr>
              <w:t xml:space="preserve"> </w:t>
            </w:r>
            <w:proofErr w:type="spellStart"/>
            <w:r w:rsidRPr="00BB0701">
              <w:rPr>
                <w:rFonts w:ascii="Arial" w:hAnsi="Arial"/>
                <w:bCs/>
              </w:rPr>
              <w:t>masa</w:t>
            </w:r>
            <w:r>
              <w:rPr>
                <w:rFonts w:ascii="Arial" w:hAnsi="Arial"/>
                <w:bCs/>
              </w:rPr>
              <w:t>k</w:t>
            </w:r>
            <w:proofErr w:type="spellEnd"/>
            <w:r>
              <w:rPr>
                <w:rFonts w:ascii="Arial" w:hAnsi="Arial"/>
                <w:bCs/>
              </w:rPr>
              <w:t xml:space="preserve"> dan modal </w:t>
            </w:r>
            <w:proofErr w:type="spellStart"/>
            <w:r>
              <w:rPr>
                <w:rFonts w:ascii="Arial" w:hAnsi="Arial"/>
                <w:bCs/>
              </w:rPr>
              <w:t>bahan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baku</w:t>
            </w:r>
            <w:proofErr w:type="spellEnd"/>
          </w:p>
          <w:p w14:paraId="767AAFEA" w14:textId="5F07D6D6" w:rsidR="00556463" w:rsidRPr="00AB39AA" w:rsidRDefault="00BB0701" w:rsidP="00AB39AA">
            <w:pPr>
              <w:pStyle w:val="ListParagraph"/>
              <w:numPr>
                <w:ilvl w:val="0"/>
                <w:numId w:val="12"/>
              </w:numPr>
              <w:ind w:right="-944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Cs/>
              </w:rPr>
              <w:t>Anggaran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pemasaran</w:t>
            </w:r>
            <w:proofErr w:type="spellEnd"/>
            <w:r w:rsidR="00556463">
              <w:rPr>
                <w:rFonts w:ascii="Arial" w:hAnsi="Arial"/>
                <w:bCs/>
              </w:rPr>
              <w:t>,</w:t>
            </w:r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promosi</w:t>
            </w:r>
            <w:proofErr w:type="spellEnd"/>
            <w:r w:rsidR="00556463">
              <w:rPr>
                <w:rFonts w:ascii="Arial" w:hAnsi="Arial"/>
                <w:bCs/>
              </w:rPr>
              <w:t xml:space="preserve"> dan live </w:t>
            </w:r>
            <w:proofErr w:type="spellStart"/>
            <w:r w:rsidR="00556463">
              <w:rPr>
                <w:rFonts w:ascii="Arial" w:hAnsi="Arial"/>
                <w:bCs/>
              </w:rPr>
              <w:t>musik</w:t>
            </w:r>
            <w:proofErr w:type="spellEnd"/>
          </w:p>
          <w:p w14:paraId="10A73F81" w14:textId="77777777" w:rsidR="00BF6F61" w:rsidRPr="00000413" w:rsidRDefault="00BF6F61" w:rsidP="00BF6F61">
            <w:pPr>
              <w:ind w:right="-944"/>
              <w:rPr>
                <w:rFonts w:ascii="Arial" w:hAnsi="Arial"/>
                <w:b/>
              </w:rPr>
            </w:pPr>
          </w:p>
        </w:tc>
        <w:tc>
          <w:tcPr>
            <w:tcW w:w="7838" w:type="dxa"/>
            <w:gridSpan w:val="7"/>
            <w:tcBorders>
              <w:bottom w:val="nil"/>
            </w:tcBorders>
            <w:shd w:val="clear" w:color="auto" w:fill="FFFFFF"/>
          </w:tcPr>
          <w:p w14:paraId="4C3396E1" w14:textId="77777777" w:rsidR="00BF6F61" w:rsidRDefault="00BF6F61" w:rsidP="00BF6F61">
            <w:pPr>
              <w:ind w:right="-944"/>
              <w:rPr>
                <w:rFonts w:ascii="Arial" w:hAnsi="Arial"/>
                <w:b/>
              </w:rPr>
            </w:pPr>
            <w:r w:rsidRPr="00000413">
              <w:rPr>
                <w:rFonts w:ascii="Arial" w:hAnsi="Arial"/>
                <w:b/>
              </w:rPr>
              <w:t xml:space="preserve">Revenue </w:t>
            </w:r>
            <w:r>
              <w:rPr>
                <w:rFonts w:ascii="Arial" w:hAnsi="Arial"/>
                <w:b/>
              </w:rPr>
              <w:t>Streams</w:t>
            </w:r>
          </w:p>
          <w:p w14:paraId="3E9675B5" w14:textId="4E8AD042" w:rsidR="00F72D6F" w:rsidRPr="00F72D6F" w:rsidRDefault="00F72D6F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</w:rPr>
            </w:pPr>
            <w:r w:rsidRPr="00F72D6F">
              <w:rPr>
                <w:rFonts w:ascii="Arial" w:hAnsi="Arial"/>
                <w:bCs/>
              </w:rPr>
              <w:t xml:space="preserve">Revenue sharing 20% </w:t>
            </w:r>
            <w:proofErr w:type="spellStart"/>
            <w:r w:rsidRPr="00F72D6F">
              <w:rPr>
                <w:rFonts w:ascii="Arial" w:hAnsi="Arial"/>
                <w:bCs/>
              </w:rPr>
              <w:t>dari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Pr="00F72D6F">
              <w:rPr>
                <w:rFonts w:ascii="Arial" w:hAnsi="Arial"/>
                <w:bCs/>
              </w:rPr>
              <w:t>setiap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tenant</w:t>
            </w:r>
            <w:r w:rsidR="005C7CF9">
              <w:rPr>
                <w:rFonts w:ascii="Arial" w:hAnsi="Arial"/>
                <w:bCs/>
              </w:rPr>
              <w:t xml:space="preserve"> (dine-in dan takeaway)</w:t>
            </w:r>
          </w:p>
          <w:p w14:paraId="0084E844" w14:textId="77777777" w:rsidR="00F72D6F" w:rsidRPr="00F72D6F" w:rsidRDefault="00F72D6F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Cs/>
              </w:rPr>
            </w:pPr>
            <w:r w:rsidRPr="00F72D6F">
              <w:rPr>
                <w:rFonts w:ascii="Arial" w:hAnsi="Arial"/>
                <w:bCs/>
              </w:rPr>
              <w:t xml:space="preserve">Margin </w:t>
            </w:r>
            <w:proofErr w:type="spellStart"/>
            <w:r w:rsidRPr="00F72D6F">
              <w:rPr>
                <w:rFonts w:ascii="Arial" w:hAnsi="Arial"/>
                <w:bCs/>
              </w:rPr>
              <w:t>dari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Pr="00F72D6F">
              <w:rPr>
                <w:rFonts w:ascii="Arial" w:hAnsi="Arial"/>
                <w:bCs/>
              </w:rPr>
              <w:t>penjualan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Pr="00F72D6F">
              <w:rPr>
                <w:rFonts w:ascii="Arial" w:hAnsi="Arial"/>
                <w:bCs/>
              </w:rPr>
              <w:t>minuman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yang </w:t>
            </w:r>
            <w:proofErr w:type="spellStart"/>
            <w:r w:rsidRPr="00F72D6F">
              <w:rPr>
                <w:rFonts w:ascii="Arial" w:hAnsi="Arial"/>
                <w:bCs/>
              </w:rPr>
              <w:t>dikelola</w:t>
            </w:r>
            <w:proofErr w:type="spellEnd"/>
            <w:r w:rsidRPr="00F72D6F">
              <w:rPr>
                <w:rFonts w:ascii="Arial" w:hAnsi="Arial"/>
                <w:bCs/>
              </w:rPr>
              <w:t xml:space="preserve"> </w:t>
            </w:r>
            <w:proofErr w:type="spellStart"/>
            <w:r w:rsidRPr="00F72D6F">
              <w:rPr>
                <w:rFonts w:ascii="Arial" w:hAnsi="Arial"/>
                <w:bCs/>
              </w:rPr>
              <w:t>sendiri</w:t>
            </w:r>
            <w:proofErr w:type="spellEnd"/>
          </w:p>
          <w:p w14:paraId="7B3BF1DB" w14:textId="5CED7B2F" w:rsidR="00F72D6F" w:rsidRPr="00F72D6F" w:rsidRDefault="00556463" w:rsidP="00F72D6F">
            <w:pPr>
              <w:pStyle w:val="ListParagraph"/>
              <w:numPr>
                <w:ilvl w:val="0"/>
                <w:numId w:val="11"/>
              </w:numPr>
              <w:ind w:right="-944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Revenue sharing 50%</w:t>
            </w:r>
            <w:r w:rsidR="00F72D6F">
              <w:rPr>
                <w:rFonts w:ascii="Arial" w:hAnsi="Arial"/>
                <w:bCs/>
              </w:rPr>
              <w:t xml:space="preserve"> dari u</w:t>
            </w:r>
            <w:r w:rsidR="00F72D6F" w:rsidRPr="00F72D6F">
              <w:rPr>
                <w:rFonts w:ascii="Arial" w:hAnsi="Arial"/>
                <w:bCs/>
              </w:rPr>
              <w:t xml:space="preserve">ang </w:t>
            </w:r>
            <w:proofErr w:type="spellStart"/>
            <w:r w:rsidR="00F72D6F" w:rsidRPr="00F72D6F">
              <w:rPr>
                <w:rFonts w:ascii="Arial" w:hAnsi="Arial"/>
                <w:bCs/>
              </w:rPr>
              <w:t>parkiran</w:t>
            </w:r>
            <w:proofErr w:type="spellEnd"/>
          </w:p>
        </w:tc>
      </w:tr>
      <w:bookmarkEnd w:id="0"/>
      <w:bookmarkEnd w:id="1"/>
    </w:tbl>
    <w:p w14:paraId="3F276257" w14:textId="77777777" w:rsidR="00BA4A1A" w:rsidRDefault="00BA4A1A" w:rsidP="00B312C7">
      <w:pPr>
        <w:ind w:right="-944"/>
      </w:pPr>
    </w:p>
    <w:p w14:paraId="49042E5A" w14:textId="7DD79113" w:rsidR="00812A86" w:rsidRDefault="00812A86" w:rsidP="00B312C7">
      <w:pPr>
        <w:ind w:right="-944"/>
      </w:pPr>
    </w:p>
    <w:sectPr w:rsidR="00812A86" w:rsidSect="00277AE1"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2146" w14:textId="77777777" w:rsidR="00311E12" w:rsidRDefault="00311E12" w:rsidP="00000413">
      <w:r>
        <w:separator/>
      </w:r>
    </w:p>
  </w:endnote>
  <w:endnote w:type="continuationSeparator" w:id="0">
    <w:p w14:paraId="0901C8AD" w14:textId="77777777" w:rsidR="00311E12" w:rsidRDefault="00311E12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9042" w14:textId="77777777" w:rsidR="00311E12" w:rsidRDefault="00311E12" w:rsidP="00000413">
      <w:r>
        <w:separator/>
      </w:r>
    </w:p>
  </w:footnote>
  <w:footnote w:type="continuationSeparator" w:id="0">
    <w:p w14:paraId="45C67709" w14:textId="77777777" w:rsidR="00311E12" w:rsidRDefault="00311E12" w:rsidP="0000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F6"/>
    <w:multiLevelType w:val="hybridMultilevel"/>
    <w:tmpl w:val="5C548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35"/>
    <w:multiLevelType w:val="hybridMultilevel"/>
    <w:tmpl w:val="0DFCEBB6"/>
    <w:lvl w:ilvl="0" w:tplc="D2A0BABA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4B4F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3D751C"/>
    <w:multiLevelType w:val="hybridMultilevel"/>
    <w:tmpl w:val="803E4710"/>
    <w:lvl w:ilvl="0" w:tplc="1E24BD60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FEC"/>
    <w:multiLevelType w:val="hybridMultilevel"/>
    <w:tmpl w:val="93C8D754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BE32A63"/>
    <w:multiLevelType w:val="hybridMultilevel"/>
    <w:tmpl w:val="AB10F1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C5410"/>
    <w:multiLevelType w:val="hybridMultilevel"/>
    <w:tmpl w:val="3244AEA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9F41AA"/>
    <w:multiLevelType w:val="hybridMultilevel"/>
    <w:tmpl w:val="D4E040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52D89"/>
    <w:multiLevelType w:val="hybridMultilevel"/>
    <w:tmpl w:val="3B08346C"/>
    <w:lvl w:ilvl="0" w:tplc="05C25B54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62C1"/>
    <w:multiLevelType w:val="hybridMultilevel"/>
    <w:tmpl w:val="7E4E17E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6406"/>
    <w:multiLevelType w:val="hybridMultilevel"/>
    <w:tmpl w:val="FD9018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1931">
    <w:abstractNumId w:val="7"/>
  </w:num>
  <w:num w:numId="2" w16cid:durableId="1264608812">
    <w:abstractNumId w:val="0"/>
  </w:num>
  <w:num w:numId="3" w16cid:durableId="201524314">
    <w:abstractNumId w:val="3"/>
  </w:num>
  <w:num w:numId="4" w16cid:durableId="941378025">
    <w:abstractNumId w:val="5"/>
  </w:num>
  <w:num w:numId="5" w16cid:durableId="1790198736">
    <w:abstractNumId w:val="8"/>
  </w:num>
  <w:num w:numId="6" w16cid:durableId="1186670574">
    <w:abstractNumId w:val="11"/>
  </w:num>
  <w:num w:numId="7" w16cid:durableId="917862966">
    <w:abstractNumId w:val="4"/>
  </w:num>
  <w:num w:numId="8" w16cid:durableId="867646422">
    <w:abstractNumId w:val="6"/>
  </w:num>
  <w:num w:numId="9" w16cid:durableId="1198547706">
    <w:abstractNumId w:val="10"/>
  </w:num>
  <w:num w:numId="10" w16cid:durableId="1491284794">
    <w:abstractNumId w:val="2"/>
  </w:num>
  <w:num w:numId="11" w16cid:durableId="1961258293">
    <w:abstractNumId w:val="1"/>
  </w:num>
  <w:num w:numId="12" w16cid:durableId="414515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27024"/>
    <w:rsid w:val="00031262"/>
    <w:rsid w:val="000D280D"/>
    <w:rsid w:val="000D5778"/>
    <w:rsid w:val="000D6E9E"/>
    <w:rsid w:val="00102A5B"/>
    <w:rsid w:val="0012028C"/>
    <w:rsid w:val="001249B0"/>
    <w:rsid w:val="00127F7B"/>
    <w:rsid w:val="0017143A"/>
    <w:rsid w:val="00213681"/>
    <w:rsid w:val="00277AE1"/>
    <w:rsid w:val="00311E12"/>
    <w:rsid w:val="00312950"/>
    <w:rsid w:val="003155C4"/>
    <w:rsid w:val="00391D81"/>
    <w:rsid w:val="003A76D7"/>
    <w:rsid w:val="003B2072"/>
    <w:rsid w:val="003B3D9A"/>
    <w:rsid w:val="003D416C"/>
    <w:rsid w:val="00480E3D"/>
    <w:rsid w:val="00494DA4"/>
    <w:rsid w:val="004B5316"/>
    <w:rsid w:val="004C52B9"/>
    <w:rsid w:val="004E7249"/>
    <w:rsid w:val="004F4172"/>
    <w:rsid w:val="00556463"/>
    <w:rsid w:val="00583C77"/>
    <w:rsid w:val="005C7CF9"/>
    <w:rsid w:val="0062767A"/>
    <w:rsid w:val="006760EB"/>
    <w:rsid w:val="006B6185"/>
    <w:rsid w:val="006E0064"/>
    <w:rsid w:val="00706E93"/>
    <w:rsid w:val="0074151C"/>
    <w:rsid w:val="007C13A7"/>
    <w:rsid w:val="007E4256"/>
    <w:rsid w:val="007F7C15"/>
    <w:rsid w:val="00812A86"/>
    <w:rsid w:val="00843780"/>
    <w:rsid w:val="00875CC9"/>
    <w:rsid w:val="00897B10"/>
    <w:rsid w:val="008A4126"/>
    <w:rsid w:val="008F66CB"/>
    <w:rsid w:val="009505CB"/>
    <w:rsid w:val="00950D05"/>
    <w:rsid w:val="009A02B2"/>
    <w:rsid w:val="00A35899"/>
    <w:rsid w:val="00A86846"/>
    <w:rsid w:val="00AB39AA"/>
    <w:rsid w:val="00AB7D2A"/>
    <w:rsid w:val="00B01DDB"/>
    <w:rsid w:val="00B1646F"/>
    <w:rsid w:val="00B312C7"/>
    <w:rsid w:val="00B566F7"/>
    <w:rsid w:val="00BA4A1A"/>
    <w:rsid w:val="00BB0701"/>
    <w:rsid w:val="00BD736E"/>
    <w:rsid w:val="00BF6F61"/>
    <w:rsid w:val="00C054AF"/>
    <w:rsid w:val="00C9225D"/>
    <w:rsid w:val="00CA30DE"/>
    <w:rsid w:val="00CC7672"/>
    <w:rsid w:val="00CE5510"/>
    <w:rsid w:val="00D14F84"/>
    <w:rsid w:val="00E65943"/>
    <w:rsid w:val="00F076D7"/>
    <w:rsid w:val="00F517BA"/>
    <w:rsid w:val="00F72D6F"/>
    <w:rsid w:val="00F72E65"/>
    <w:rsid w:val="00F83D4F"/>
    <w:rsid w:val="00FA64FB"/>
    <w:rsid w:val="00FC2592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18CFF0C1-88DC-4604-A646-1C5F242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9A"/>
  </w:style>
  <w:style w:type="paragraph" w:styleId="Heading1">
    <w:name w:val="heading 1"/>
    <w:basedOn w:val="Normal"/>
    <w:next w:val="Normal"/>
    <w:link w:val="Heading1Char"/>
    <w:uiPriority w:val="9"/>
    <w:qFormat/>
    <w:rsid w:val="003B3D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B3D9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9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9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9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9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9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D9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3D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3D9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9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3D9A"/>
    <w:rPr>
      <w:b/>
      <w:bCs/>
    </w:rPr>
  </w:style>
  <w:style w:type="character" w:styleId="Emphasis">
    <w:name w:val="Emphasis"/>
    <w:basedOn w:val="DefaultParagraphFont"/>
    <w:uiPriority w:val="20"/>
    <w:qFormat/>
    <w:rsid w:val="003B3D9A"/>
    <w:rPr>
      <w:i/>
      <w:iCs/>
    </w:rPr>
  </w:style>
  <w:style w:type="paragraph" w:styleId="NoSpacing">
    <w:name w:val="No Spacing"/>
    <w:uiPriority w:val="1"/>
    <w:qFormat/>
    <w:rsid w:val="003B3D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D9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D9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9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3D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D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D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3D9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3D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D9A"/>
    <w:pPr>
      <w:outlineLvl w:val="9"/>
    </w:pPr>
  </w:style>
  <w:style w:type="paragraph" w:styleId="ListParagraph">
    <w:name w:val="List Paragraph"/>
    <w:basedOn w:val="Normal"/>
    <w:uiPriority w:val="34"/>
    <w:qFormat/>
    <w:rsid w:val="0062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8EE3-75BC-4993-8678-DDB5C7E2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2618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Pamkin  Pandawan</cp:lastModifiedBy>
  <cp:revision>78</cp:revision>
  <cp:lastPrinted>2019-05-23T09:25:00Z</cp:lastPrinted>
  <dcterms:created xsi:type="dcterms:W3CDTF">2019-05-23T08:39:00Z</dcterms:created>
  <dcterms:modified xsi:type="dcterms:W3CDTF">2023-09-16T09:17:00Z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