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A4" w:rsidRDefault="00F43DA4" w:rsidP="00F43DA4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 xml:space="preserve">นายสุขุม วงประสิทธิ 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19)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ผู้สมัครพรรคยางพาราไทย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44 ปี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การศึกษาขั้นสูงสุดระดับปริญญาเอก สาขาสันติภาพโลก มหาวิทยาลัยสันติภาพโลก(</w:t>
      </w:r>
      <w:r>
        <w:rPr>
          <w:rFonts w:ascii="Angsana New" w:hAnsi="Angsana New" w:cs="Angsana New"/>
          <w:sz w:val="28"/>
        </w:rPr>
        <w:t>World Peace University. WPU.</w:t>
      </w:r>
      <w:r>
        <w:rPr>
          <w:rFonts w:ascii="Angsana New" w:hAnsi="Angsana New" w:cs="Angsana New" w:hint="cs"/>
          <w:sz w:val="28"/>
          <w:cs/>
        </w:rPr>
        <w:t>)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>เลขาธิการสภาวิทยุโทรทัศน์แห่งประเทศไทย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F43DA4" w:rsidRDefault="00F43DA4" w:rsidP="00F43DA4">
      <w:pPr>
        <w:pStyle w:val="ListParagraph"/>
        <w:numPr>
          <w:ilvl w:val="1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ประธานกรรมการประสานงานโครงการประชาระบือธรรม</w:t>
      </w:r>
    </w:p>
    <w:p w:rsidR="00F43DA4" w:rsidRDefault="00F43DA4" w:rsidP="00F43DA4">
      <w:pPr>
        <w:pStyle w:val="ListParagraph"/>
        <w:numPr>
          <w:ilvl w:val="1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เลขาธิการพรรคสังคมไทย</w:t>
      </w:r>
    </w:p>
    <w:p w:rsidR="00F43DA4" w:rsidRDefault="00F43DA4" w:rsidP="00F43DA4">
      <w:pPr>
        <w:pStyle w:val="ListParagraph"/>
        <w:numPr>
          <w:ilvl w:val="1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เลขาธิการสหพันธ์การเมืองไทย</w:t>
      </w:r>
    </w:p>
    <w:p w:rsidR="00F43DA4" w:rsidRDefault="00F43DA4" w:rsidP="00F43DA4">
      <w:pPr>
        <w:pStyle w:val="ListParagraph"/>
        <w:numPr>
          <w:ilvl w:val="1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เลขาธิการสภาวิทยุโทรทัศน์แห่งประเทศไทย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28"/>
          <w:szCs w:val="40"/>
          <w:u w:val="single"/>
          <w:cs/>
        </w:rPr>
        <w:t xml:space="preserve"> </w:t>
      </w: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อดีตแกนนำกลุ่มคนเสื้อแดงในฐานะกลุ่มคนรักประชาธิปไตยสนามหลวง เคยเรียกร้องให้รัฐบาบของนายอภิสิทธิ์ เวชชาชีวะยุบสภา  คืนอำนาจสู่ประชาชน เมื่อปี พ.ศ. 2553 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หลังจากนั้นไม่นานก็ได้แยกตัวออกมาเหตุเพราะถือว่าตัวเองเป็นกลุ่มคนเสื้อแดงที่รักสถาบันฯ แล้วมาเข้าร่วมกับกลุ่มแกนนำสหธรรมมิก 4 ซึ่งเป็นกลุ่มที่มีเจตนารมย์เรียกร้องอำนาจประชาชนคืนจากนักการเมืองที่เนรคุณแผ่นดิน มี พล.อ.สมเจตน์ บุญถนอม สมาชิกวุฒิสภาเป็นแกนนำกลุ่ม </w:t>
      </w:r>
    </w:p>
    <w:p w:rsidR="00F43DA4" w:rsidRDefault="00F43DA4" w:rsidP="00F43DA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อีกทั้งยังเป็นกลุุ่่่มที่เคยชุมนุมใหญ่ หน้าสโมสรกองทัพบก ถ.วิภาวดีรังสิต เมื่อวันที่ 21 เมษายน ปีที่แล้ว เพื่อเรียกร้องให้ทหารออกมาทวงคืนอำนาจจากนักการเมืองที่เนรคุณแผ่นดิน</w:t>
      </w:r>
    </w:p>
    <w:p w:rsidR="00F43DA4" w:rsidRDefault="00F43DA4" w:rsidP="00F43DA4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F43DA4" w:rsidRDefault="00F43DA4" w:rsidP="00F43DA4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มีสโลแกนตสร้างนโยบายว่า</w:t>
      </w:r>
      <w:r>
        <w:rPr>
          <w:rFonts w:hint="cs"/>
          <w:cs/>
        </w:rPr>
        <w:t xml:space="preserve">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ผู้ว่าฯ นักสู้ เนรมิต กทม.</w:t>
      </w:r>
      <w:r>
        <w:rPr>
          <w:rFonts w:ascii="Angsana New" w:hAnsi="Angsana New" w:cs="Angsana New"/>
          <w:sz w:val="28"/>
        </w:rPr>
        <w:t>”</w:t>
      </w:r>
      <w:r>
        <w:rPr>
          <w:rFonts w:ascii="Angsana New" w:hAnsi="Angsana New" w:cs="Angsana New" w:hint="cs"/>
          <w:sz w:val="28"/>
          <w:cs/>
        </w:rPr>
        <w:t>และร่างนโยบายไว้ดังต่อไปนี้</w:t>
      </w: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นโยบายเร่งด่วนเฉพาะกรุงเทพมหานคร    </w:t>
      </w:r>
    </w:p>
    <w:p w:rsidR="00F43DA4" w:rsidRDefault="00F43DA4" w:rsidP="00F43DA4">
      <w:pPr>
        <w:pStyle w:val="ListParagraph"/>
        <w:numPr>
          <w:ilvl w:val="2"/>
          <w:numId w:val="4"/>
        </w:numPr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รณรงค์ย้ายหน่วยราชการส่วนกลางทั้งหมด</w:t>
      </w:r>
      <w:r>
        <w:rPr>
          <w:rFonts w:ascii="Angsana New" w:hAnsi="Angsana New" w:cs="Angsana New"/>
          <w:sz w:val="28"/>
        </w:rPr>
        <w:t>”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แยกกรุงเทพและธนุบุรี ออกเป็น 2 มหานคร เพื่อนโยบายเร่งด่วนจำเพาะ การมีส่วนร่วมในการใช้อำนาจของประชาชน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รณรงค์ให้ย้ายที่ทำการของหน่วยงานราชการส่วนกลางทั้งหมดออกไปอยู่ในพื้นที่ที่เหมาะสม</w:t>
      </w:r>
    </w:p>
    <w:p w:rsidR="00F43DA4" w:rsidRDefault="00F43DA4" w:rsidP="00F43DA4">
      <w:pPr>
        <w:pStyle w:val="ListParagraph"/>
        <w:tabs>
          <w:tab w:val="left" w:pos="2340"/>
        </w:tabs>
        <w:ind w:left="234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แก้ไขการจราจรกรุงเทพมหานคร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ขุดลอกคลองทุกสาย แก้ไขปัญหาการจราจร ให้มีระบบขนส่งมวลชนทางน้ำโดยกรุงเทพมหานครจัดให้มีเรือเมล์ขนาดใหญ่ ขนาดกลาง ขนาดเล็กตามความเหมาะสม ให้บริการประชานอย่างทั่วถึง โดยเพิ่มท่าจอดเรือรับส่งให้เพียงพอต่อความต้องการของประชาชน โดยการมีส่วนร่วมของภาคประชาชนในเขตกรุงเทพมหานคร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ขยายและเชื่อมต่อสถานีขนส่งมวลชน 4 ภาคของไทย เพื่อลดความแออัดในเขตกรุงเทพมหานคร 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เชื่อต่อเส้นทางระบบขนส่งมวลชน อาทิ รถไฟฟ้าใต้ดิน (</w:t>
      </w:r>
      <w:r>
        <w:rPr>
          <w:rFonts w:ascii="Angsana New" w:hAnsi="Angsana New" w:cs="Angsana New"/>
          <w:sz w:val="28"/>
        </w:rPr>
        <w:t xml:space="preserve">MRT) </w:t>
      </w:r>
      <w:r>
        <w:rPr>
          <w:rFonts w:ascii="Angsana New" w:hAnsi="Angsana New" w:cs="Angsana New" w:hint="cs"/>
          <w:sz w:val="28"/>
          <w:cs/>
        </w:rPr>
        <w:t>และรถไฟฟ้า (</w:t>
      </w:r>
      <w:r>
        <w:rPr>
          <w:rFonts w:ascii="Angsana New" w:hAnsi="Angsana New" w:cs="Angsana New"/>
          <w:sz w:val="28"/>
        </w:rPr>
        <w:t>BTS)</w:t>
      </w:r>
    </w:p>
    <w:p w:rsidR="00F43DA4" w:rsidRDefault="00F43DA4" w:rsidP="00F43DA4">
      <w:pPr>
        <w:pStyle w:val="ListParagraph"/>
        <w:tabs>
          <w:tab w:val="left" w:pos="2340"/>
        </w:tabs>
        <w:ind w:left="234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รณรงค์ในการสร้างภูมิคุ้มกันในทุกมิติให้แก่ทุกๆ ชุมชน เพื่อส่งเสริมการมีส่วนร่วมของประชาชน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ให้ประชาชนชุมชน ประธานหมู่บ้าน ประธานประชาคมหรือตัวแทนของชุมชนในทุกระดับ เป็นที่ปรึกษาผู้ว่าราชการกรุงเทพมหานคร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ตั้งสำนักงานที่ปรึกษาผู้ว่าราชการกรุงเทพมหานครในทุกชุมชน โดยจัดตั้งกองทุนชุมชน ชุมชนละ 1 ล้านบาท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ด้านศาสนา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ให้มีโครงการ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เมืองหลวงแห่งคุณธรรม มหานครแห่งความร่มเย็น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ให้มีกิจกรรมทุกศาสนาอย่างน้อยเดือนละ 1 ครั้ง โดยการมีส่วนร่วมของภาคประชาชนร่วมมือกับหน่วยราชการ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340"/>
        </w:tabs>
        <w:ind w:left="234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จัดสรรงบประมาณสนับสนุนทุกศาสนา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ด้านศิลปวัฒนธรรม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25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พัฒนากรุงเทพมหานครเป็น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นครแห่งวัฒนธรรม</w:t>
      </w:r>
      <w:r>
        <w:rPr>
          <w:rFonts w:ascii="Angsana New" w:hAnsi="Angsana New" w:cs="Angsana New"/>
          <w:sz w:val="28"/>
        </w:rPr>
        <w:t>”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25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ให้ประชาชนมีส่วนร่วมในการรักษาขนบธรรมเนียมประเพณีวัฒนธรรมดั้งเดิมในทุกชุมชน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ด้านเศรษฐกิจ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25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ทำให้กรุงเทพมหานครเป็นเมืองแห่งการท่องเที่ยวอันดับหนึ่งของโลก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25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ให้มีการจัดตั้งสภาพัฒนาเศรษฐกิจและสังคมกรุงเทพมหานคร และจัดตั้งสหกรณ์ออมทรัพย์ประชาชนทุกระดับ โดยมีส่วนร่วมตั้งแต่ระดับครอบครัว ชุมชน หมู่บ้าน แขวง เขต เพื่อจัดตั้งเป็นธนาคารของชาวกรุงเทพมหานคร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25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่งเสริมการมีส่วนร่วมของภาคประชาชนและในการบริหารจัดการพื้นที่หาบเร่แผงลอยทุกพื้นที่ในเขตกรุงเทพมหานคร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ด้านสังคม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ให้มีโครงการชุมชนเข้มแข็งปราศจากยาเสพติด โดยการมีส่วนร่วมของภาคประชาชน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ให้มีโครงการกัลยาณมิตรชุมชน โดยการมีส่วนร่วมของภาคประชาชน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ด้านการศึกษา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จัดให้มีการศึกษาวิจัยการเรียนการสอน กำหนดหลักสูตรเรียนรู้ประวัติศาสตร์ชาติและกรุงเทพมหานคร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จัดให้มีการศึกษาวิจัยการเรียนการสอน กำหนดหลักสูตรความกตัญญูกตเวทีต่อพ่อแม่ ครูอาจารย์ สถาบันพระมหากษัตริย์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ด้านสิ่งแวดล้อม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ปฏิรูปการก่อสร้างในระบบสาธารณูปโภคเพื่อเป็นสาธารณประโยชน์ เช่น ใช้อุปกรณ์การจราจรจากผลิตภัณฑ์ยางพารา เช่น กรวยถนน บล็อกตัวหนอนปูพื้น ฟุตบาท ฯลฯ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รณรงค์ให้ประชาชนปลูกต้นไม้ทุกชนิดตามความเหมาะสมของสภาพที่อยู่อาศัยทุกครัวเรือน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430"/>
        </w:tabs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ย้ายระบบสายส่งไฟฟ้าลงใต้ดิน เพื่อสร้าง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เมืองปลอดเสาไฟฟ้า</w:t>
      </w:r>
      <w:r>
        <w:rPr>
          <w:rFonts w:ascii="Angsana New" w:hAnsi="Angsana New" w:cs="Angsana New"/>
          <w:sz w:val="28"/>
        </w:rPr>
        <w:t>”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ด้านสาธารณสุข กีฬา และเยาวชน</w:t>
      </w:r>
    </w:p>
    <w:p w:rsidR="00F43DA4" w:rsidRDefault="00F43DA4" w:rsidP="00F43DA4">
      <w:pPr>
        <w:pStyle w:val="ListParagraph"/>
        <w:numPr>
          <w:ilvl w:val="1"/>
          <w:numId w:val="4"/>
        </w:numPr>
        <w:tabs>
          <w:tab w:val="left" w:pos="2160"/>
          <w:tab w:val="left" w:pos="2250"/>
        </w:tabs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รณรงค์ให้มีการเพิ่มพื้นที่สันทนาการและสถานที่ออกกำลังกาย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ส่งเสริมกิจกรรมด้านกีฬาทุกประเภท และมุ่งเน้นสนับสนุนกีฬาประเภททีม อาทิ ฟุตบอล วอลเล่ย์บอล เพื่อรณรงค์ด้านระเบียบวินัย น้ำใจ และความสามัคคีของคนในชาติและกรุงเทพมหานคร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จัดตั้งให้มีสภาเยาวชนกทม. ช่วยเสนอแนะกิจกรรมที่ดีเพื่อเยาวชน</w:t>
      </w:r>
    </w:p>
    <w:p w:rsidR="00F43DA4" w:rsidRDefault="00F43DA4" w:rsidP="00F43DA4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43DA4" w:rsidRDefault="00F43DA4" w:rsidP="00F43DA4">
      <w:pPr>
        <w:pStyle w:val="ListParagraph"/>
        <w:numPr>
          <w:ilvl w:val="0"/>
          <w:numId w:val="4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ด้านความปลอดภัยในชีวิตและทรัพย์สิน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จัดตั้งศูนย์รักษาความปลอดภัยทั่วกรุงเทพมหานคร โดยการมีส่วนร่วมของภาคประชาชน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จัดตั้งศูนย์เทศกิจทางน้ำเพื่อดูแลบ้านเรือนของประชาชนที่อยู่ติดกับแม่น้ำ ลำคลอง ตลอดจนรักษาความเป็นระเบียบ ความสะอาด และท่าจอดเรือในเขตกรุงเทพมหานครอย่างทั่วถึง</w:t>
      </w:r>
    </w:p>
    <w:p w:rsidR="00F43DA4" w:rsidRDefault="00F43DA4" w:rsidP="00F43DA4">
      <w:pPr>
        <w:pStyle w:val="ListParagraph"/>
        <w:numPr>
          <w:ilvl w:val="1"/>
          <w:numId w:val="4"/>
        </w:numPr>
        <w:ind w:left="21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ให้ประชาชนในทุกชุมชนและหรือหมู่บ้านมีส่วนร่วมในการออกระเบียบข้อบังคับให้สอดคล้องกับชุมชน</w:t>
      </w:r>
    </w:p>
    <w:p w:rsidR="00F43DA4" w:rsidRDefault="00F43DA4" w:rsidP="00F43DA4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F43DA4" w:rsidRDefault="00F43DA4" w:rsidP="00F43DA4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F43DA4" w:rsidRDefault="00F43DA4" w:rsidP="00F43DA4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</w:rPr>
          <w:t>https://www.facebook.com/profile.php?id=</w:t>
        </w:r>
        <w:r>
          <w:rPr>
            <w:rStyle w:val="Hyperlink"/>
            <w:rFonts w:cs="Cordia New"/>
            <w:cs/>
          </w:rPr>
          <w:t>100003909236474</w:t>
        </w:r>
      </w:hyperlink>
    </w:p>
    <w:p w:rsidR="00F43DA4" w:rsidRDefault="00F43DA4" w:rsidP="00F43DA4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495"/>
    <w:multiLevelType w:val="hybridMultilevel"/>
    <w:tmpl w:val="75E8B624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B90A2F82">
      <w:start w:val="18"/>
      <w:numFmt w:val="bullet"/>
      <w:lvlText w:val="-"/>
      <w:lvlJc w:val="left"/>
      <w:pPr>
        <w:ind w:left="2160" w:hanging="360"/>
      </w:pPr>
      <w:rPr>
        <w:rFonts w:ascii="Helvetica" w:eastAsiaTheme="minorHAnsi" w:hAnsi="Helvetica" w:cs="Helvetica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F3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A4"/>
    <w:rsid w:val="005320FC"/>
    <w:rsid w:val="00F4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D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D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39092364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2013-02-05T12:20:00Z</dcterms:created>
  <dcterms:modified xsi:type="dcterms:W3CDTF">2013-02-05T12:20:00Z</dcterms:modified>
</cp:coreProperties>
</file>