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sz w:val="22"/>
        </w:rPr>
        <w:t xml:space="preserve">Объект капитального строительства: </w:t>
      </w:r>
      <w:r>
        <w:rPr>
          <w:rFonts w:ascii="Times New Roman" w:hAnsi="Times New Roman"/>
          <w:sz w:val="22"/>
          <w:u w:val="single"/>
        </w:rPr>
        <w:t>Многоквартирный жилой дом со встроенными помещениями, корпус 2, Московская обл., г. Подольск, ул. Строителей, уч. 15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почтовый или строительный адрес объекта капитального строительства)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Застройщик (технический заказчик): </w:t>
      </w:r>
      <w:r>
        <w:rPr>
          <w:rFonts w:ascii="Times New Roman" w:hAnsi="Times New Roman"/>
          <w:sz w:val="22"/>
          <w:u w:val="single"/>
        </w:rPr>
        <w:t>ООО «СЗ Девелопмент», ОГРН 1157746000000, ИНН 7701000000, г. Москва, ул. Ленина, д. 1; СРО Ассоциация «Стройнадзор», рег. № 123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Лицо, осуществляющее строительство: </w:t>
      </w:r>
      <w:r>
        <w:rPr>
          <w:rFonts w:ascii="Times New Roman" w:hAnsi="Times New Roman"/>
          <w:sz w:val="22"/>
          <w:u w:val="single"/>
        </w:rPr>
        <w:t>ООО «ГенСтрой», ОГРН 1157746111111, ИНН 7702000000, г. Москва, пр-т Мира, д. 10; СРО Ассоциация «Объединение строителей», рег. № 456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Лицо, осуществляющее подготовку проектной документации: </w:t>
      </w:r>
      <w:r>
        <w:rPr>
          <w:rFonts w:ascii="Times New Roman" w:hAnsi="Times New Roman"/>
          <w:sz w:val="22"/>
          <w:u w:val="single"/>
        </w:rPr>
        <w:t>ООО «ПроектБюро», ОГРН 1157746222222, ИНН 7703000000, г. Москва, ул. Проектная, д. 5; СРО Ассоциация «Проектировщики», рег. № 789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Лицо, выполнившее работы, подлежащие освидетельствованию: </w:t>
      </w:r>
      <w:r>
        <w:rPr>
          <w:rFonts w:ascii="Times New Roman" w:hAnsi="Times New Roman"/>
          <w:sz w:val="22"/>
          <w:u w:val="single"/>
        </w:rPr>
        <w:t>ООО «СубМонтаж», ОГРН 1157746333333, ИНН 7704000000, г. Москва, ул. Монтажная, д. 7; СРО Ассоциация «Объединение строителей», рег. № 456</w:t>
      </w:r>
    </w:p>
    <w:p>
      <w:pPr>
        <w:spacing w:after="8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(наименование, ОГРН, ИНН, место нахождения, СРО)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28"/>
        </w:rPr>
        <w:t>АКТ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24"/>
        </w:rPr>
        <w:t>освидетельствования скрытых работ</w:t>
      </w:r>
    </w:p>
    <w:p>
      <w:pPr>
        <w:spacing w:after="160"/>
        <w:jc w:val="center"/>
      </w:pPr>
      <w:r>
        <w:rPr>
          <w:rFonts w:ascii="Times New Roman" w:hAnsi="Times New Roman"/>
          <w:b w:val="0"/>
          <w:i w:val="0"/>
          <w:sz w:val="24"/>
        </w:rPr>
        <w:t>№ 2    «06» марта 2026 г.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Представители: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Представитель застройщика (технического заказчика) по вопросам строительного контроля — </w:t>
      </w:r>
      <w:r>
        <w:rPr>
          <w:rFonts w:ascii="Times New Roman" w:hAnsi="Times New Roman"/>
          <w:sz w:val="22"/>
          <w:u w:val="single"/>
        </w:rPr>
        <w:t>ООО «СЗ Девелопмент», инженер строительного контроля, Петров П.П., приказ № 21-к от 15.01.2026, НРС № С-77-123456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Представитель лица, осуществляющего строительство — </w:t>
      </w:r>
      <w:r>
        <w:rPr>
          <w:rFonts w:ascii="Times New Roman" w:hAnsi="Times New Roman"/>
          <w:sz w:val="22"/>
          <w:u w:val="single"/>
        </w:rPr>
        <w:t>ООО «ГенСтрой», начальник участка, Сидоров С.С., приказ № 7 от 09.01.2026, НРС № С-77-654321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Представитель лица, выполнившего работы, подлежащие освидетельствованию — </w:t>
      </w:r>
      <w:r>
        <w:rPr>
          <w:rFonts w:ascii="Times New Roman" w:hAnsi="Times New Roman"/>
          <w:sz w:val="22"/>
          <w:u w:val="single"/>
        </w:rPr>
        <w:t>ООО «СубМонтаж», прораб, Иванов И.И., приказ № 3 от 09.01.2026</w:t>
      </w:r>
    </w:p>
    <w:p>
      <w:pPr>
        <w:spacing w:after="120"/>
      </w:pPr>
      <w:r>
        <w:rPr>
          <w:rFonts w:ascii="Times New Roman" w:hAnsi="Times New Roman"/>
          <w:b w:val="0"/>
          <w:i w:val="0"/>
          <w:sz w:val="22"/>
        </w:rPr>
        <w:t>произвели осмотр работ, выполненных ООО «СубМонтаж», ОГРН 1157746333333, ИНН 7704000000, г. Москва, ул. Монтажная, д. 7; СРО Ассоциация «Объединение строителей», рег. № 456, и составили настоящий акт о нижеследующем: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1. К освидетельствованию предъявлены следующие работы: </w:t>
      </w:r>
      <w:r>
        <w:rPr>
          <w:rFonts w:ascii="Times New Roman" w:hAnsi="Times New Roman"/>
          <w:sz w:val="22"/>
          <w:u w:val="single"/>
        </w:rPr>
        <w:t>Бетонирование фундаментной плиты в осях 1-5/А-Г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 скрытых работ)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2. Работы выполнены по проектной документации: </w:t>
      </w:r>
      <w:r>
        <w:rPr>
          <w:rFonts w:ascii="Times New Roman" w:hAnsi="Times New Roman"/>
          <w:sz w:val="22"/>
          <w:u w:val="single"/>
        </w:rPr>
        <w:t>2024-15-КЖ1, листы 5-8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(номер, другие реквизиты чертежа, наименование проектной и/или рабочей документации)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3. При выполнении работ применены: </w:t>
      </w:r>
      <w:r>
        <w:rPr>
          <w:rFonts w:ascii="Times New Roman" w:hAnsi="Times New Roman"/>
          <w:sz w:val="22"/>
          <w:u w:val="single"/>
        </w:rPr>
        <w:t>Бетон тяжёлый В25 W6 F150, ГОСТ 26633-2015 (Паспорт качества № ПК-118/26 от 02.02.2026)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 строительных материалов (изделий) со ссылкой на документы, подтверждающие качество и безопасность)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4. Предъявлены документы, подтверждающие соответствие работ предъявляемым к ним требованиям: </w:t>
      </w:r>
      <w:r>
        <w:rPr>
          <w:rFonts w:ascii="Times New Roman" w:hAnsi="Times New Roman"/>
          <w:sz w:val="22"/>
          <w:u w:val="single"/>
        </w:rPr>
        <w:t>Исполнительная схема № 13 от 05.03.2026; протокол испытаний бетона № 44 от 05.03.2026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(исполнительные схемы и чертежи, результаты экспертиз, обследований, лабораторных и иных испытаний)</w:t>
      </w:r>
    </w:p>
    <w:p>
      <w:pPr>
        <w:spacing w:after="120"/>
      </w:pPr>
      <w:r>
        <w:rPr>
          <w:rFonts w:ascii="Times New Roman" w:hAnsi="Times New Roman"/>
          <w:sz w:val="22"/>
        </w:rPr>
        <w:t xml:space="preserve">5. Даты: начала работ </w:t>
      </w:r>
      <w:r>
        <w:rPr>
          <w:rFonts w:ascii="Times New Roman" w:hAnsi="Times New Roman"/>
          <w:sz w:val="22"/>
          <w:u w:val="single"/>
        </w:rPr>
        <w:t>«25» февраля 2026 г.</w:t>
      </w:r>
      <w:r>
        <w:rPr>
          <w:rFonts w:ascii="Times New Roman" w:hAnsi="Times New Roman"/>
          <w:sz w:val="22"/>
        </w:rPr>
        <w:t xml:space="preserve">;   окончания работ </w:t>
      </w:r>
      <w:r>
        <w:rPr>
          <w:rFonts w:ascii="Times New Roman" w:hAnsi="Times New Roman"/>
          <w:sz w:val="22"/>
          <w:u w:val="single"/>
        </w:rPr>
        <w:t>«05» марта 2026 г.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6. Работы выполнены в соответствии с: </w:t>
      </w:r>
      <w:r>
        <w:rPr>
          <w:rFonts w:ascii="Times New Roman" w:hAnsi="Times New Roman"/>
          <w:sz w:val="22"/>
          <w:u w:val="single"/>
        </w:rPr>
        <w:t>СП 70.13330.2012, разд. 5; СП 63.13330.2018; проект 2024-15-КЖ1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(наименования и пункты технических регламентов, иных нормативных правовых актов, разделы проектной документации)</w:t>
      </w:r>
    </w:p>
    <w:p>
      <w:pPr>
        <w:spacing w:after="0"/>
      </w:pPr>
      <w:r>
        <w:rPr>
          <w:rFonts w:ascii="Times New Roman" w:hAnsi="Times New Roman"/>
          <w:b w:val="0"/>
          <w:sz w:val="22"/>
        </w:rPr>
        <w:t xml:space="preserve">7. Разрешается производство последующих работ: </w:t>
      </w:r>
      <w:r>
        <w:rPr>
          <w:rFonts w:ascii="Times New Roman" w:hAnsi="Times New Roman"/>
          <w:sz w:val="22"/>
          <w:u w:val="single"/>
        </w:rPr>
        <w:t>Гидроизоляция фундаментной плиты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808080"/>
          <w:sz w:val="16"/>
        </w:rPr>
        <w:t>(наименование работ, конструкций, участков сетей инженерно-технического обеспечения)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Дополнительные сведения: </w:t>
      </w:r>
      <w:r>
        <w:rPr>
          <w:rFonts w:ascii="Times New Roman" w:hAnsi="Times New Roman"/>
          <w:sz w:val="22"/>
          <w:u w:val="single"/>
        </w:rPr>
        <w:t>—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  <w:t>Акт составлен в 2 экземплярах.</w:t>
      </w:r>
    </w:p>
    <w:p>
      <w:pPr>
        <w:spacing w:after="80"/>
      </w:pPr>
      <w:r>
        <w:rPr>
          <w:rFonts w:ascii="Times New Roman" w:hAnsi="Times New Roman"/>
          <w:sz w:val="22"/>
        </w:rPr>
        <w:t xml:space="preserve">Приложения: </w:t>
      </w:r>
      <w:r>
        <w:rPr>
          <w:rFonts w:ascii="Times New Roman" w:hAnsi="Times New Roman"/>
          <w:sz w:val="22"/>
          <w:u w:val="single"/>
        </w:rPr>
        <w:t>Исполнительная схема № 13 — 1 л.; протокол № 44 — 2 л.</w:t>
      </w:r>
    </w:p>
    <w:p>
      <w:pPr>
        <w:spacing w:after="40"/>
      </w:pPr>
      <w:r>
        <w:rPr>
          <w:rFonts w:ascii="Times New Roman" w:hAnsi="Times New Roman"/>
          <w:b/>
          <w:i w:val="0"/>
          <w:sz w:val="22"/>
        </w:rPr>
        <w:t>Подписи:</w:t>
      </w:r>
    </w:p>
    <w:p>
      <w:pPr>
        <w:spacing w:after="4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Представитель застройщика (технического заказчика) по вопросам строительного контроля: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r>
              <w:rPr>
                <w:rFonts w:ascii="Times New Roman" w:hAnsi="Times New Roman"/>
                <w:sz w:val="22"/>
                <w:u w:val="single"/>
              </w:rPr>
              <w:t>инженер строительного контроля, Петров П.П., приказ № 21-к от 15.01.2026, НРС № С-77-123456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(должность, фамилия, инициалы, реквизиты документа о полномочиях)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(подпись)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Представитель лица, осуществляющего строительство: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r>
              <w:rPr>
                <w:rFonts w:ascii="Times New Roman" w:hAnsi="Times New Roman"/>
                <w:sz w:val="22"/>
                <w:u w:val="single"/>
              </w:rPr>
              <w:t>начальник участка, Сидоров С.С., приказ № 7 от 09.01.2026, НРС № С-77-654321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(должность, фамилия, инициалы, реквизиты документа о полномочиях)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(подпись)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40"/>
      </w:pPr>
      <w:r>
        <w:rPr>
          <w:rFonts w:ascii="Times New Roman" w:hAnsi="Times New Roman"/>
          <w:b w:val="0"/>
          <w:i w:val="0"/>
          <w:sz w:val="20"/>
        </w:rPr>
        <w:t>Представитель лица, выполнившего работы, подлежащие освидетельствованию: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r>
              <w:rPr>
                <w:rFonts w:ascii="Times New Roman" w:hAnsi="Times New Roman"/>
                <w:sz w:val="22"/>
                <w:u w:val="single"/>
              </w:rPr>
              <w:t>прораб, Иванов И.И., приказ № 3 от 09.01.2026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6973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(должность, фамилия, инициалы, реквизиты документа о полномочиях)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Times New Roman" w:hAnsi="Times New Roman"/>
                <w:i/>
                <w:color w:val="808080"/>
                <w:sz w:val="16"/>
              </w:rPr>
              <w:t>(подпись)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sectPr w:rsidR="00FC693F" w:rsidRPr="0006063C" w:rsidSect="00034616">
      <w:pgSz w:w="11906" w:h="16838"/>
      <w:pgMar w:top="850" w:right="68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