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Georgia" w:cs="Georgia" w:eastAsia="Georgia" w:hAnsi="Georgia"/>
          <w:color w:val="4E7E8C"/>
          <w:sz w:val="20"/>
          <w:szCs w:val="20"/>
        </w:rPr>
        <w:t xml:space="preserve">ONESIGN &amp; DIGITAL</w:t>
      </w:r>
    </w:p>
    <w:p>
      <w:pPr>
        <w:pBdr>
          <w:bottom w:val="single" w:color="4E7E8C" w:sz="3" w:space="12"/>
        </w:pBdr>
        <w:spacing w:after="80"/>
        <w:jc w:val="center"/>
      </w:pPr>
      <w:r>
        <w:rPr>
          <w:rFonts w:ascii="Georgia" w:cs="Georgia" w:eastAsia="Georgia" w:hAnsi="Georgia"/>
          <w:b/>
          <w:bCs/>
          <w:color w:val="1A2A2F"/>
          <w:sz w:val="52"/>
          <w:szCs w:val="52"/>
        </w:rPr>
        <w:t xml:space="preserve">Durham Stickmakers</w:t>
      </w:r>
    </w:p>
    <w:p>
      <w:pPr>
        <w:spacing w:after="400" w:before="200"/>
        <w:jc w:val="center"/>
      </w:pPr>
      <w:r>
        <w:rPr>
          <w:rFonts w:ascii="Georgia" w:cs="Georgia" w:eastAsia="Georgia" w:hAnsi="Georgia"/>
          <w:color w:val="4E7E8C"/>
          <w:sz w:val="28"/>
          <w:szCs w:val="28"/>
        </w:rPr>
        <w:t xml:space="preserve">Website Rebuild — Full Site Audit &amp; Proposal</w:t>
      </w:r>
    </w:p>
    <w:p>
      <w:pPr>
        <w:spacing w:after="80"/>
      </w:pPr>
    </w:p>
    <w:p>
      <w:pPr>
        <w:spacing w:after="80"/>
      </w:pPr>
    </w:p>
    <w:p>
      <w:pPr>
        <w:spacing w:after="80"/>
        <w:jc w:val="center"/>
      </w:pPr>
      <w:r>
        <w:rPr>
          <w:rFonts w:ascii="Georgia" w:cs="Georgia" w:eastAsia="Georgia" w:hAnsi="Georgia"/>
          <w:color w:val="999999"/>
          <w:sz w:val="22"/>
          <w:szCs w:val="22"/>
        </w:rPr>
        <w:t xml:space="preserve">Registered Charity Number 1212357</w:t>
      </w:r>
    </w:p>
    <w:p>
      <w:pPr>
        <w:spacing w:after="80"/>
        <w:jc w:val="center"/>
      </w:pPr>
      <w:r>
        <w:rPr>
          <w:rFonts w:ascii="Georgia" w:cs="Georgia" w:eastAsia="Georgia" w:hAnsi="Georgia"/>
          <w:color w:val="999999"/>
          <w:sz w:val="22"/>
          <w:szCs w:val="22"/>
        </w:rPr>
        <w:t xml:space="preserve">Current Platform: Webador</w:t>
      </w:r>
    </w:p>
    <w:p>
      <w:pPr>
        <w:spacing w:after="80"/>
        <w:jc w:val="center"/>
      </w:pPr>
      <w:r>
        <w:rPr>
          <w:rFonts w:ascii="Georgia" w:cs="Georgia" w:eastAsia="Georgia" w:hAnsi="Georgia"/>
          <w:color w:val="999999"/>
          <w:sz w:val="22"/>
          <w:szCs w:val="22"/>
        </w:rPr>
        <w:t xml:space="preserve">Prepared: April 2026</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Georgia" w:cs="Georgia" w:eastAsia="Georgia" w:hAnsi="Georgia"/>
          <w:color w:val="2D2D2D"/>
          <w:sz w:val="22"/>
          <w:szCs w:val="22"/>
        </w:rPr>
        <w:t xml:space="preserve">Durham Stickmakers is a registered charity (1212357) dedicated to preserving the endangered heritage craft of stick making in County Durham. Their current website is built on Webador, a free/low-cost website builder, and while it establishes a basic web presence, it significantly undersells the charity’s story, craftsmanship, and potential. The site lacks an online shop, has minimal real content behind several placeholder pages, and presents no clear pathway for donations, membership, or event booking.</w:t>
      </w:r>
    </w:p>
    <w:p>
      <w:pPr>
        <w:spacing w:after="160"/>
      </w:pPr>
      <w:r>
        <w:rPr>
          <w:rFonts w:ascii="Georgia" w:cs="Georgia" w:eastAsia="Georgia" w:hAnsi="Georgia"/>
          <w:color w:val="2D2D2D"/>
          <w:sz w:val="22"/>
          <w:szCs w:val="22"/>
        </w:rPr>
        <w:t xml:space="preserve">This document provides a comprehensive audit of every page and feature on the existing site, identifies gaps and opportunities, and proposes a full rebuild with an integrated e-commerce shop, donation functionality, event/workshop booking, and a proper content strategy. It also includes curated style references to guide the visual design away from generic template aesthetics and toward something that genuinely reflects the heritage, warmth, and craftsmanship of the organisation.</w:t>
      </w:r>
    </w:p>
    <w:p>
      <w:pPr>
        <w:pBdr>
          <w:bottom w:val="single" w:color="4E7E8C" w:sz="2" w:space="8"/>
        </w:pBdr>
        <w:spacing w:after="200" w:before="200"/>
      </w:pPr>
    </w:p>
    <w:p>
      <w:pPr>
        <w:pStyle w:val="Heading1"/>
      </w:pPr>
      <w:r>
        <w:t xml:space="preserve">2. Current Site Audit</w:t>
      </w:r>
    </w:p>
    <w:p>
      <w:pPr>
        <w:pStyle w:val="Heading2"/>
      </w:pPr>
      <w:r>
        <w:t xml:space="preserve">2.1 Platform &amp; Technical Assessment</w:t>
      </w:r>
    </w:p>
    <w:p>
      <w:pPr>
        <w:spacing w:after="120"/>
      </w:pPr>
      <w:r>
        <w:rPr>
          <w:rFonts w:ascii="Georgia" w:cs="Georgia" w:eastAsia="Georgia" w:hAnsi="Georgia"/>
          <w:b/>
          <w:bCs/>
          <w:color w:val="2D2D2D"/>
          <w:sz w:val="22"/>
          <w:szCs w:val="22"/>
        </w:rPr>
        <w:t xml:space="preserve">Platform: Webador</w:t>
      </w:r>
    </w:p>
    <w:p>
      <w:pPr>
        <w:spacing w:after="160"/>
      </w:pPr>
      <w:r>
        <w:rPr>
          <w:rFonts w:ascii="Georgia" w:cs="Georgia" w:eastAsia="Georgia" w:hAnsi="Georgia"/>
          <w:color w:val="2D2D2D"/>
          <w:sz w:val="22"/>
          <w:szCs w:val="22"/>
        </w:rPr>
        <w:t xml:space="preserve">The site is hosted on Webador, a Dutch website builder aimed at small businesses and personal sites. It uses their free/entry-level plan (evidenced by the “Powered by Webador” footer branding). Images are served from Webador’s CDN (primary.jwwb.nl) with basic responsive handling.</w:t>
      </w:r>
    </w:p>
    <w:p>
      <w:pPr>
        <w:spacing w:after="120"/>
      </w:pPr>
      <w:r>
        <w:rPr>
          <w:rFonts w:ascii="Georgia" w:cs="Georgia" w:eastAsia="Georgia" w:hAnsi="Georgia"/>
          <w:b/>
          <w:bCs/>
          <w:color w:val="2D2D2D"/>
          <w:sz w:val="22"/>
          <w:szCs w:val="22"/>
        </w:rPr>
        <w:t xml:space="preserve">Key Technical Limitations:</w:t>
      </w:r>
    </w:p>
    <w:p>
      <w:pPr>
        <w:pStyle w:val="ListParagraph"/>
        <w:numPr>
          <w:ilvl w:val="0"/>
          <w:numId w:val="2"/>
        </w:numPr>
        <w:spacing w:after="80"/>
      </w:pPr>
      <w:r>
        <w:rPr>
          <w:rFonts w:ascii="Georgia" w:cs="Georgia" w:eastAsia="Georgia" w:hAnsi="Georgia"/>
          <w:color w:val="2D2D2D"/>
          <w:sz w:val="22"/>
          <w:szCs w:val="22"/>
        </w:rPr>
        <w:t xml:space="preserve">No e-commerce capability — cannot sell sticks online</w:t>
      </w:r>
    </w:p>
    <w:p>
      <w:pPr>
        <w:pStyle w:val="ListParagraph"/>
        <w:numPr>
          <w:ilvl w:val="0"/>
          <w:numId w:val="2"/>
        </w:numPr>
        <w:spacing w:after="80"/>
      </w:pPr>
      <w:r>
        <w:rPr>
          <w:rFonts w:ascii="Georgia" w:cs="Georgia" w:eastAsia="Georgia" w:hAnsi="Georgia"/>
          <w:color w:val="2D2D2D"/>
          <w:sz w:val="22"/>
          <w:szCs w:val="22"/>
        </w:rPr>
        <w:t xml:space="preserve">No donation integration — critical for a registered charity</w:t>
      </w:r>
    </w:p>
    <w:p>
      <w:pPr>
        <w:pStyle w:val="ListParagraph"/>
        <w:numPr>
          <w:ilvl w:val="0"/>
          <w:numId w:val="2"/>
        </w:numPr>
        <w:spacing w:after="80"/>
      </w:pPr>
      <w:r>
        <w:rPr>
          <w:rFonts w:ascii="Georgia" w:cs="Georgia" w:eastAsia="Georgia" w:hAnsi="Georgia"/>
          <w:color w:val="2D2D2D"/>
          <w:sz w:val="22"/>
          <w:szCs w:val="22"/>
        </w:rPr>
        <w:t xml:space="preserve">No event booking or calendar functionality</w:t>
      </w:r>
    </w:p>
    <w:p>
      <w:pPr>
        <w:pStyle w:val="ListParagraph"/>
        <w:numPr>
          <w:ilvl w:val="0"/>
          <w:numId w:val="2"/>
        </w:numPr>
        <w:spacing w:after="80"/>
      </w:pPr>
      <w:r>
        <w:rPr>
          <w:rFonts w:ascii="Georgia" w:cs="Georgia" w:eastAsia="Georgia" w:hAnsi="Georgia"/>
          <w:color w:val="2D2D2D"/>
          <w:sz w:val="22"/>
          <w:szCs w:val="22"/>
        </w:rPr>
        <w:t xml:space="preserve">No blog/CMS with actual posts — the blog page is a static placeholder</w:t>
      </w:r>
    </w:p>
    <w:p>
      <w:pPr>
        <w:pStyle w:val="ListParagraph"/>
        <w:numPr>
          <w:ilvl w:val="0"/>
          <w:numId w:val="2"/>
        </w:numPr>
        <w:spacing w:after="80"/>
      </w:pPr>
      <w:r>
        <w:rPr>
          <w:rFonts w:ascii="Georgia" w:cs="Georgia" w:eastAsia="Georgia" w:hAnsi="Georgia"/>
          <w:color w:val="2D2D2D"/>
          <w:sz w:val="22"/>
          <w:szCs w:val="22"/>
        </w:rPr>
        <w:t xml:space="preserve">No SEO control beyond basic page titles</w:t>
      </w:r>
    </w:p>
    <w:p>
      <w:pPr>
        <w:pStyle w:val="ListParagraph"/>
        <w:numPr>
          <w:ilvl w:val="0"/>
          <w:numId w:val="2"/>
        </w:numPr>
        <w:spacing w:after="80"/>
      </w:pPr>
      <w:r>
        <w:rPr>
          <w:rFonts w:ascii="Georgia" w:cs="Georgia" w:eastAsia="Georgia" w:hAnsi="Georgia"/>
          <w:color w:val="2D2D2D"/>
          <w:sz w:val="22"/>
          <w:szCs w:val="22"/>
        </w:rPr>
        <w:t xml:space="preserve">No analytics integration visible</w:t>
      </w:r>
    </w:p>
    <w:p>
      <w:pPr>
        <w:pStyle w:val="ListParagraph"/>
        <w:numPr>
          <w:ilvl w:val="0"/>
          <w:numId w:val="2"/>
        </w:numPr>
        <w:spacing w:after="80"/>
      </w:pPr>
      <w:r>
        <w:rPr>
          <w:rFonts w:ascii="Georgia" w:cs="Georgia" w:eastAsia="Georgia" w:hAnsi="Georgia"/>
          <w:color w:val="2D2D2D"/>
          <w:sz w:val="22"/>
          <w:szCs w:val="22"/>
        </w:rPr>
        <w:t xml:space="preserve">No SSL certificate management beyond Webador’s defaults</w:t>
      </w:r>
    </w:p>
    <w:p>
      <w:pPr>
        <w:pStyle w:val="ListParagraph"/>
        <w:numPr>
          <w:ilvl w:val="0"/>
          <w:numId w:val="2"/>
        </w:numPr>
        <w:spacing w:after="80"/>
      </w:pPr>
      <w:r>
        <w:rPr>
          <w:rFonts w:ascii="Georgia" w:cs="Georgia" w:eastAsia="Georgia" w:hAnsi="Georgia"/>
          <w:color w:val="2D2D2D"/>
          <w:sz w:val="22"/>
          <w:szCs w:val="22"/>
        </w:rPr>
        <w:t xml:space="preserve">No custom domain email (using info@durham-stickmakers.com, likely forwarded)</w:t>
      </w:r>
    </w:p>
    <w:p>
      <w:pPr>
        <w:pStyle w:val="ListParagraph"/>
        <w:numPr>
          <w:ilvl w:val="0"/>
          <w:numId w:val="2"/>
        </w:numPr>
        <w:spacing w:after="80"/>
      </w:pPr>
      <w:r>
        <w:rPr>
          <w:rFonts w:ascii="Georgia" w:cs="Georgia" w:eastAsia="Georgia" w:hAnsi="Georgia"/>
          <w:color w:val="2D2D2D"/>
          <w:sz w:val="22"/>
          <w:szCs w:val="22"/>
        </w:rPr>
        <w:t xml:space="preserve">Images not optimised — served as full-resolution JPEGs with basic cropping</w:t>
      </w:r>
    </w:p>
    <w:p>
      <w:pPr>
        <w:pStyle w:val="ListParagraph"/>
        <w:numPr>
          <w:ilvl w:val="0"/>
          <w:numId w:val="2"/>
        </w:numPr>
        <w:spacing w:after="80"/>
      </w:pPr>
      <w:r>
        <w:rPr>
          <w:rFonts w:ascii="Georgia" w:cs="Georgia" w:eastAsia="Georgia" w:hAnsi="Georgia"/>
          <w:color w:val="2D2D2D"/>
          <w:sz w:val="22"/>
          <w:szCs w:val="22"/>
        </w:rPr>
        <w:t xml:space="preserve">No accessibility features beyond basic skip-to-content link</w:t>
      </w:r>
    </w:p>
    <w:p>
      <w:pPr>
        <w:spacing w:after="80"/>
      </w:pPr>
    </w:p>
    <w:p>
      <w:pPr>
        <w:pStyle w:val="Heading2"/>
      </w:pPr>
      <w:r>
        <w:t xml:space="preserve">2.2 Page-by-Page Content Audit</w:t>
      </w:r>
    </w:p>
    <w:p>
      <w:pPr>
        <w:spacing w:after="80"/>
      </w:pPr>
    </w:p>
    <w:p>
      <w:pPr>
        <w:pStyle w:val="Heading3"/>
      </w:pPr>
      <w:r>
        <w:t xml:space="preserve">Homepage</w:t>
      </w:r>
    </w:p>
    <w:p>
      <w:pPr>
        <w:spacing w:after="160"/>
      </w:pPr>
      <w:r>
        <w:rPr>
          <w:rFonts w:ascii="Georgia" w:cs="Georgia" w:eastAsia="Georgia" w:hAnsi="Georgia"/>
          <w:color w:val="2D2D2D"/>
          <w:sz w:val="22"/>
          <w:szCs w:val="22"/>
        </w:rPr>
        <w:t xml:space="preserve">The homepage is the most complete page on the site. It features a hero section with two rotating taglines (“Traditional Shepherds Crooks, Walking Sticks and Staffs” and “Traditionally made from Horn, wood and Antler by Heritage Craftsmen”), three service cards (Bespoke Walking Sticks, Repairs and Restorations, Workshops/Shows/Demonstrations), an abbreviated FAQ section with three questions, a testimonial quote, a contact form, and a location block.</w:t>
      </w:r>
    </w:p>
    <w:p>
      <w:pPr>
        <w:spacing w:after="120"/>
      </w:pPr>
      <w:r>
        <w:rPr>
          <w:rFonts w:ascii="Georgia" w:cs="Georgia" w:eastAsia="Georgia" w:hAnsi="Georgia"/>
          <w:b/>
          <w:bCs/>
          <w:color w:val="2D2D2D"/>
          <w:sz w:val="22"/>
          <w:szCs w:val="22"/>
        </w:rPr>
        <w:t xml:space="preserve">Issues:</w:t>
      </w:r>
    </w:p>
    <w:p>
      <w:pPr>
        <w:pStyle w:val="ListParagraph"/>
        <w:numPr>
          <w:ilvl w:val="0"/>
          <w:numId w:val="2"/>
        </w:numPr>
        <w:spacing w:after="80"/>
      </w:pPr>
      <w:r>
        <w:rPr>
          <w:rFonts w:ascii="Georgia" w:cs="Georgia" w:eastAsia="Georgia" w:hAnsi="Georgia"/>
          <w:color w:val="2D2D2D"/>
          <w:sz w:val="22"/>
          <w:szCs w:val="22"/>
        </w:rPr>
        <w:t xml:space="preserve">The “More info” links on two of the three service cards point to a mailto: link or are dead — they don’t navigate anywhere useful</w:t>
      </w:r>
    </w:p>
    <w:p>
      <w:pPr>
        <w:pStyle w:val="ListParagraph"/>
        <w:numPr>
          <w:ilvl w:val="0"/>
          <w:numId w:val="2"/>
        </w:numPr>
        <w:spacing w:after="80"/>
      </w:pPr>
      <w:r>
        <w:rPr>
          <w:rFonts w:ascii="Georgia" w:cs="Georgia" w:eastAsia="Georgia" w:hAnsi="Georgia"/>
          <w:color w:val="2D2D2D"/>
          <w:sz w:val="22"/>
          <w:szCs w:val="22"/>
        </w:rPr>
        <w:t xml:space="preserve">The charity registration number appears but there’s no donation call-to-action</w:t>
      </w:r>
    </w:p>
    <w:p>
      <w:pPr>
        <w:pStyle w:val="ListParagraph"/>
        <w:numPr>
          <w:ilvl w:val="0"/>
          <w:numId w:val="2"/>
        </w:numPr>
        <w:spacing w:after="80"/>
      </w:pPr>
      <w:r>
        <w:rPr>
          <w:rFonts w:ascii="Georgia" w:cs="Georgia" w:eastAsia="Georgia" w:hAnsi="Georgia"/>
          <w:color w:val="2D2D2D"/>
          <w:sz w:val="22"/>
          <w:szCs w:val="22"/>
        </w:rPr>
        <w:t xml:space="preserve">No “What’s On” or next-event teaser</w:t>
      </w:r>
    </w:p>
    <w:p>
      <w:pPr>
        <w:pStyle w:val="ListParagraph"/>
        <w:numPr>
          <w:ilvl w:val="0"/>
          <w:numId w:val="2"/>
        </w:numPr>
        <w:spacing w:after="80"/>
      </w:pPr>
      <w:r>
        <w:rPr>
          <w:rFonts w:ascii="Georgia" w:cs="Georgia" w:eastAsia="Georgia" w:hAnsi="Georgia"/>
          <w:color w:val="2D2D2D"/>
          <w:sz w:val="22"/>
          <w:szCs w:val="22"/>
        </w:rPr>
        <w:t xml:space="preserve">The testimonial quote has no attribution (no name, no context)</w:t>
      </w:r>
    </w:p>
    <w:p>
      <w:pPr>
        <w:pStyle w:val="ListParagraph"/>
        <w:numPr>
          <w:ilvl w:val="0"/>
          <w:numId w:val="2"/>
        </w:numPr>
        <w:spacing w:after="80"/>
      </w:pPr>
      <w:r>
        <w:rPr>
          <w:rFonts w:ascii="Georgia" w:cs="Georgia" w:eastAsia="Georgia" w:hAnsi="Georgia"/>
          <w:color w:val="2D2D2D"/>
          <w:sz w:val="22"/>
          <w:szCs w:val="22"/>
        </w:rPr>
        <w:t xml:space="preserve">Contact form has a honeypot field but no CAPTCHA or spam protection beyond that</w:t>
      </w:r>
    </w:p>
    <w:p>
      <w:pPr>
        <w:pStyle w:val="ListParagraph"/>
        <w:numPr>
          <w:ilvl w:val="0"/>
          <w:numId w:val="2"/>
        </w:numPr>
        <w:spacing w:after="80"/>
      </w:pPr>
      <w:r>
        <w:rPr>
          <w:rFonts w:ascii="Georgia" w:cs="Georgia" w:eastAsia="Georgia" w:hAnsi="Georgia"/>
          <w:color w:val="2D2D2D"/>
          <w:sz w:val="22"/>
          <w:szCs w:val="22"/>
        </w:rPr>
        <w:t xml:space="preserve">Location text has inconsistent formatting (comma-separated address vs. line-broken on Contact page)</w:t>
      </w:r>
    </w:p>
    <w:p>
      <w:pPr>
        <w:spacing w:after="80"/>
      </w:pPr>
    </w:p>
    <w:p>
      <w:pPr>
        <w:pStyle w:val="Heading3"/>
      </w:pPr>
      <w:r>
        <w:t xml:space="preserve">About Us</w:t>
      </w:r>
    </w:p>
    <w:p>
      <w:pPr>
        <w:spacing w:after="160"/>
      </w:pPr>
      <w:r>
        <w:rPr>
          <w:rFonts w:ascii="Georgia" w:cs="Georgia" w:eastAsia="Georgia" w:hAnsi="Georgia"/>
          <w:color w:val="2D2D2D"/>
          <w:sz w:val="22"/>
          <w:szCs w:val="22"/>
        </w:rPr>
        <w:t xml:space="preserve">Contains the charity’s story, mission, and vision across four sections: Our Story, Workshops and Services, Our Vision, and Join Us. The content is reasonable but reads like it was generated or templated — it’s generic and lacks the personal warmth you’d expect from a small community charity. No photos of members, no named individuals, no founding story with real detail.</w:t>
      </w:r>
    </w:p>
    <w:p>
      <w:pPr>
        <w:spacing w:after="120"/>
      </w:pPr>
      <w:r>
        <w:rPr>
          <w:rFonts w:ascii="Georgia" w:cs="Georgia" w:eastAsia="Georgia" w:hAnsi="Georgia"/>
          <w:b/>
          <w:bCs/>
          <w:color w:val="2D2D2D"/>
          <w:sz w:val="22"/>
          <w:szCs w:val="22"/>
        </w:rPr>
        <w:t xml:space="preserve">Issues:</w:t>
      </w:r>
    </w:p>
    <w:p>
      <w:pPr>
        <w:pStyle w:val="ListParagraph"/>
        <w:numPr>
          <w:ilvl w:val="0"/>
          <w:numId w:val="2"/>
        </w:numPr>
        <w:spacing w:after="80"/>
      </w:pPr>
      <w:r>
        <w:rPr>
          <w:rFonts w:ascii="Georgia" w:cs="Georgia" w:eastAsia="Georgia" w:hAnsi="Georgia"/>
          <w:color w:val="2D2D2D"/>
          <w:sz w:val="22"/>
          <w:szCs w:val="22"/>
        </w:rPr>
        <w:t xml:space="preserve">No photographs of actual members or the workshop space</w:t>
      </w:r>
    </w:p>
    <w:p>
      <w:pPr>
        <w:pStyle w:val="ListParagraph"/>
        <w:numPr>
          <w:ilvl w:val="0"/>
          <w:numId w:val="2"/>
        </w:numPr>
        <w:spacing w:after="80"/>
      </w:pPr>
      <w:r>
        <w:rPr>
          <w:rFonts w:ascii="Georgia" w:cs="Georgia" w:eastAsia="Georgia" w:hAnsi="Georgia"/>
          <w:color w:val="2D2D2D"/>
          <w:sz w:val="22"/>
          <w:szCs w:val="22"/>
        </w:rPr>
        <w:t xml:space="preserve">No named committee members, trustees, or key figures</w:t>
      </w:r>
    </w:p>
    <w:p>
      <w:pPr>
        <w:pStyle w:val="ListParagraph"/>
        <w:numPr>
          <w:ilvl w:val="0"/>
          <w:numId w:val="2"/>
        </w:numPr>
        <w:spacing w:after="80"/>
      </w:pPr>
      <w:r>
        <w:rPr>
          <w:rFonts w:ascii="Georgia" w:cs="Georgia" w:eastAsia="Georgia" w:hAnsi="Georgia"/>
          <w:color w:val="2D2D2D"/>
          <w:sz w:val="22"/>
          <w:szCs w:val="22"/>
        </w:rPr>
        <w:t xml:space="preserve">The charitable objective (providing sticks to those in need due to injury, age, or financial difficulty) is mentioned but buried — this is a powerful story that should be front and centre</w:t>
      </w:r>
    </w:p>
    <w:p>
      <w:pPr>
        <w:pStyle w:val="ListParagraph"/>
        <w:numPr>
          <w:ilvl w:val="0"/>
          <w:numId w:val="2"/>
        </w:numPr>
        <w:spacing w:after="80"/>
      </w:pPr>
      <w:r>
        <w:rPr>
          <w:rFonts w:ascii="Georgia" w:cs="Georgia" w:eastAsia="Georgia" w:hAnsi="Georgia"/>
          <w:color w:val="2D2D2D"/>
          <w:sz w:val="22"/>
          <w:szCs w:val="22"/>
        </w:rPr>
        <w:t xml:space="preserve">The “Explore Workshops” CTA button at the bottom is dead/broken</w:t>
      </w:r>
    </w:p>
    <w:p>
      <w:pPr>
        <w:spacing w:after="80"/>
      </w:pPr>
    </w:p>
    <w:p>
      <w:pPr>
        <w:pStyle w:val="Heading3"/>
      </w:pPr>
      <w:r>
        <w:t xml:space="preserve">Craftsmanship Showcase</w:t>
      </w:r>
    </w:p>
    <w:p>
      <w:pPr>
        <w:spacing w:after="160"/>
      </w:pPr>
      <w:r>
        <w:rPr>
          <w:rFonts w:ascii="Georgia" w:cs="Georgia" w:eastAsia="Georgia" w:hAnsi="Georgia"/>
          <w:color w:val="2D2D2D"/>
          <w:sz w:val="22"/>
          <w:szCs w:val="22"/>
        </w:rPr>
        <w:t xml:space="preserve">This page attempts to be a portfolio/showcase but is very thin. It has placeholder text about “popular walking stick types”, “notable commissions”, “customer testimonials”, and “unique workshop experience” — but none of these sections contain actual testimonials, named commissions, or detailed content. There are a handful of small images (dressed sticks, a derby walking stick, and three generic stock-like images at the bottom).</w:t>
      </w:r>
    </w:p>
    <w:p>
      <w:pPr>
        <w:spacing w:after="120"/>
      </w:pPr>
      <w:r>
        <w:rPr>
          <w:rFonts w:ascii="Georgia" w:cs="Georgia" w:eastAsia="Georgia" w:hAnsi="Georgia"/>
          <w:b/>
          <w:bCs/>
          <w:color w:val="2D2D2D"/>
          <w:sz w:val="22"/>
          <w:szCs w:val="22"/>
        </w:rPr>
        <w:t xml:space="preserve">Issues:</w:t>
      </w:r>
    </w:p>
    <w:p>
      <w:pPr>
        <w:pStyle w:val="ListParagraph"/>
        <w:numPr>
          <w:ilvl w:val="0"/>
          <w:numId w:val="2"/>
        </w:numPr>
        <w:spacing w:after="80"/>
      </w:pPr>
      <w:r>
        <w:rPr>
          <w:rFonts w:ascii="Georgia" w:cs="Georgia" w:eastAsia="Georgia" w:hAnsi="Georgia"/>
          <w:color w:val="2D2D2D"/>
          <w:sz w:val="22"/>
          <w:szCs w:val="22"/>
        </w:rPr>
        <w:t xml:space="preserve">The “Customer Testimonials” section contains zero actual testimonials</w:t>
      </w:r>
    </w:p>
    <w:p>
      <w:pPr>
        <w:pStyle w:val="ListParagraph"/>
        <w:numPr>
          <w:ilvl w:val="0"/>
          <w:numId w:val="2"/>
        </w:numPr>
        <w:spacing w:after="80"/>
      </w:pPr>
      <w:r>
        <w:rPr>
          <w:rFonts w:ascii="Georgia" w:cs="Georgia" w:eastAsia="Georgia" w:hAnsi="Georgia"/>
          <w:color w:val="2D2D2D"/>
          <w:sz w:val="22"/>
          <w:szCs w:val="22"/>
        </w:rPr>
        <w:t xml:space="preserve">The “Notable Commissions” section names no commissions</w:t>
      </w:r>
    </w:p>
    <w:p>
      <w:pPr>
        <w:pStyle w:val="ListParagraph"/>
        <w:numPr>
          <w:ilvl w:val="0"/>
          <w:numId w:val="2"/>
        </w:numPr>
        <w:spacing w:after="80"/>
      </w:pPr>
      <w:r>
        <w:rPr>
          <w:rFonts w:ascii="Georgia" w:cs="Georgia" w:eastAsia="Georgia" w:hAnsi="Georgia"/>
          <w:color w:val="2D2D2D"/>
          <w:sz w:val="22"/>
          <w:szCs w:val="22"/>
        </w:rPr>
        <w:t xml:space="preserve">Images are low resolution and not captioned or described</w:t>
      </w:r>
    </w:p>
    <w:p>
      <w:pPr>
        <w:pStyle w:val="ListParagraph"/>
        <w:numPr>
          <w:ilvl w:val="0"/>
          <w:numId w:val="2"/>
        </w:numPr>
        <w:spacing w:after="80"/>
      </w:pPr>
      <w:r>
        <w:rPr>
          <w:rFonts w:ascii="Georgia" w:cs="Georgia" w:eastAsia="Georgia" w:hAnsi="Georgia"/>
          <w:color w:val="2D2D2D"/>
          <w:sz w:val="22"/>
          <w:szCs w:val="22"/>
        </w:rPr>
        <w:t xml:space="preserve">“Explore Our Work” CTA goes nowhere useful</w:t>
      </w:r>
    </w:p>
    <w:p>
      <w:pPr>
        <w:spacing w:after="80"/>
      </w:pPr>
    </w:p>
    <w:p>
      <w:pPr>
        <w:pStyle w:val="Heading3"/>
      </w:pPr>
      <w:r>
        <w:t xml:space="preserve">FAQ</w:t>
      </w:r>
    </w:p>
    <w:p>
      <w:pPr>
        <w:spacing w:after="160"/>
      </w:pPr>
      <w:r>
        <w:rPr>
          <w:rFonts w:ascii="Georgia" w:cs="Georgia" w:eastAsia="Georgia" w:hAnsi="Georgia"/>
          <w:color w:val="2D2D2D"/>
          <w:sz w:val="22"/>
          <w:szCs w:val="22"/>
        </w:rPr>
        <w:t xml:space="preserve">This is effectively an empty page. It has a heading, a brief invitation to visit or call, and a “Commission Your Custom Walking Stick” CTA — but contains zero FAQ items. The three FAQ questions that do exist on the site are on the homepage, not on this dedicated FAQ page.</w:t>
      </w:r>
    </w:p>
    <w:p>
      <w:pPr>
        <w:spacing w:after="120"/>
      </w:pPr>
      <w:r>
        <w:rPr>
          <w:rFonts w:ascii="Georgia" w:cs="Georgia" w:eastAsia="Georgia" w:hAnsi="Georgia"/>
          <w:b/>
          <w:bCs/>
          <w:color w:val="2D2D2D"/>
          <w:sz w:val="22"/>
          <w:szCs w:val="22"/>
        </w:rPr>
        <w:t xml:space="preserve">Issues:</w:t>
      </w:r>
    </w:p>
    <w:p>
      <w:pPr>
        <w:pStyle w:val="ListParagraph"/>
        <w:numPr>
          <w:ilvl w:val="0"/>
          <w:numId w:val="2"/>
        </w:numPr>
        <w:spacing w:after="80"/>
      </w:pPr>
      <w:r>
        <w:rPr>
          <w:rFonts w:ascii="Georgia" w:cs="Georgia" w:eastAsia="Georgia" w:hAnsi="Georgia"/>
          <w:color w:val="2D2D2D"/>
          <w:sz w:val="22"/>
          <w:szCs w:val="22"/>
        </w:rPr>
        <w:t xml:space="preserve">Dedicated FAQ page with no FAQs — the three that exist are on the homepage</w:t>
      </w:r>
    </w:p>
    <w:p>
      <w:pPr>
        <w:pStyle w:val="ListParagraph"/>
        <w:numPr>
          <w:ilvl w:val="0"/>
          <w:numId w:val="2"/>
        </w:numPr>
        <w:spacing w:after="80"/>
      </w:pPr>
      <w:r>
        <w:rPr>
          <w:rFonts w:ascii="Georgia" w:cs="Georgia" w:eastAsia="Georgia" w:hAnsi="Georgia"/>
          <w:color w:val="2D2D2D"/>
          <w:sz w:val="22"/>
          <w:szCs w:val="22"/>
        </w:rPr>
        <w:t xml:space="preserve">The page has a spelling error (“buiscuit” instead of “biscuit”)</w:t>
      </w:r>
    </w:p>
    <w:p>
      <w:pPr>
        <w:pStyle w:val="ListParagraph"/>
        <w:numPr>
          <w:ilvl w:val="0"/>
          <w:numId w:val="2"/>
        </w:numPr>
        <w:spacing w:after="80"/>
      </w:pPr>
      <w:r>
        <w:rPr>
          <w:rFonts w:ascii="Georgia" w:cs="Georgia" w:eastAsia="Georgia" w:hAnsi="Georgia"/>
          <w:color w:val="2D2D2D"/>
          <w:sz w:val="22"/>
          <w:szCs w:val="22"/>
        </w:rPr>
        <w:t xml:space="preserve">CTA destination unclear</w:t>
      </w:r>
    </w:p>
    <w:p>
      <w:pPr>
        <w:spacing w:after="80"/>
      </w:pPr>
    </w:p>
    <w:p>
      <w:pPr>
        <w:pStyle w:val="Heading3"/>
      </w:pPr>
      <w:r>
        <w:t xml:space="preserve">Craftsmanship Blog</w:t>
      </w:r>
    </w:p>
    <w:p>
      <w:pPr>
        <w:spacing w:after="160"/>
      </w:pPr>
      <w:r>
        <w:rPr>
          <w:rFonts w:ascii="Georgia" w:cs="Georgia" w:eastAsia="Georgia" w:hAnsi="Georgia"/>
          <w:color w:val="2D2D2D"/>
          <w:sz w:val="22"/>
          <w:szCs w:val="22"/>
        </w:rPr>
        <w:t xml:space="preserve">Another placeholder page. It has section headings for blog topics (Stick Making Techniques, Workshop Highlights, Customer Spotlights, Preserving Heritage Crafts) but zero actual blog posts. The “Subscribe Now” button has no functionality.</w:t>
      </w:r>
    </w:p>
    <w:p>
      <w:pPr>
        <w:spacing w:after="120"/>
      </w:pPr>
      <w:r>
        <w:rPr>
          <w:rFonts w:ascii="Georgia" w:cs="Georgia" w:eastAsia="Georgia" w:hAnsi="Georgia"/>
          <w:b/>
          <w:bCs/>
          <w:color w:val="2D2D2D"/>
          <w:sz w:val="22"/>
          <w:szCs w:val="22"/>
        </w:rPr>
        <w:t xml:space="preserve">Issues:</w:t>
      </w:r>
    </w:p>
    <w:p>
      <w:pPr>
        <w:pStyle w:val="ListParagraph"/>
        <w:numPr>
          <w:ilvl w:val="0"/>
          <w:numId w:val="2"/>
        </w:numPr>
        <w:spacing w:after="80"/>
      </w:pPr>
      <w:r>
        <w:rPr>
          <w:rFonts w:ascii="Georgia" w:cs="Georgia" w:eastAsia="Georgia" w:hAnsi="Georgia"/>
          <w:color w:val="2D2D2D"/>
          <w:sz w:val="22"/>
          <w:szCs w:val="22"/>
        </w:rPr>
        <w:t xml:space="preserve">Zero blog posts published</w:t>
      </w:r>
    </w:p>
    <w:p>
      <w:pPr>
        <w:pStyle w:val="ListParagraph"/>
        <w:numPr>
          <w:ilvl w:val="0"/>
          <w:numId w:val="2"/>
        </w:numPr>
        <w:spacing w:after="80"/>
      </w:pPr>
      <w:r>
        <w:rPr>
          <w:rFonts w:ascii="Georgia" w:cs="Georgia" w:eastAsia="Georgia" w:hAnsi="Georgia"/>
          <w:color w:val="2D2D2D"/>
          <w:sz w:val="22"/>
          <w:szCs w:val="22"/>
        </w:rPr>
        <w:t xml:space="preserve">Subscribe functionality non-existent</w:t>
      </w:r>
    </w:p>
    <w:p>
      <w:pPr>
        <w:pStyle w:val="ListParagraph"/>
        <w:numPr>
          <w:ilvl w:val="0"/>
          <w:numId w:val="2"/>
        </w:numPr>
        <w:spacing w:after="80"/>
      </w:pPr>
      <w:r>
        <w:rPr>
          <w:rFonts w:ascii="Georgia" w:cs="Georgia" w:eastAsia="Georgia" w:hAnsi="Georgia"/>
          <w:color w:val="2D2D2D"/>
          <w:sz w:val="22"/>
          <w:szCs w:val="22"/>
        </w:rPr>
        <w:t xml:space="preserve">The page structure suggests blog categories but with no content engine behind them</w:t>
      </w:r>
    </w:p>
    <w:p>
      <w:pPr>
        <w:spacing w:after="80"/>
      </w:pPr>
    </w:p>
    <w:p>
      <w:pPr>
        <w:pStyle w:val="Heading3"/>
      </w:pPr>
      <w:r>
        <w:t xml:space="preserve">Contact</w:t>
      </w:r>
    </w:p>
    <w:p>
      <w:pPr>
        <w:spacing w:after="160"/>
      </w:pPr>
      <w:r>
        <w:rPr>
          <w:rFonts w:ascii="Georgia" w:cs="Georgia" w:eastAsia="Georgia" w:hAnsi="Georgia"/>
          <w:color w:val="2D2D2D"/>
          <w:sz w:val="22"/>
          <w:szCs w:val="22"/>
        </w:rPr>
        <w:t xml:space="preserve">A basic contact form (Name, Email, Message) with the workshop address and social media links (Instagram and Facebook). This is functional but minimal.</w:t>
      </w:r>
    </w:p>
    <w:p>
      <w:pPr>
        <w:spacing w:after="120"/>
      </w:pPr>
      <w:r>
        <w:rPr>
          <w:rFonts w:ascii="Georgia" w:cs="Georgia" w:eastAsia="Georgia" w:hAnsi="Georgia"/>
          <w:b/>
          <w:bCs/>
          <w:color w:val="2D2D2D"/>
          <w:sz w:val="22"/>
          <w:szCs w:val="22"/>
        </w:rPr>
        <w:t xml:space="preserve">Issues:</w:t>
      </w:r>
    </w:p>
    <w:p>
      <w:pPr>
        <w:pStyle w:val="ListParagraph"/>
        <w:numPr>
          <w:ilvl w:val="0"/>
          <w:numId w:val="2"/>
        </w:numPr>
        <w:spacing w:after="80"/>
      </w:pPr>
      <w:r>
        <w:rPr>
          <w:rFonts w:ascii="Georgia" w:cs="Georgia" w:eastAsia="Georgia" w:hAnsi="Georgia"/>
          <w:color w:val="2D2D2D"/>
          <w:sz w:val="22"/>
          <w:szCs w:val="22"/>
        </w:rPr>
        <w:t xml:space="preserve">The email address displays with an underscore formatting issue (info@durham_stickmakers.com vs info@durham-stickmakers.com)</w:t>
      </w:r>
    </w:p>
    <w:p>
      <w:pPr>
        <w:pStyle w:val="ListParagraph"/>
        <w:numPr>
          <w:ilvl w:val="0"/>
          <w:numId w:val="2"/>
        </w:numPr>
        <w:spacing w:after="80"/>
      </w:pPr>
      <w:r>
        <w:rPr>
          <w:rFonts w:ascii="Georgia" w:cs="Georgia" w:eastAsia="Georgia" w:hAnsi="Georgia"/>
          <w:color w:val="2D2D2D"/>
          <w:sz w:val="22"/>
          <w:szCs w:val="22"/>
        </w:rPr>
        <w:t xml:space="preserve">No phone number listed</w:t>
      </w:r>
    </w:p>
    <w:p>
      <w:pPr>
        <w:pStyle w:val="ListParagraph"/>
        <w:numPr>
          <w:ilvl w:val="0"/>
          <w:numId w:val="2"/>
        </w:numPr>
        <w:spacing w:after="80"/>
      </w:pPr>
      <w:r>
        <w:rPr>
          <w:rFonts w:ascii="Georgia" w:cs="Georgia" w:eastAsia="Georgia" w:hAnsi="Georgia"/>
          <w:color w:val="2D2D2D"/>
          <w:sz w:val="22"/>
          <w:szCs w:val="22"/>
        </w:rPr>
        <w:t xml:space="preserve">No workshop opening hours beyond what’s mentioned in the FAQ (Monday and Tuesday evenings 6–9pm)</w:t>
      </w:r>
    </w:p>
    <w:p>
      <w:pPr>
        <w:pStyle w:val="ListParagraph"/>
        <w:numPr>
          <w:ilvl w:val="0"/>
          <w:numId w:val="2"/>
        </w:numPr>
        <w:spacing w:after="80"/>
      </w:pPr>
      <w:r>
        <w:rPr>
          <w:rFonts w:ascii="Georgia" w:cs="Georgia" w:eastAsia="Georgia" w:hAnsi="Georgia"/>
          <w:color w:val="2D2D2D"/>
          <w:sz w:val="22"/>
          <w:szCs w:val="22"/>
        </w:rPr>
        <w:t xml:space="preserve">No embedded Google Map</w:t>
      </w:r>
    </w:p>
    <w:p>
      <w:pPr>
        <w:pStyle w:val="ListParagraph"/>
        <w:numPr>
          <w:ilvl w:val="0"/>
          <w:numId w:val="2"/>
        </w:numPr>
        <w:spacing w:after="80"/>
      </w:pPr>
      <w:r>
        <w:rPr>
          <w:rFonts w:ascii="Georgia" w:cs="Georgia" w:eastAsia="Georgia" w:hAnsi="Georgia"/>
          <w:color w:val="2D2D2D"/>
          <w:sz w:val="22"/>
          <w:szCs w:val="22"/>
        </w:rPr>
        <w:t xml:space="preserve">Social media links present but no follower counts or feed previews</w:t>
      </w:r>
    </w:p>
    <w:p>
      <w:pPr>
        <w:spacing w:after="80"/>
      </w:pPr>
    </w:p>
    <w:p>
      <w:pPr>
        <w:pStyle w:val="Heading3"/>
      </w:pPr>
      <w:r>
        <w:t xml:space="preserve">Stick Gallery</w:t>
      </w:r>
    </w:p>
    <w:p>
      <w:pPr>
        <w:spacing w:after="160"/>
      </w:pPr>
      <w:r>
        <w:rPr>
          <w:rFonts w:ascii="Georgia" w:cs="Georgia" w:eastAsia="Georgia" w:hAnsi="Georgia"/>
          <w:color w:val="2D2D2D"/>
          <w:sz w:val="22"/>
          <w:szCs w:val="22"/>
        </w:rPr>
        <w:t xml:space="preserve">A gallery page with just four images. No captions, no descriptions, no categorisation, no lightbox functionality, no maker attribution. The images appear to be photos of finished sticks and display cases but are presented without any context.</w:t>
      </w:r>
    </w:p>
    <w:p>
      <w:pPr>
        <w:spacing w:after="120"/>
      </w:pPr>
      <w:r>
        <w:rPr>
          <w:rFonts w:ascii="Georgia" w:cs="Georgia" w:eastAsia="Georgia" w:hAnsi="Georgia"/>
          <w:b/>
          <w:bCs/>
          <w:color w:val="2D2D2D"/>
          <w:sz w:val="22"/>
          <w:szCs w:val="22"/>
        </w:rPr>
        <w:t xml:space="preserve">Issues:</w:t>
      </w:r>
    </w:p>
    <w:p>
      <w:pPr>
        <w:pStyle w:val="ListParagraph"/>
        <w:numPr>
          <w:ilvl w:val="0"/>
          <w:numId w:val="2"/>
        </w:numPr>
        <w:spacing w:after="80"/>
      </w:pPr>
      <w:r>
        <w:rPr>
          <w:rFonts w:ascii="Georgia" w:cs="Georgia" w:eastAsia="Georgia" w:hAnsi="Georgia"/>
          <w:color w:val="2D2D2D"/>
          <w:sz w:val="22"/>
          <w:szCs w:val="22"/>
        </w:rPr>
        <w:t xml:space="preserve">Only four images in the entire gallery</w:t>
      </w:r>
    </w:p>
    <w:p>
      <w:pPr>
        <w:pStyle w:val="ListParagraph"/>
        <w:numPr>
          <w:ilvl w:val="0"/>
          <w:numId w:val="2"/>
        </w:numPr>
        <w:spacing w:after="80"/>
      </w:pPr>
      <w:r>
        <w:rPr>
          <w:rFonts w:ascii="Georgia" w:cs="Georgia" w:eastAsia="Georgia" w:hAnsi="Georgia"/>
          <w:color w:val="2D2D2D"/>
          <w:sz w:val="22"/>
          <w:szCs w:val="22"/>
        </w:rPr>
        <w:t xml:space="preserve">No image captions, descriptions, or metadata</w:t>
      </w:r>
    </w:p>
    <w:p>
      <w:pPr>
        <w:pStyle w:val="ListParagraph"/>
        <w:numPr>
          <w:ilvl w:val="0"/>
          <w:numId w:val="2"/>
        </w:numPr>
        <w:spacing w:after="80"/>
      </w:pPr>
      <w:r>
        <w:rPr>
          <w:rFonts w:ascii="Georgia" w:cs="Georgia" w:eastAsia="Georgia" w:hAnsi="Georgia"/>
          <w:color w:val="2D2D2D"/>
          <w:sz w:val="22"/>
          <w:szCs w:val="22"/>
        </w:rPr>
        <w:t xml:space="preserve">No categorisation (by stick type, material, maker)</w:t>
      </w:r>
    </w:p>
    <w:p>
      <w:pPr>
        <w:pStyle w:val="ListParagraph"/>
        <w:numPr>
          <w:ilvl w:val="0"/>
          <w:numId w:val="2"/>
        </w:numPr>
        <w:spacing w:after="80"/>
      </w:pPr>
      <w:r>
        <w:rPr>
          <w:rFonts w:ascii="Georgia" w:cs="Georgia" w:eastAsia="Georgia" w:hAnsi="Georgia"/>
          <w:color w:val="2D2D2D"/>
          <w:sz w:val="22"/>
          <w:szCs w:val="22"/>
        </w:rPr>
        <w:t xml:space="preserve">No lightbox or zoom functionality</w:t>
      </w:r>
    </w:p>
    <w:p>
      <w:pPr>
        <w:pStyle w:val="ListParagraph"/>
        <w:numPr>
          <w:ilvl w:val="0"/>
          <w:numId w:val="2"/>
        </w:numPr>
        <w:spacing w:after="80"/>
      </w:pPr>
      <w:r>
        <w:rPr>
          <w:rFonts w:ascii="Georgia" w:cs="Georgia" w:eastAsia="Georgia" w:hAnsi="Georgia"/>
          <w:color w:val="2D2D2D"/>
          <w:sz w:val="22"/>
          <w:szCs w:val="22"/>
        </w:rPr>
        <w:t xml:space="preserve">Images are uncredited</w:t>
      </w:r>
    </w:p>
    <w:p>
      <w:pPr>
        <w:spacing w:after="80"/>
      </w:pPr>
    </w:p>
    <w:p>
      <w:pPr>
        <w:pBdr>
          <w:bottom w:val="single" w:color="4E7E8C" w:sz="2" w:space="8"/>
        </w:pBdr>
        <w:spacing w:after="200" w:before="200"/>
      </w:pPr>
    </w:p>
    <w:p>
      <w:pPr>
        <w:pStyle w:val="Heading1"/>
      </w:pPr>
      <w:r>
        <w:t xml:space="preserve">3. Content Inventory — What to Preserve</w:t>
      </w:r>
    </w:p>
    <w:p>
      <w:pPr>
        <w:spacing w:after="160"/>
      </w:pPr>
      <w:r>
        <w:rPr>
          <w:rFonts w:ascii="Georgia" w:cs="Georgia" w:eastAsia="Georgia" w:hAnsi="Georgia"/>
          <w:color w:val="2D2D2D"/>
          <w:sz w:val="22"/>
          <w:szCs w:val="22"/>
        </w:rPr>
        <w:t xml:space="preserve">Despite the site’s limitations, certain content elements should be carried forward into the rebuild: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Content Element</w:t>
            </w:r>
          </w:p>
        </w:tc>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Current Location</w:t>
            </w:r>
          </w:p>
        </w:tc>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Charity reg number (1212357)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Homepage footer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Must appear on every page per Charity Commission guidelines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Workshop address: Fencehouses Community Centre, DH4 6DS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Homepage / Contact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Core location info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Session times: Mon &amp; Tue evenings 6–9pm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FAQ on homepage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Key practical info for visitors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Email: info@durham-stickmakers.com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Contact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Primary contact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Instagram &amp; Facebook links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Contact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Social presence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Services: Bespoke sticks, Repairs, Workshops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Homepage cards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Core service offering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Materials info: Hazel, Holly, Chestnut, horn, antler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Homepage FAQ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Technical detail worth keeping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Charitable mission: free sticks for those in need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About Us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Most compelling content — elevate this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Gallery images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Stick Gallery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Low-res but a starting point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Testimonial quote about heritage preservation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Homepage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Good but needs attribution</w:t>
            </w:r>
          </w:p>
        </w:tc>
      </w:tr>
    </w:tbl>
    <w:p>
      <w:pPr>
        <w:spacing w:after="80"/>
      </w:pPr>
    </w:p>
    <w:p>
      <w:pPr>
        <w:pBdr>
          <w:bottom w:val="single" w:color="4E7E8C" w:sz="2" w:space="8"/>
        </w:pBdr>
        <w:spacing w:after="200" w:before="200"/>
      </w:pPr>
    </w:p>
    <w:p>
      <w:pPr>
        <w:pStyle w:val="Heading1"/>
      </w:pPr>
      <w:r>
        <w:t xml:space="preserve">4. Proposed Rebuild — Sitemap &amp; Features</w:t>
      </w:r>
    </w:p>
    <w:p>
      <w:pPr>
        <w:spacing w:after="160"/>
      </w:pPr>
      <w:r>
        <w:rPr>
          <w:rFonts w:ascii="Georgia" w:cs="Georgia" w:eastAsia="Georgia" w:hAnsi="Georgia"/>
          <w:color w:val="2D2D2D"/>
          <w:sz w:val="22"/>
          <w:szCs w:val="22"/>
        </w:rPr>
        <w:t xml:space="preserve">The rebuild should transform this from a basic brochure site into a proper charity website with e-commerce, donations, event management, and content publishing capability. Here’s the proposed information architecture:</w:t>
      </w:r>
    </w:p>
    <w:p>
      <w:pPr>
        <w:spacing w:after="80"/>
      </w:pPr>
    </w:p>
    <w:p>
      <w:pPr>
        <w:pStyle w:val="Heading2"/>
      </w:pPr>
      <w:r>
        <w:t xml:space="preserve">4.1 Primary Navigation</w:t>
      </w:r>
    </w:p>
    <w:p>
      <w:pPr>
        <w:spacing w:after="80"/>
      </w:pPr>
    </w:p>
    <w:p>
      <w:pPr>
        <w:spacing w:after="120"/>
      </w:pPr>
      <w:r>
        <w:rPr>
          <w:rFonts w:ascii="Georgia" w:cs="Georgia" w:eastAsia="Georgia" w:hAnsi="Georgia"/>
          <w:b/>
          <w:bCs/>
          <w:color w:val="2D2D2D"/>
          <w:sz w:val="22"/>
          <w:szCs w:val="22"/>
        </w:rPr>
        <w:t xml:space="preserve">Home</w:t>
      </w:r>
    </w:p>
    <w:p>
      <w:pPr>
        <w:pStyle w:val="ListParagraph"/>
        <w:numPr>
          <w:ilvl w:val="0"/>
          <w:numId w:val="2"/>
        </w:numPr>
        <w:spacing w:after="80"/>
      </w:pPr>
      <w:r>
        <w:rPr>
          <w:rFonts w:ascii="Georgia" w:cs="Georgia" w:eastAsia="Georgia" w:hAnsi="Georgia"/>
          <w:color w:val="2D2D2D"/>
          <w:sz w:val="22"/>
          <w:szCs w:val="22"/>
        </w:rPr>
        <w:t xml:space="preserve">Hero with atmospheric photography of the workshop/craft in action</w:t>
      </w:r>
    </w:p>
    <w:p>
      <w:pPr>
        <w:pStyle w:val="ListParagraph"/>
        <w:numPr>
          <w:ilvl w:val="0"/>
          <w:numId w:val="2"/>
        </w:numPr>
        <w:spacing w:after="80"/>
      </w:pPr>
      <w:r>
        <w:rPr>
          <w:rFonts w:ascii="Georgia" w:cs="Georgia" w:eastAsia="Georgia" w:hAnsi="Georgia"/>
          <w:color w:val="2D2D2D"/>
          <w:sz w:val="22"/>
          <w:szCs w:val="22"/>
        </w:rPr>
        <w:t xml:space="preserve">Mission statement and charity purpose (30 words max)</w:t>
      </w:r>
    </w:p>
    <w:p>
      <w:pPr>
        <w:pStyle w:val="ListParagraph"/>
        <w:numPr>
          <w:ilvl w:val="0"/>
          <w:numId w:val="2"/>
        </w:numPr>
        <w:spacing w:after="80"/>
      </w:pPr>
      <w:r>
        <w:rPr>
          <w:rFonts w:ascii="Georgia" w:cs="Georgia" w:eastAsia="Georgia" w:hAnsi="Georgia"/>
          <w:color w:val="2D2D2D"/>
          <w:sz w:val="22"/>
          <w:szCs w:val="22"/>
        </w:rPr>
        <w:t xml:space="preserve">Next upcoming event/workshop teaser with booking CTA</w:t>
      </w:r>
    </w:p>
    <w:p>
      <w:pPr>
        <w:pStyle w:val="ListParagraph"/>
        <w:numPr>
          <w:ilvl w:val="0"/>
          <w:numId w:val="2"/>
        </w:numPr>
        <w:spacing w:after="80"/>
      </w:pPr>
      <w:r>
        <w:rPr>
          <w:rFonts w:ascii="Georgia" w:cs="Georgia" w:eastAsia="Georgia" w:hAnsi="Georgia"/>
          <w:color w:val="2D2D2D"/>
          <w:sz w:val="22"/>
          <w:szCs w:val="22"/>
        </w:rPr>
        <w:t xml:space="preserve">Featured sticks carousel (links to Shop)</w:t>
      </w:r>
    </w:p>
    <w:p>
      <w:pPr>
        <w:pStyle w:val="ListParagraph"/>
        <w:numPr>
          <w:ilvl w:val="0"/>
          <w:numId w:val="2"/>
        </w:numPr>
        <w:spacing w:after="80"/>
      </w:pPr>
      <w:r>
        <w:rPr>
          <w:rFonts w:ascii="Georgia" w:cs="Georgia" w:eastAsia="Georgia" w:hAnsi="Georgia"/>
          <w:color w:val="2D2D2D"/>
          <w:sz w:val="22"/>
          <w:szCs w:val="22"/>
        </w:rPr>
        <w:t xml:space="preserve">Donation CTA block</w:t>
      </w:r>
    </w:p>
    <w:p>
      <w:pPr>
        <w:pStyle w:val="ListParagraph"/>
        <w:numPr>
          <w:ilvl w:val="0"/>
          <w:numId w:val="2"/>
        </w:numPr>
        <w:spacing w:after="80"/>
      </w:pPr>
      <w:r>
        <w:rPr>
          <w:rFonts w:ascii="Georgia" w:cs="Georgia" w:eastAsia="Georgia" w:hAnsi="Georgia"/>
          <w:color w:val="2D2D2D"/>
          <w:sz w:val="22"/>
          <w:szCs w:val="22"/>
        </w:rPr>
        <w:t xml:space="preserve">Brief “Who We Are” intro with link to About</w:t>
      </w:r>
    </w:p>
    <w:p>
      <w:pPr>
        <w:pStyle w:val="ListParagraph"/>
        <w:numPr>
          <w:ilvl w:val="0"/>
          <w:numId w:val="2"/>
        </w:numPr>
        <w:spacing w:after="80"/>
      </w:pPr>
      <w:r>
        <w:rPr>
          <w:rFonts w:ascii="Georgia" w:cs="Georgia" w:eastAsia="Georgia" w:hAnsi="Georgia"/>
          <w:color w:val="2D2D2D"/>
          <w:sz w:val="22"/>
          <w:szCs w:val="22"/>
        </w:rPr>
        <w:t xml:space="preserve">Instagram feed embed or curated gallery preview</w:t>
      </w:r>
    </w:p>
    <w:p>
      <w:pPr>
        <w:spacing w:after="80"/>
      </w:pPr>
    </w:p>
    <w:p>
      <w:pPr>
        <w:spacing w:after="120"/>
      </w:pPr>
      <w:r>
        <w:rPr>
          <w:rFonts w:ascii="Georgia" w:cs="Georgia" w:eastAsia="Georgia" w:hAnsi="Georgia"/>
          <w:b/>
          <w:bCs/>
          <w:color w:val="2D2D2D"/>
          <w:sz w:val="22"/>
          <w:szCs w:val="22"/>
        </w:rPr>
        <w:t xml:space="preserve">About</w:t>
      </w:r>
    </w:p>
    <w:p>
      <w:pPr>
        <w:pStyle w:val="ListParagraph"/>
        <w:numPr>
          <w:ilvl w:val="0"/>
          <w:numId w:val="2"/>
        </w:numPr>
        <w:spacing w:after="80"/>
      </w:pPr>
      <w:r>
        <w:rPr>
          <w:rFonts w:ascii="Georgia" w:cs="Georgia" w:eastAsia="Georgia" w:hAnsi="Georgia"/>
          <w:color w:val="2D2D2D"/>
          <w:sz w:val="22"/>
          <w:szCs w:val="22"/>
        </w:rPr>
        <w:t xml:space="preserve">The Craft: What stick making is, its history, why it matters</w:t>
      </w:r>
    </w:p>
    <w:p>
      <w:pPr>
        <w:pStyle w:val="ListParagraph"/>
        <w:numPr>
          <w:ilvl w:val="0"/>
          <w:numId w:val="2"/>
        </w:numPr>
        <w:spacing w:after="80"/>
      </w:pPr>
      <w:r>
        <w:rPr>
          <w:rFonts w:ascii="Georgia" w:cs="Georgia" w:eastAsia="Georgia" w:hAnsi="Georgia"/>
          <w:color w:val="2D2D2D"/>
          <w:sz w:val="22"/>
          <w:szCs w:val="22"/>
        </w:rPr>
        <w:t xml:space="preserve">Our Story: When and why Durham Stickmakers was founded</w:t>
      </w:r>
    </w:p>
    <w:p>
      <w:pPr>
        <w:pStyle w:val="ListParagraph"/>
        <w:numPr>
          <w:ilvl w:val="0"/>
          <w:numId w:val="2"/>
        </w:numPr>
        <w:spacing w:after="80"/>
      </w:pPr>
      <w:r>
        <w:rPr>
          <w:rFonts w:ascii="Georgia" w:cs="Georgia" w:eastAsia="Georgia" w:hAnsi="Georgia"/>
          <w:color w:val="2D2D2D"/>
          <w:sz w:val="22"/>
          <w:szCs w:val="22"/>
        </w:rPr>
        <w:t xml:space="preserve">Our People: Named members/trustees with photos and short bios</w:t>
      </w:r>
    </w:p>
    <w:p>
      <w:pPr>
        <w:pStyle w:val="ListParagraph"/>
        <w:numPr>
          <w:ilvl w:val="0"/>
          <w:numId w:val="2"/>
        </w:numPr>
        <w:spacing w:after="80"/>
      </w:pPr>
      <w:r>
        <w:rPr>
          <w:rFonts w:ascii="Georgia" w:cs="Georgia" w:eastAsia="Georgia" w:hAnsi="Georgia"/>
          <w:color w:val="2D2D2D"/>
          <w:sz w:val="22"/>
          <w:szCs w:val="22"/>
        </w:rPr>
        <w:t xml:space="preserve">The Workshop: Photos and description of Fencehouses Community Centre</w:t>
      </w:r>
    </w:p>
    <w:p>
      <w:pPr>
        <w:pStyle w:val="ListParagraph"/>
        <w:numPr>
          <w:ilvl w:val="0"/>
          <w:numId w:val="2"/>
        </w:numPr>
        <w:spacing w:after="80"/>
      </w:pPr>
      <w:r>
        <w:rPr>
          <w:rFonts w:ascii="Georgia" w:cs="Georgia" w:eastAsia="Georgia" w:hAnsi="Georgia"/>
          <w:color w:val="2D2D2D"/>
          <w:sz w:val="22"/>
          <w:szCs w:val="22"/>
        </w:rPr>
        <w:t xml:space="preserve">Our Mission: Charitable objectives, including providing sticks to those in need</w:t>
      </w:r>
    </w:p>
    <w:p>
      <w:pPr>
        <w:pStyle w:val="ListParagraph"/>
        <w:numPr>
          <w:ilvl w:val="0"/>
          <w:numId w:val="2"/>
        </w:numPr>
        <w:spacing w:after="80"/>
      </w:pPr>
      <w:r>
        <w:rPr>
          <w:rFonts w:ascii="Georgia" w:cs="Georgia" w:eastAsia="Georgia" w:hAnsi="Georgia"/>
          <w:color w:val="2D2D2D"/>
          <w:sz w:val="22"/>
          <w:szCs w:val="22"/>
        </w:rPr>
        <w:t xml:space="preserve">Heritage Crafts Association affiliation (if applicable)</w:t>
      </w:r>
    </w:p>
    <w:p>
      <w:pPr>
        <w:spacing w:after="80"/>
      </w:pPr>
    </w:p>
    <w:p>
      <w:pPr>
        <w:spacing w:after="120"/>
      </w:pPr>
      <w:r>
        <w:rPr>
          <w:rFonts w:ascii="Georgia" w:cs="Georgia" w:eastAsia="Georgia" w:hAnsi="Georgia"/>
          <w:b/>
          <w:bCs/>
          <w:color w:val="2D2D2D"/>
          <w:sz w:val="22"/>
          <w:szCs w:val="22"/>
        </w:rPr>
        <w:t xml:space="preserve">The Craft (Educational Hub)</w:t>
      </w:r>
    </w:p>
    <w:p>
      <w:pPr>
        <w:pStyle w:val="ListParagraph"/>
        <w:numPr>
          <w:ilvl w:val="0"/>
          <w:numId w:val="2"/>
        </w:numPr>
        <w:spacing w:after="80"/>
      </w:pPr>
      <w:r>
        <w:rPr>
          <w:rFonts w:ascii="Georgia" w:cs="Georgia" w:eastAsia="Georgia" w:hAnsi="Georgia"/>
          <w:color w:val="2D2D2D"/>
          <w:sz w:val="22"/>
          <w:szCs w:val="22"/>
        </w:rPr>
        <w:t xml:space="preserve">Types of Walking Sticks: Shepherds Crooks, Market Sticks, Thumbsticks, Derby, Knob Sticks, Staffs — illustrated guide</w:t>
      </w:r>
    </w:p>
    <w:p>
      <w:pPr>
        <w:pStyle w:val="ListParagraph"/>
        <w:numPr>
          <w:ilvl w:val="0"/>
          <w:numId w:val="2"/>
        </w:numPr>
        <w:spacing w:after="80"/>
      </w:pPr>
      <w:r>
        <w:rPr>
          <w:rFonts w:ascii="Georgia" w:cs="Georgia" w:eastAsia="Georgia" w:hAnsi="Georgia"/>
          <w:color w:val="2D2D2D"/>
          <w:sz w:val="22"/>
          <w:szCs w:val="22"/>
        </w:rPr>
        <w:t xml:space="preserve">Materials Guide: Woods (Hazel, Holly, Chestnut, Ash), Horn (Ram, Buffalo), Antler (Deer, Roe Buck) — with photos</w:t>
      </w:r>
    </w:p>
    <w:p>
      <w:pPr>
        <w:pStyle w:val="ListParagraph"/>
        <w:numPr>
          <w:ilvl w:val="0"/>
          <w:numId w:val="2"/>
        </w:numPr>
        <w:spacing w:after="80"/>
      </w:pPr>
      <w:r>
        <w:rPr>
          <w:rFonts w:ascii="Georgia" w:cs="Georgia" w:eastAsia="Georgia" w:hAnsi="Georgia"/>
          <w:color w:val="2D2D2D"/>
          <w:sz w:val="22"/>
          <w:szCs w:val="22"/>
        </w:rPr>
        <w:t xml:space="preserve">The Making Process: Step-by-step visual guide from raw shank to finished stick</w:t>
      </w:r>
    </w:p>
    <w:p>
      <w:pPr>
        <w:pStyle w:val="ListParagraph"/>
        <w:numPr>
          <w:ilvl w:val="0"/>
          <w:numId w:val="2"/>
        </w:numPr>
        <w:spacing w:after="80"/>
      </w:pPr>
      <w:r>
        <w:rPr>
          <w:rFonts w:ascii="Georgia" w:cs="Georgia" w:eastAsia="Georgia" w:hAnsi="Georgia"/>
          <w:color w:val="2D2D2D"/>
          <w:sz w:val="22"/>
          <w:szCs w:val="22"/>
        </w:rPr>
        <w:t xml:space="preserve">Stick Anatomy: Labelled diagram (handle/head, collar, shank, ferrule)</w:t>
      </w:r>
    </w:p>
    <w:p>
      <w:pPr>
        <w:pStyle w:val="ListParagraph"/>
        <w:numPr>
          <w:ilvl w:val="0"/>
          <w:numId w:val="2"/>
        </w:numPr>
        <w:spacing w:after="80"/>
      </w:pPr>
      <w:r>
        <w:rPr>
          <w:rFonts w:ascii="Georgia" w:cs="Georgia" w:eastAsia="Georgia" w:hAnsi="Georgia"/>
          <w:color w:val="2D2D2D"/>
          <w:sz w:val="22"/>
          <w:szCs w:val="22"/>
        </w:rPr>
        <w:t xml:space="preserve">Care &amp; Maintenance: How to look after your stick</w:t>
      </w:r>
    </w:p>
    <w:p>
      <w:pPr>
        <w:spacing w:after="80"/>
      </w:pPr>
    </w:p>
    <w:p>
      <w:pPr>
        <w:spacing w:after="120"/>
      </w:pPr>
      <w:r>
        <w:rPr>
          <w:rFonts w:ascii="Georgia" w:cs="Georgia" w:eastAsia="Georgia" w:hAnsi="Georgia"/>
          <w:b/>
          <w:bCs/>
          <w:color w:val="2D2D2D"/>
          <w:sz w:val="22"/>
          <w:szCs w:val="22"/>
        </w:rPr>
        <w:t xml:space="preserve">Gallery</w:t>
      </w:r>
    </w:p>
    <w:p>
      <w:pPr>
        <w:pStyle w:val="ListParagraph"/>
        <w:numPr>
          <w:ilvl w:val="0"/>
          <w:numId w:val="2"/>
        </w:numPr>
        <w:spacing w:after="80"/>
      </w:pPr>
      <w:r>
        <w:rPr>
          <w:rFonts w:ascii="Georgia" w:cs="Georgia" w:eastAsia="Georgia" w:hAnsi="Georgia"/>
          <w:color w:val="2D2D2D"/>
          <w:sz w:val="22"/>
          <w:szCs w:val="22"/>
        </w:rPr>
        <w:t xml:space="preserve">Filterable by: Stick type, Material, Maker</w:t>
      </w:r>
    </w:p>
    <w:p>
      <w:pPr>
        <w:pStyle w:val="ListParagraph"/>
        <w:numPr>
          <w:ilvl w:val="0"/>
          <w:numId w:val="2"/>
        </w:numPr>
        <w:spacing w:after="80"/>
      </w:pPr>
      <w:r>
        <w:rPr>
          <w:rFonts w:ascii="Georgia" w:cs="Georgia" w:eastAsia="Georgia" w:hAnsi="Georgia"/>
          <w:color w:val="2D2D2D"/>
          <w:sz w:val="22"/>
          <w:szCs w:val="22"/>
        </w:rPr>
        <w:t xml:space="preserve">Full-screen lightbox with captions</w:t>
      </w:r>
    </w:p>
    <w:p>
      <w:pPr>
        <w:pStyle w:val="ListParagraph"/>
        <w:numPr>
          <w:ilvl w:val="0"/>
          <w:numId w:val="2"/>
        </w:numPr>
        <w:spacing w:after="80"/>
      </w:pPr>
      <w:r>
        <w:rPr>
          <w:rFonts w:ascii="Georgia" w:cs="Georgia" w:eastAsia="Georgia" w:hAnsi="Georgia"/>
          <w:color w:val="2D2D2D"/>
          <w:sz w:val="22"/>
          <w:szCs w:val="22"/>
        </w:rPr>
        <w:t xml:space="preserve">Before/after for restorations</w:t>
      </w:r>
    </w:p>
    <w:p>
      <w:pPr>
        <w:pStyle w:val="ListParagraph"/>
        <w:numPr>
          <w:ilvl w:val="0"/>
          <w:numId w:val="2"/>
        </w:numPr>
        <w:spacing w:after="80"/>
      </w:pPr>
      <w:r>
        <w:rPr>
          <w:rFonts w:ascii="Georgia" w:cs="Georgia" w:eastAsia="Georgia" w:hAnsi="Georgia"/>
          <w:color w:val="2D2D2D"/>
          <w:sz w:val="22"/>
          <w:szCs w:val="22"/>
        </w:rPr>
        <w:t xml:space="preserve">Competition entries and awards</w:t>
      </w:r>
    </w:p>
    <w:p>
      <w:pPr>
        <w:pStyle w:val="ListParagraph"/>
        <w:numPr>
          <w:ilvl w:val="0"/>
          <w:numId w:val="2"/>
        </w:numPr>
        <w:spacing w:after="80"/>
      </w:pPr>
      <w:r>
        <w:rPr>
          <w:rFonts w:ascii="Georgia" w:cs="Georgia" w:eastAsia="Georgia" w:hAnsi="Georgia"/>
          <w:color w:val="2D2D2D"/>
          <w:sz w:val="22"/>
          <w:szCs w:val="22"/>
        </w:rPr>
        <w:t xml:space="preserve">Shows and events photography</w:t>
      </w:r>
    </w:p>
    <w:p>
      <w:pPr>
        <w:spacing w:after="80"/>
      </w:pPr>
    </w:p>
    <w:p>
      <w:pPr>
        <w:spacing w:after="120"/>
      </w:pPr>
      <w:r>
        <w:rPr>
          <w:rFonts w:ascii="Georgia" w:cs="Georgia" w:eastAsia="Georgia" w:hAnsi="Georgia"/>
          <w:b/>
          <w:bCs/>
          <w:color w:val="2D2D2D"/>
          <w:sz w:val="22"/>
          <w:szCs w:val="22"/>
        </w:rPr>
        <w:t xml:space="preserve">Shop (NEW)</w:t>
      </w:r>
    </w:p>
    <w:p>
      <w:pPr>
        <w:pStyle w:val="ListParagraph"/>
        <w:numPr>
          <w:ilvl w:val="0"/>
          <w:numId w:val="2"/>
        </w:numPr>
        <w:spacing w:after="80"/>
      </w:pPr>
      <w:r>
        <w:rPr>
          <w:rFonts w:ascii="Georgia" w:cs="Georgia" w:eastAsia="Georgia" w:hAnsi="Georgia"/>
          <w:color w:val="2D2D2D"/>
          <w:sz w:val="22"/>
          <w:szCs w:val="22"/>
        </w:rPr>
        <w:t xml:space="preserve">Finished sticks for sale: categorised by type, material, price range</w:t>
      </w:r>
    </w:p>
    <w:p>
      <w:pPr>
        <w:pStyle w:val="ListParagraph"/>
        <w:numPr>
          <w:ilvl w:val="0"/>
          <w:numId w:val="2"/>
        </w:numPr>
        <w:spacing w:after="80"/>
      </w:pPr>
      <w:r>
        <w:rPr>
          <w:rFonts w:ascii="Georgia" w:cs="Georgia" w:eastAsia="Georgia" w:hAnsi="Georgia"/>
          <w:color w:val="2D2D2D"/>
          <w:sz w:val="22"/>
          <w:szCs w:val="22"/>
        </w:rPr>
        <w:t xml:space="preserve">Product pages with multiple photos, dimensions, materials, maker attribution</w:t>
      </w:r>
    </w:p>
    <w:p>
      <w:pPr>
        <w:pStyle w:val="ListParagraph"/>
        <w:numPr>
          <w:ilvl w:val="0"/>
          <w:numId w:val="2"/>
        </w:numPr>
        <w:spacing w:after="80"/>
      </w:pPr>
      <w:r>
        <w:rPr>
          <w:rFonts w:ascii="Georgia" w:cs="Georgia" w:eastAsia="Georgia" w:hAnsi="Georgia"/>
          <w:color w:val="2D2D2D"/>
          <w:sz w:val="22"/>
          <w:szCs w:val="22"/>
        </w:rPr>
        <w:t xml:space="preserve">Stick-making supplies: shanks, horns, blanks, ferrules, tools</w:t>
      </w:r>
    </w:p>
    <w:p>
      <w:pPr>
        <w:pStyle w:val="ListParagraph"/>
        <w:numPr>
          <w:ilvl w:val="0"/>
          <w:numId w:val="2"/>
        </w:numPr>
        <w:spacing w:after="80"/>
      </w:pPr>
      <w:r>
        <w:rPr>
          <w:rFonts w:ascii="Georgia" w:cs="Georgia" w:eastAsia="Georgia" w:hAnsi="Georgia"/>
          <w:color w:val="2D2D2D"/>
          <w:sz w:val="22"/>
          <w:szCs w:val="22"/>
        </w:rPr>
        <w:t xml:space="preserve">Gift vouchers</w:t>
      </w:r>
    </w:p>
    <w:p>
      <w:pPr>
        <w:pStyle w:val="ListParagraph"/>
        <w:numPr>
          <w:ilvl w:val="0"/>
          <w:numId w:val="2"/>
        </w:numPr>
        <w:spacing w:after="80"/>
      </w:pPr>
      <w:r>
        <w:rPr>
          <w:rFonts w:ascii="Georgia" w:cs="Georgia" w:eastAsia="Georgia" w:hAnsi="Georgia"/>
          <w:color w:val="2D2D2D"/>
          <w:sz w:val="22"/>
          <w:szCs w:val="22"/>
        </w:rPr>
        <w:t xml:space="preserve">Workshop booking (as a bookable “product”)</w:t>
      </w:r>
    </w:p>
    <w:p>
      <w:pPr>
        <w:pStyle w:val="ListParagraph"/>
        <w:numPr>
          <w:ilvl w:val="0"/>
          <w:numId w:val="2"/>
        </w:numPr>
        <w:spacing w:after="80"/>
      </w:pPr>
      <w:r>
        <w:rPr>
          <w:rFonts w:ascii="Georgia" w:cs="Georgia" w:eastAsia="Georgia" w:hAnsi="Georgia"/>
          <w:color w:val="2D2D2D"/>
          <w:sz w:val="22"/>
          <w:szCs w:val="22"/>
        </w:rPr>
        <w:t xml:space="preserve">Secure checkout with Stripe integration</w:t>
      </w:r>
    </w:p>
    <w:p>
      <w:pPr>
        <w:pStyle w:val="ListParagraph"/>
        <w:numPr>
          <w:ilvl w:val="0"/>
          <w:numId w:val="2"/>
        </w:numPr>
        <w:spacing w:after="80"/>
      </w:pPr>
      <w:r>
        <w:rPr>
          <w:rFonts w:ascii="Georgia" w:cs="Georgia" w:eastAsia="Georgia" w:hAnsi="Georgia"/>
          <w:color w:val="2D2D2D"/>
          <w:sz w:val="22"/>
          <w:szCs w:val="22"/>
        </w:rPr>
        <w:t xml:space="preserve">Shipping calculator for sticks (oversized parcel handling)</w:t>
      </w:r>
    </w:p>
    <w:p>
      <w:pPr>
        <w:spacing w:after="80"/>
      </w:pPr>
    </w:p>
    <w:p>
      <w:pPr>
        <w:spacing w:after="120"/>
      </w:pPr>
      <w:r>
        <w:rPr>
          <w:rFonts w:ascii="Georgia" w:cs="Georgia" w:eastAsia="Georgia" w:hAnsi="Georgia"/>
          <w:b/>
          <w:bCs/>
          <w:color w:val="2D2D2D"/>
          <w:sz w:val="22"/>
          <w:szCs w:val="22"/>
        </w:rPr>
        <w:t xml:space="preserve">Workshops &amp; Events</w:t>
      </w:r>
    </w:p>
    <w:p>
      <w:pPr>
        <w:pStyle w:val="ListParagraph"/>
        <w:numPr>
          <w:ilvl w:val="0"/>
          <w:numId w:val="2"/>
        </w:numPr>
        <w:spacing w:after="80"/>
      </w:pPr>
      <w:r>
        <w:rPr>
          <w:rFonts w:ascii="Georgia" w:cs="Georgia" w:eastAsia="Georgia" w:hAnsi="Georgia"/>
          <w:color w:val="2D2D2D"/>
          <w:sz w:val="22"/>
          <w:szCs w:val="22"/>
        </w:rPr>
        <w:t xml:space="preserve">Upcoming workshops calendar with booking</w:t>
      </w:r>
    </w:p>
    <w:p>
      <w:pPr>
        <w:pStyle w:val="ListParagraph"/>
        <w:numPr>
          <w:ilvl w:val="0"/>
          <w:numId w:val="2"/>
        </w:numPr>
        <w:spacing w:after="80"/>
      </w:pPr>
      <w:r>
        <w:rPr>
          <w:rFonts w:ascii="Georgia" w:cs="Georgia" w:eastAsia="Georgia" w:hAnsi="Georgia"/>
          <w:color w:val="2D2D2D"/>
          <w:sz w:val="22"/>
          <w:szCs w:val="22"/>
        </w:rPr>
        <w:t xml:space="preserve">Regular sessions info (Mon &amp; Tue 6–9pm, drop-in welcome)</w:t>
      </w:r>
    </w:p>
    <w:p>
      <w:pPr>
        <w:pStyle w:val="ListParagraph"/>
        <w:numPr>
          <w:ilvl w:val="0"/>
          <w:numId w:val="2"/>
        </w:numPr>
        <w:spacing w:after="80"/>
      </w:pPr>
      <w:r>
        <w:rPr>
          <w:rFonts w:ascii="Georgia" w:cs="Georgia" w:eastAsia="Georgia" w:hAnsi="Georgia"/>
          <w:color w:val="2D2D2D"/>
          <w:sz w:val="22"/>
          <w:szCs w:val="22"/>
        </w:rPr>
        <w:t xml:space="preserve">Shows and demonstrations schedule</w:t>
      </w:r>
    </w:p>
    <w:p>
      <w:pPr>
        <w:pStyle w:val="ListParagraph"/>
        <w:numPr>
          <w:ilvl w:val="0"/>
          <w:numId w:val="2"/>
        </w:numPr>
        <w:spacing w:after="80"/>
      </w:pPr>
      <w:r>
        <w:rPr>
          <w:rFonts w:ascii="Georgia" w:cs="Georgia" w:eastAsia="Georgia" w:hAnsi="Georgia"/>
          <w:color w:val="2D2D2D"/>
          <w:sz w:val="22"/>
          <w:szCs w:val="22"/>
        </w:rPr>
        <w:t xml:space="preserve">Past events gallery</w:t>
      </w:r>
    </w:p>
    <w:p>
      <w:pPr>
        <w:pStyle w:val="ListParagraph"/>
        <w:numPr>
          <w:ilvl w:val="0"/>
          <w:numId w:val="2"/>
        </w:numPr>
        <w:spacing w:after="80"/>
      </w:pPr>
      <w:r>
        <w:rPr>
          <w:rFonts w:ascii="Georgia" w:cs="Georgia" w:eastAsia="Georgia" w:hAnsi="Georgia"/>
          <w:color w:val="2D2D2D"/>
          <w:sz w:val="22"/>
          <w:szCs w:val="22"/>
        </w:rPr>
        <w:t xml:space="preserve">Private group bookings / corporate team-building enquiry form</w:t>
      </w:r>
    </w:p>
    <w:p>
      <w:pPr>
        <w:spacing w:after="80"/>
      </w:pPr>
    </w:p>
    <w:p>
      <w:pPr>
        <w:spacing w:after="120"/>
      </w:pPr>
      <w:r>
        <w:rPr>
          <w:rFonts w:ascii="Georgia" w:cs="Georgia" w:eastAsia="Georgia" w:hAnsi="Georgia"/>
          <w:b/>
          <w:bCs/>
          <w:color w:val="2D2D2D"/>
          <w:sz w:val="22"/>
          <w:szCs w:val="22"/>
        </w:rPr>
        <w:t xml:space="preserve">Blog / News</w:t>
      </w:r>
    </w:p>
    <w:p>
      <w:pPr>
        <w:pStyle w:val="ListParagraph"/>
        <w:numPr>
          <w:ilvl w:val="0"/>
          <w:numId w:val="2"/>
        </w:numPr>
        <w:spacing w:after="80"/>
      </w:pPr>
      <w:r>
        <w:rPr>
          <w:rFonts w:ascii="Georgia" w:cs="Georgia" w:eastAsia="Georgia" w:hAnsi="Georgia"/>
          <w:color w:val="2D2D2D"/>
          <w:sz w:val="22"/>
          <w:szCs w:val="22"/>
        </w:rPr>
        <w:t xml:space="preserve">Proper CMS-driven blog with categories: Making Techniques, Workshop News, Member Spotlights, Show Reports, Heritage &amp; History</w:t>
      </w:r>
    </w:p>
    <w:p>
      <w:pPr>
        <w:pStyle w:val="ListParagraph"/>
        <w:numPr>
          <w:ilvl w:val="0"/>
          <w:numId w:val="2"/>
        </w:numPr>
        <w:spacing w:after="80"/>
      </w:pPr>
      <w:r>
        <w:rPr>
          <w:rFonts w:ascii="Georgia" w:cs="Georgia" w:eastAsia="Georgia" w:hAnsi="Georgia"/>
          <w:color w:val="2D2D2D"/>
          <w:sz w:val="22"/>
          <w:szCs w:val="22"/>
        </w:rPr>
        <w:t xml:space="preserve">Each post: featured image, author, date, categories, share buttons</w:t>
      </w:r>
    </w:p>
    <w:p>
      <w:pPr>
        <w:pStyle w:val="ListParagraph"/>
        <w:numPr>
          <w:ilvl w:val="0"/>
          <w:numId w:val="2"/>
        </w:numPr>
        <w:spacing w:after="80"/>
      </w:pPr>
      <w:r>
        <w:rPr>
          <w:rFonts w:ascii="Georgia" w:cs="Georgia" w:eastAsia="Georgia" w:hAnsi="Georgia"/>
          <w:color w:val="2D2D2D"/>
          <w:sz w:val="22"/>
          <w:szCs w:val="22"/>
        </w:rPr>
        <w:t xml:space="preserve">Newsletter signup integration</w:t>
      </w:r>
    </w:p>
    <w:p>
      <w:pPr>
        <w:spacing w:after="80"/>
      </w:pPr>
    </w:p>
    <w:p>
      <w:pPr>
        <w:spacing w:after="120"/>
      </w:pPr>
      <w:r>
        <w:rPr>
          <w:rFonts w:ascii="Georgia" w:cs="Georgia" w:eastAsia="Georgia" w:hAnsi="Georgia"/>
          <w:b/>
          <w:bCs/>
          <w:color w:val="2D2D2D"/>
          <w:sz w:val="22"/>
          <w:szCs w:val="22"/>
        </w:rPr>
        <w:t xml:space="preserve">Support Us</w:t>
      </w:r>
    </w:p>
    <w:p>
      <w:pPr>
        <w:pStyle w:val="ListParagraph"/>
        <w:numPr>
          <w:ilvl w:val="0"/>
          <w:numId w:val="2"/>
        </w:numPr>
        <w:spacing w:after="80"/>
      </w:pPr>
      <w:r>
        <w:rPr>
          <w:rFonts w:ascii="Georgia" w:cs="Georgia" w:eastAsia="Georgia" w:hAnsi="Georgia"/>
          <w:color w:val="2D2D2D"/>
          <w:sz w:val="22"/>
          <w:szCs w:val="22"/>
        </w:rPr>
        <w:t xml:space="preserve">Donate: One-off and recurring donation options via Stripe/GoCardless</w:t>
      </w:r>
    </w:p>
    <w:p>
      <w:pPr>
        <w:pStyle w:val="ListParagraph"/>
        <w:numPr>
          <w:ilvl w:val="0"/>
          <w:numId w:val="2"/>
        </w:numPr>
        <w:spacing w:after="80"/>
      </w:pPr>
      <w:r>
        <w:rPr>
          <w:rFonts w:ascii="Georgia" w:cs="Georgia" w:eastAsia="Georgia" w:hAnsi="Georgia"/>
          <w:color w:val="2D2D2D"/>
          <w:sz w:val="22"/>
          <w:szCs w:val="22"/>
        </w:rPr>
        <w:t xml:space="preserve">Become a Member/Friend: Annual membership with benefits</w:t>
      </w:r>
    </w:p>
    <w:p>
      <w:pPr>
        <w:pStyle w:val="ListParagraph"/>
        <w:numPr>
          <w:ilvl w:val="0"/>
          <w:numId w:val="2"/>
        </w:numPr>
        <w:spacing w:after="80"/>
      </w:pPr>
      <w:r>
        <w:rPr>
          <w:rFonts w:ascii="Georgia" w:cs="Georgia" w:eastAsia="Georgia" w:hAnsi="Georgia"/>
          <w:color w:val="2D2D2D"/>
          <w:sz w:val="22"/>
          <w:szCs w:val="22"/>
        </w:rPr>
        <w:t xml:space="preserve">Volunteer: What help is needed, sign-up form</w:t>
      </w:r>
    </w:p>
    <w:p>
      <w:pPr>
        <w:pStyle w:val="ListParagraph"/>
        <w:numPr>
          <w:ilvl w:val="0"/>
          <w:numId w:val="2"/>
        </w:numPr>
        <w:spacing w:after="80"/>
      </w:pPr>
      <w:r>
        <w:rPr>
          <w:rFonts w:ascii="Georgia" w:cs="Georgia" w:eastAsia="Georgia" w:hAnsi="Georgia"/>
          <w:color w:val="2D2D2D"/>
          <w:sz w:val="22"/>
          <w:szCs w:val="22"/>
        </w:rPr>
        <w:t xml:space="preserve">Gift Aid declaration (essential for a registered charity)</w:t>
      </w:r>
    </w:p>
    <w:p>
      <w:pPr>
        <w:pStyle w:val="ListParagraph"/>
        <w:numPr>
          <w:ilvl w:val="0"/>
          <w:numId w:val="2"/>
        </w:numPr>
        <w:spacing w:after="80"/>
      </w:pPr>
      <w:r>
        <w:rPr>
          <w:rFonts w:ascii="Georgia" w:cs="Georgia" w:eastAsia="Georgia" w:hAnsi="Georgia"/>
          <w:color w:val="2D2D2D"/>
          <w:sz w:val="22"/>
          <w:szCs w:val="22"/>
        </w:rPr>
        <w:t xml:space="preserve">Legacy giving information</w:t>
      </w:r>
    </w:p>
    <w:p>
      <w:pPr>
        <w:spacing w:after="80"/>
      </w:pPr>
    </w:p>
    <w:p>
      <w:pPr>
        <w:spacing w:after="120"/>
      </w:pPr>
      <w:r>
        <w:rPr>
          <w:rFonts w:ascii="Georgia" w:cs="Georgia" w:eastAsia="Georgia" w:hAnsi="Georgia"/>
          <w:b/>
          <w:bCs/>
          <w:color w:val="2D2D2D"/>
          <w:sz w:val="22"/>
          <w:szCs w:val="22"/>
        </w:rPr>
        <w:t xml:space="preserve">Contact</w:t>
      </w:r>
    </w:p>
    <w:p>
      <w:pPr>
        <w:pStyle w:val="ListParagraph"/>
        <w:numPr>
          <w:ilvl w:val="0"/>
          <w:numId w:val="2"/>
        </w:numPr>
        <w:spacing w:after="80"/>
      </w:pPr>
      <w:r>
        <w:rPr>
          <w:rFonts w:ascii="Georgia" w:cs="Georgia" w:eastAsia="Georgia" w:hAnsi="Georgia"/>
          <w:color w:val="2D2D2D"/>
          <w:sz w:val="22"/>
          <w:szCs w:val="22"/>
        </w:rPr>
        <w:t xml:space="preserve">Contact form with subject/category dropdown</w:t>
      </w:r>
    </w:p>
    <w:p>
      <w:pPr>
        <w:pStyle w:val="ListParagraph"/>
        <w:numPr>
          <w:ilvl w:val="0"/>
          <w:numId w:val="2"/>
        </w:numPr>
        <w:spacing w:after="80"/>
      </w:pPr>
      <w:r>
        <w:rPr>
          <w:rFonts w:ascii="Georgia" w:cs="Georgia" w:eastAsia="Georgia" w:hAnsi="Georgia"/>
          <w:color w:val="2D2D2D"/>
          <w:sz w:val="22"/>
          <w:szCs w:val="22"/>
        </w:rPr>
        <w:t xml:space="preserve">Workshop address with embedded Google Map</w:t>
      </w:r>
    </w:p>
    <w:p>
      <w:pPr>
        <w:pStyle w:val="ListParagraph"/>
        <w:numPr>
          <w:ilvl w:val="0"/>
          <w:numId w:val="2"/>
        </w:numPr>
        <w:spacing w:after="80"/>
      </w:pPr>
      <w:r>
        <w:rPr>
          <w:rFonts w:ascii="Georgia" w:cs="Georgia" w:eastAsia="Georgia" w:hAnsi="Georgia"/>
          <w:color w:val="2D2D2D"/>
          <w:sz w:val="22"/>
          <w:szCs w:val="22"/>
        </w:rPr>
        <w:t xml:space="preserve">Opening hours for regular sessions</w:t>
      </w:r>
    </w:p>
    <w:p>
      <w:pPr>
        <w:pStyle w:val="ListParagraph"/>
        <w:numPr>
          <w:ilvl w:val="0"/>
          <w:numId w:val="2"/>
        </w:numPr>
        <w:spacing w:after="80"/>
      </w:pPr>
      <w:r>
        <w:rPr>
          <w:rFonts w:ascii="Georgia" w:cs="Georgia" w:eastAsia="Georgia" w:hAnsi="Georgia"/>
          <w:color w:val="2D2D2D"/>
          <w:sz w:val="22"/>
          <w:szCs w:val="22"/>
        </w:rPr>
        <w:t xml:space="preserve">Phone number (if available)</w:t>
      </w:r>
    </w:p>
    <w:p>
      <w:pPr>
        <w:pStyle w:val="ListParagraph"/>
        <w:numPr>
          <w:ilvl w:val="0"/>
          <w:numId w:val="2"/>
        </w:numPr>
        <w:spacing w:after="80"/>
      </w:pPr>
      <w:r>
        <w:rPr>
          <w:rFonts w:ascii="Georgia" w:cs="Georgia" w:eastAsia="Georgia" w:hAnsi="Georgia"/>
          <w:color w:val="2D2D2D"/>
          <w:sz w:val="22"/>
          <w:szCs w:val="22"/>
        </w:rPr>
        <w:t xml:space="preserve">Social media links with feed previews</w:t>
      </w:r>
    </w:p>
    <w:p>
      <w:pPr>
        <w:pStyle w:val="ListParagraph"/>
        <w:numPr>
          <w:ilvl w:val="0"/>
          <w:numId w:val="2"/>
        </w:numPr>
        <w:spacing w:after="80"/>
      </w:pPr>
      <w:r>
        <w:rPr>
          <w:rFonts w:ascii="Georgia" w:cs="Georgia" w:eastAsia="Georgia" w:hAnsi="Georgia"/>
          <w:color w:val="2D2D2D"/>
          <w:sz w:val="22"/>
          <w:szCs w:val="22"/>
        </w:rPr>
        <w:t xml:space="preserve">Press/media enquiries section</w:t>
      </w:r>
    </w:p>
    <w:p>
      <w:pPr>
        <w:spacing w:after="80"/>
      </w:pPr>
    </w:p>
    <w:p>
      <w:pPr>
        <w:pStyle w:val="Heading2"/>
      </w:pPr>
      <w:r>
        <w:t xml:space="preserve">4.2 Footer</w:t>
      </w:r>
    </w:p>
    <w:p>
      <w:pPr>
        <w:pStyle w:val="ListParagraph"/>
        <w:numPr>
          <w:ilvl w:val="0"/>
          <w:numId w:val="2"/>
        </w:numPr>
        <w:spacing w:after="80"/>
      </w:pPr>
      <w:r>
        <w:rPr>
          <w:rFonts w:ascii="Georgia" w:cs="Georgia" w:eastAsia="Georgia" w:hAnsi="Georgia"/>
          <w:color w:val="2D2D2D"/>
          <w:sz w:val="22"/>
          <w:szCs w:val="22"/>
        </w:rPr>
        <w:t xml:space="preserve">Charity registration number (legal requirement)</w:t>
      </w:r>
    </w:p>
    <w:p>
      <w:pPr>
        <w:pStyle w:val="ListParagraph"/>
        <w:numPr>
          <w:ilvl w:val="0"/>
          <w:numId w:val="2"/>
        </w:numPr>
        <w:spacing w:after="80"/>
      </w:pPr>
      <w:r>
        <w:rPr>
          <w:rFonts w:ascii="Georgia" w:cs="Georgia" w:eastAsia="Georgia" w:hAnsi="Georgia"/>
          <w:color w:val="2D2D2D"/>
          <w:sz w:val="22"/>
          <w:szCs w:val="22"/>
        </w:rPr>
        <w:t xml:space="preserve">Trustees listed (Charity Commission best practice)</w:t>
      </w:r>
    </w:p>
    <w:p>
      <w:pPr>
        <w:pStyle w:val="ListParagraph"/>
        <w:numPr>
          <w:ilvl w:val="0"/>
          <w:numId w:val="2"/>
        </w:numPr>
        <w:spacing w:after="80"/>
      </w:pPr>
      <w:r>
        <w:rPr>
          <w:rFonts w:ascii="Georgia" w:cs="Georgia" w:eastAsia="Georgia" w:hAnsi="Georgia"/>
          <w:color w:val="2D2D2D"/>
          <w:sz w:val="22"/>
          <w:szCs w:val="22"/>
        </w:rPr>
        <w:t xml:space="preserve">Privacy Policy, Terms &amp; Conditions, Cookie Policy</w:t>
      </w:r>
    </w:p>
    <w:p>
      <w:pPr>
        <w:pStyle w:val="ListParagraph"/>
        <w:numPr>
          <w:ilvl w:val="0"/>
          <w:numId w:val="2"/>
        </w:numPr>
        <w:spacing w:after="80"/>
      </w:pPr>
      <w:r>
        <w:rPr>
          <w:rFonts w:ascii="Georgia" w:cs="Georgia" w:eastAsia="Georgia" w:hAnsi="Georgia"/>
          <w:color w:val="2D2D2D"/>
          <w:sz w:val="22"/>
          <w:szCs w:val="22"/>
        </w:rPr>
        <w:t xml:space="preserve">Quick links: Donate, Shop, Workshops, Contact</w:t>
      </w:r>
    </w:p>
    <w:p>
      <w:pPr>
        <w:pStyle w:val="ListParagraph"/>
        <w:numPr>
          <w:ilvl w:val="0"/>
          <w:numId w:val="2"/>
        </w:numPr>
        <w:spacing w:after="80"/>
      </w:pPr>
      <w:r>
        <w:rPr>
          <w:rFonts w:ascii="Georgia" w:cs="Georgia" w:eastAsia="Georgia" w:hAnsi="Georgia"/>
          <w:color w:val="2D2D2D"/>
          <w:sz w:val="22"/>
          <w:szCs w:val="22"/>
        </w:rPr>
        <w:t xml:space="preserve">Newsletter signup</w:t>
      </w:r>
    </w:p>
    <w:p>
      <w:pPr>
        <w:pStyle w:val="ListParagraph"/>
        <w:numPr>
          <w:ilvl w:val="0"/>
          <w:numId w:val="2"/>
        </w:numPr>
        <w:spacing w:after="80"/>
      </w:pPr>
      <w:r>
        <w:rPr>
          <w:rFonts w:ascii="Georgia" w:cs="Georgia" w:eastAsia="Georgia" w:hAnsi="Georgia"/>
          <w:color w:val="2D2D2D"/>
          <w:sz w:val="22"/>
          <w:szCs w:val="22"/>
        </w:rPr>
        <w:t xml:space="preserve">Social media icons</w:t>
      </w:r>
    </w:p>
    <w:p>
      <w:pPr>
        <w:pStyle w:val="ListParagraph"/>
        <w:numPr>
          <w:ilvl w:val="0"/>
          <w:numId w:val="2"/>
        </w:numPr>
        <w:spacing w:after="80"/>
      </w:pPr>
      <w:r>
        <w:rPr>
          <w:rFonts w:ascii="Georgia" w:cs="Georgia" w:eastAsia="Georgia" w:hAnsi="Georgia"/>
          <w:color w:val="2D2D2D"/>
          <w:sz w:val="22"/>
          <w:szCs w:val="22"/>
        </w:rPr>
        <w:t xml:space="preserve">Heritage Crafts Association logo/link (if affiliated)</w:t>
      </w:r>
    </w:p>
    <w:p>
      <w:pPr>
        <w:spacing w:after="80"/>
      </w:pPr>
    </w:p>
    <w:p>
      <w:pPr>
        <w:pStyle w:val="Heading2"/>
      </w:pPr>
      <w:r>
        <w:t xml:space="preserve">4.3 Utility Pages</w:t>
      </w:r>
    </w:p>
    <w:p>
      <w:pPr>
        <w:pStyle w:val="ListParagraph"/>
        <w:numPr>
          <w:ilvl w:val="0"/>
          <w:numId w:val="2"/>
        </w:numPr>
        <w:spacing w:after="80"/>
      </w:pPr>
      <w:r>
        <w:rPr>
          <w:rFonts w:ascii="Georgia" w:cs="Georgia" w:eastAsia="Georgia" w:hAnsi="Georgia"/>
          <w:color w:val="2D2D2D"/>
          <w:sz w:val="22"/>
          <w:szCs w:val="22"/>
        </w:rPr>
        <w:t xml:space="preserve">Privacy Policy (GDPR compliant)</w:t>
      </w:r>
    </w:p>
    <w:p>
      <w:pPr>
        <w:pStyle w:val="ListParagraph"/>
        <w:numPr>
          <w:ilvl w:val="0"/>
          <w:numId w:val="2"/>
        </w:numPr>
        <w:spacing w:after="80"/>
      </w:pPr>
      <w:r>
        <w:rPr>
          <w:rFonts w:ascii="Georgia" w:cs="Georgia" w:eastAsia="Georgia" w:hAnsi="Georgia"/>
          <w:color w:val="2D2D2D"/>
          <w:sz w:val="22"/>
          <w:szCs w:val="22"/>
        </w:rPr>
        <w:t xml:space="preserve">Cookie Policy</w:t>
      </w:r>
    </w:p>
    <w:p>
      <w:pPr>
        <w:pStyle w:val="ListParagraph"/>
        <w:numPr>
          <w:ilvl w:val="0"/>
          <w:numId w:val="2"/>
        </w:numPr>
        <w:spacing w:after="80"/>
      </w:pPr>
      <w:r>
        <w:rPr>
          <w:rFonts w:ascii="Georgia" w:cs="Georgia" w:eastAsia="Georgia" w:hAnsi="Georgia"/>
          <w:color w:val="2D2D2D"/>
          <w:sz w:val="22"/>
          <w:szCs w:val="22"/>
        </w:rPr>
        <w:t xml:space="preserve">Terms &amp; Conditions (especially for shop)</w:t>
      </w:r>
    </w:p>
    <w:p>
      <w:pPr>
        <w:pStyle w:val="ListParagraph"/>
        <w:numPr>
          <w:ilvl w:val="0"/>
          <w:numId w:val="2"/>
        </w:numPr>
        <w:spacing w:after="80"/>
      </w:pPr>
      <w:r>
        <w:rPr>
          <w:rFonts w:ascii="Georgia" w:cs="Georgia" w:eastAsia="Georgia" w:hAnsi="Georgia"/>
          <w:color w:val="2D2D2D"/>
          <w:sz w:val="22"/>
          <w:szCs w:val="22"/>
        </w:rPr>
        <w:t xml:space="preserve">Delivery &amp; Returns Policy</w:t>
      </w:r>
    </w:p>
    <w:p>
      <w:pPr>
        <w:pStyle w:val="ListParagraph"/>
        <w:numPr>
          <w:ilvl w:val="0"/>
          <w:numId w:val="2"/>
        </w:numPr>
        <w:spacing w:after="80"/>
      </w:pPr>
      <w:r>
        <w:rPr>
          <w:rFonts w:ascii="Georgia" w:cs="Georgia" w:eastAsia="Georgia" w:hAnsi="Georgia"/>
          <w:color w:val="2D2D2D"/>
          <w:sz w:val="22"/>
          <w:szCs w:val="22"/>
        </w:rPr>
        <w:t xml:space="preserve">Accessibility Statement</w:t>
      </w:r>
    </w:p>
    <w:p>
      <w:pPr>
        <w:pStyle w:val="ListParagraph"/>
        <w:numPr>
          <w:ilvl w:val="0"/>
          <w:numId w:val="2"/>
        </w:numPr>
        <w:spacing w:after="80"/>
      </w:pPr>
      <w:r>
        <w:rPr>
          <w:rFonts w:ascii="Georgia" w:cs="Georgia" w:eastAsia="Georgia" w:hAnsi="Georgia"/>
          <w:color w:val="2D2D2D"/>
          <w:sz w:val="22"/>
          <w:szCs w:val="22"/>
        </w:rPr>
        <w:t xml:space="preserve">Safeguarding Policy (charity best practice)</w:t>
      </w:r>
    </w:p>
    <w:p>
      <w:pPr>
        <w:spacing w:after="80"/>
      </w:pPr>
    </w:p>
    <w:p>
      <w:pPr>
        <w:pBdr>
          <w:bottom w:val="single" w:color="4E7E8C" w:sz="2" w:space="8"/>
        </w:pBdr>
        <w:spacing w:after="200" w:before="200"/>
      </w:pPr>
    </w:p>
    <w:p>
      <w:pPr>
        <w:pStyle w:val="Heading1"/>
      </w:pPr>
      <w:r>
        <w:t xml:space="preserve">5. E-Commerce — The Shop</w:t>
      </w:r>
    </w:p>
    <w:p>
      <w:pPr>
        <w:spacing w:after="160"/>
      </w:pPr>
      <w:r>
        <w:rPr>
          <w:rFonts w:ascii="Georgia" w:cs="Georgia" w:eastAsia="Georgia" w:hAnsi="Georgia"/>
          <w:color w:val="2D2D2D"/>
          <w:sz w:val="22"/>
          <w:szCs w:val="22"/>
        </w:rPr>
        <w:t xml:space="preserve">The online shop is the major new addition and needs careful thought given the nature of the products:</w:t>
      </w:r>
    </w:p>
    <w:p>
      <w:pPr>
        <w:spacing w:after="80"/>
      </w:pPr>
    </w:p>
    <w:p>
      <w:pPr>
        <w:pStyle w:val="Heading2"/>
      </w:pPr>
      <w:r>
        <w:t xml:space="preserve">5.1 Product Categories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6"/>
        <w:gridCol w:w="2257"/>
        <w:gridCol w:w="2256"/>
      </w:tblGrid>
      <w:tr>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Category</w:t>
            </w:r>
          </w:p>
        </w:tc>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Example Products</w:t>
            </w:r>
          </w:p>
        </w:tc>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Price Range</w:t>
            </w:r>
          </w:p>
        </w:tc>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Considerations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Finished Sticks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Shepherds Crooks, Derby Walkers, Thumbsticks, Knob Sticks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£50–£300+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Each is unique — one-off listings, individual photos per item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Walking Staffs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Hiking staffs, Country staffs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£30–£150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Simpler products, could allow some standardised listings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Stick-Making Supplies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Shanks, horns, blanks, ferrules, collars, eyes,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£2–£50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Bulk/repeat inventory, standard e-commerce approach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Gift Vouchers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Workshop vouchers, shop credit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£25–£200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Digital delivery, gift messaging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Workshop Bookings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Drop-in sessions, beginner courses, group bookings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£20–£80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Date/time selection, capacity limits, cancellation policy</w:t>
            </w:r>
          </w:p>
        </w:tc>
      </w:tr>
    </w:tbl>
    <w:p>
      <w:pPr>
        <w:spacing w:after="80"/>
      </w:pPr>
    </w:p>
    <w:p>
      <w:pPr>
        <w:pStyle w:val="Heading2"/>
      </w:pPr>
      <w:r>
        <w:t xml:space="preserve">5.2 Key Shop Features</w:t>
      </w:r>
    </w:p>
    <w:p>
      <w:pPr>
        <w:pStyle w:val="ListParagraph"/>
        <w:numPr>
          <w:ilvl w:val="0"/>
          <w:numId w:val="2"/>
        </w:numPr>
        <w:spacing w:after="80"/>
      </w:pPr>
      <w:r>
        <w:rPr>
          <w:rFonts w:ascii="Georgia" w:cs="Georgia" w:eastAsia="Georgia" w:hAnsi="Georgia"/>
          <w:color w:val="2D2D2D"/>
          <w:sz w:val="22"/>
          <w:szCs w:val="22"/>
        </w:rPr>
        <w:t xml:space="preserve">Product photography standards: minimum 3 photos per stick (full length, handle detail, ferrule/collar detail), consistent backgrounds</w:t>
      </w:r>
    </w:p>
    <w:p>
      <w:pPr>
        <w:pStyle w:val="ListParagraph"/>
        <w:numPr>
          <w:ilvl w:val="0"/>
          <w:numId w:val="2"/>
        </w:numPr>
        <w:spacing w:after="80"/>
      </w:pPr>
      <w:r>
        <w:rPr>
          <w:rFonts w:ascii="Georgia" w:cs="Georgia" w:eastAsia="Georgia" w:hAnsi="Georgia"/>
          <w:color w:val="2D2D2D"/>
          <w:sz w:val="22"/>
          <w:szCs w:val="22"/>
        </w:rPr>
        <w:t xml:space="preserve">Stick dimensions: overall length, handle width, weight</w:t>
      </w:r>
    </w:p>
    <w:p>
      <w:pPr>
        <w:pStyle w:val="ListParagraph"/>
        <w:numPr>
          <w:ilvl w:val="0"/>
          <w:numId w:val="2"/>
        </w:numPr>
        <w:spacing w:after="80"/>
      </w:pPr>
      <w:r>
        <w:rPr>
          <w:rFonts w:ascii="Georgia" w:cs="Georgia" w:eastAsia="Georgia" w:hAnsi="Georgia"/>
          <w:color w:val="2D2D2D"/>
          <w:sz w:val="22"/>
          <w:szCs w:val="22"/>
        </w:rPr>
        <w:t xml:space="preserve">Material specifications for each product</w:t>
      </w:r>
    </w:p>
    <w:p>
      <w:pPr>
        <w:pStyle w:val="ListParagraph"/>
        <w:numPr>
          <w:ilvl w:val="0"/>
          <w:numId w:val="2"/>
        </w:numPr>
        <w:spacing w:after="80"/>
      </w:pPr>
      <w:r>
        <w:rPr>
          <w:rFonts w:ascii="Georgia" w:cs="Georgia" w:eastAsia="Georgia" w:hAnsi="Georgia"/>
          <w:color w:val="2D2D2D"/>
          <w:sz w:val="22"/>
          <w:szCs w:val="22"/>
        </w:rPr>
        <w:t xml:space="preserve">Maker attribution: which member made it</w:t>
      </w:r>
    </w:p>
    <w:p>
      <w:pPr>
        <w:pStyle w:val="ListParagraph"/>
        <w:numPr>
          <w:ilvl w:val="0"/>
          <w:numId w:val="2"/>
        </w:numPr>
        <w:spacing w:after="80"/>
      </w:pPr>
      <w:r>
        <w:rPr>
          <w:rFonts w:ascii="Georgia" w:cs="Georgia" w:eastAsia="Georgia" w:hAnsi="Georgia"/>
          <w:color w:val="2D2D2D"/>
          <w:sz w:val="22"/>
          <w:szCs w:val="22"/>
        </w:rPr>
        <w:t xml:space="preserve">One-of-a-kind badge for handmade pieces</w:t>
      </w:r>
    </w:p>
    <w:p>
      <w:pPr>
        <w:pStyle w:val="ListParagraph"/>
        <w:numPr>
          <w:ilvl w:val="0"/>
          <w:numId w:val="2"/>
        </w:numPr>
        <w:spacing w:after="80"/>
      </w:pPr>
      <w:r>
        <w:rPr>
          <w:rFonts w:ascii="Georgia" w:cs="Georgia" w:eastAsia="Georgia" w:hAnsi="Georgia"/>
          <w:color w:val="2D2D2D"/>
          <w:sz w:val="22"/>
          <w:szCs w:val="22"/>
        </w:rPr>
        <w:t xml:space="preserve">Oversized shipping handling: walking sticks require long parcel / courier service</w:t>
      </w:r>
    </w:p>
    <w:p>
      <w:pPr>
        <w:pStyle w:val="ListParagraph"/>
        <w:numPr>
          <w:ilvl w:val="0"/>
          <w:numId w:val="2"/>
        </w:numPr>
        <w:spacing w:after="80"/>
      </w:pPr>
      <w:r>
        <w:rPr>
          <w:rFonts w:ascii="Georgia" w:cs="Georgia" w:eastAsia="Georgia" w:hAnsi="Georgia"/>
          <w:color w:val="2D2D2D"/>
          <w:sz w:val="22"/>
          <w:szCs w:val="22"/>
        </w:rPr>
        <w:t xml:space="preserve">Click &amp; Collect option from Fencehouses workshop</w:t>
      </w:r>
    </w:p>
    <w:p>
      <w:pPr>
        <w:pStyle w:val="ListParagraph"/>
        <w:numPr>
          <w:ilvl w:val="0"/>
          <w:numId w:val="2"/>
        </w:numPr>
        <w:spacing w:after="80"/>
      </w:pPr>
      <w:r>
        <w:rPr>
          <w:rFonts w:ascii="Georgia" w:cs="Georgia" w:eastAsia="Georgia" w:hAnsi="Georgia"/>
          <w:color w:val="2D2D2D"/>
          <w:sz w:val="22"/>
          <w:szCs w:val="22"/>
        </w:rPr>
        <w:t xml:space="preserve">VAT: as a charity with likely sub-£85k turnover, probably not VAT registered — confirm</w:t>
      </w:r>
    </w:p>
    <w:p>
      <w:pPr>
        <w:pStyle w:val="ListParagraph"/>
        <w:numPr>
          <w:ilvl w:val="0"/>
          <w:numId w:val="2"/>
        </w:numPr>
        <w:spacing w:after="80"/>
      </w:pPr>
      <w:r>
        <w:rPr>
          <w:rFonts w:ascii="Georgia" w:cs="Georgia" w:eastAsia="Georgia" w:hAnsi="Georgia"/>
          <w:color w:val="2D2D2D"/>
          <w:sz w:val="22"/>
          <w:szCs w:val="22"/>
        </w:rPr>
        <w:t xml:space="preserve">Gift Aid on donations (separate from shop purchases)</w:t>
      </w:r>
    </w:p>
    <w:p>
      <w:pPr>
        <w:spacing w:after="80"/>
      </w:pPr>
    </w:p>
    <w:p>
      <w:pPr>
        <w:pBdr>
          <w:bottom w:val="single" w:color="4E7E8C" w:sz="2" w:space="8"/>
        </w:pBdr>
        <w:spacing w:after="200" w:before="200"/>
      </w:pPr>
    </w:p>
    <w:p>
      <w:pPr>
        <w:pStyle w:val="Heading1"/>
      </w:pPr>
      <w:r>
        <w:t xml:space="preserve">6. Competitor &amp; Peer Site Landscape</w:t>
      </w:r>
    </w:p>
    <w:p>
      <w:pPr>
        <w:spacing w:after="160"/>
      </w:pPr>
      <w:r>
        <w:rPr>
          <w:rFonts w:ascii="Georgia" w:cs="Georgia" w:eastAsia="Georgia" w:hAnsi="Georgia"/>
          <w:color w:val="2D2D2D"/>
          <w:sz w:val="22"/>
          <w:szCs w:val="22"/>
        </w:rPr>
        <w:t xml:space="preserve">To position Durham Stickmakers’ rebuild well, here’s an honest look at what peer sites are doing:</w:t>
      </w:r>
    </w:p>
    <w:p>
      <w:pPr>
        <w:spacing w:after="80"/>
      </w:pPr>
    </w:p>
    <w:p>
      <w:pPr>
        <w:pStyle w:val="Heading3"/>
      </w:pPr>
      <w:r>
        <w:t xml:space="preserve">The Stick Man (thestickman.co.uk)</w:t>
      </w:r>
    </w:p>
    <w:p>
      <w:pPr>
        <w:spacing w:after="160"/>
      </w:pPr>
      <w:r>
        <w:rPr>
          <w:rFonts w:ascii="Georgia" w:cs="Georgia" w:eastAsia="Georgia" w:hAnsi="Georgia"/>
          <w:color w:val="2D2D2D"/>
          <w:sz w:val="22"/>
          <w:szCs w:val="22"/>
        </w:rPr>
        <w:t xml:space="preserve">Established 1999, based in Helmsley (now online-only). Extensive product range of DIY stickmaking materials AND finished sticks. Featured on BBC Countryfile with John Craven. Made the Nanny McPhee stick. The site is extremely dated (table-based layout, circa-2003 aesthetic) but has incredible depth of content and a loyal customer base. Their product categorisation is comprehensive: 60+ material categories, 15+ finished stick types. Proves there’s a strong market for stick-making supplies online.</w:t>
      </w:r>
    </w:p>
    <w:p>
      <w:pPr>
        <w:spacing w:after="120"/>
      </w:pPr>
      <w:r>
        <w:rPr>
          <w:rFonts w:ascii="Georgia" w:cs="Georgia" w:eastAsia="Georgia" w:hAnsi="Georgia"/>
          <w:b/>
          <w:bCs/>
          <w:color w:val="2D2D2D"/>
          <w:sz w:val="22"/>
          <w:szCs w:val="22"/>
        </w:rPr>
        <w:t xml:space="preserve">Takeaway: Depth of catalogue and trust signals (25+ years, TV appearances, celebrity commissions) matter more than flashy design in this niche.</w:t>
      </w:r>
    </w:p>
    <w:p>
      <w:pPr>
        <w:spacing w:after="80"/>
      </w:pPr>
    </w:p>
    <w:p>
      <w:pPr>
        <w:pStyle w:val="Heading3"/>
      </w:pPr>
      <w:r>
        <w:t xml:space="preserve">The Wild Stickmaker (thewildstickmaker.co.uk)</w:t>
      </w:r>
    </w:p>
    <w:p>
      <w:pPr>
        <w:spacing w:after="160"/>
      </w:pPr>
      <w:r>
        <w:rPr>
          <w:rFonts w:ascii="Georgia" w:cs="Georgia" w:eastAsia="Georgia" w:hAnsi="Georgia"/>
          <w:color w:val="2D2D2D"/>
          <w:sz w:val="22"/>
          <w:szCs w:val="22"/>
        </w:rPr>
        <w:t xml:space="preserve">Marc Cotterill, a professional stickmaker from Derbyshire. Strong personal brand and storytelling (learned from his grandfather). 6-month waiting list for commissions. Excellent carved animal heads. Has a live chat widget and clear contact options. Uses decent photography. Runs creative courses.</w:t>
      </w:r>
    </w:p>
    <w:p>
      <w:pPr>
        <w:spacing w:after="120"/>
      </w:pPr>
      <w:r>
        <w:rPr>
          <w:rFonts w:ascii="Georgia" w:cs="Georgia" w:eastAsia="Georgia" w:hAnsi="Georgia"/>
          <w:b/>
          <w:bCs/>
          <w:color w:val="2D2D2D"/>
          <w:sz w:val="22"/>
          <w:szCs w:val="22"/>
        </w:rPr>
        <w:t xml:space="preserve">Takeaway: The personal story sells. Named maker with family heritage = trust and emotional connection.</w:t>
      </w:r>
    </w:p>
    <w:p>
      <w:pPr>
        <w:spacing w:after="80"/>
      </w:pPr>
    </w:p>
    <w:p>
      <w:pPr>
        <w:pStyle w:val="Heading3"/>
      </w:pPr>
      <w:r>
        <w:t xml:space="preserve">Stick &amp; Cane Shop (stickandcaneshop.co.uk)</w:t>
      </w:r>
    </w:p>
    <w:p>
      <w:pPr>
        <w:spacing w:after="160"/>
      </w:pPr>
      <w:r>
        <w:rPr>
          <w:rFonts w:ascii="Georgia" w:cs="Georgia" w:eastAsia="Georgia" w:hAnsi="Georgia"/>
          <w:color w:val="2D2D2D"/>
          <w:sz w:val="22"/>
          <w:szCs w:val="22"/>
        </w:rPr>
        <w:t xml:space="preserve">A proper e-commerce operation selling handmade Scottish walking sticks. Clean categorisation, good product photography, standard Shopify-style experience. Functional but no story or heritage angle.</w:t>
      </w:r>
    </w:p>
    <w:p>
      <w:pPr>
        <w:spacing w:after="120"/>
      </w:pPr>
      <w:r>
        <w:rPr>
          <w:rFonts w:ascii="Georgia" w:cs="Georgia" w:eastAsia="Georgia" w:hAnsi="Georgia"/>
          <w:b/>
          <w:bCs/>
          <w:color w:val="2D2D2D"/>
          <w:sz w:val="22"/>
          <w:szCs w:val="22"/>
        </w:rPr>
        <w:t xml:space="preserve">Takeaway: Good reference for shop UX and product categorisation, but Durham Stickmakers can differentiate with story and community.</w:t>
      </w:r>
    </w:p>
    <w:p>
      <w:pPr>
        <w:spacing w:after="80"/>
      </w:pPr>
    </w:p>
    <w:p>
      <w:pPr>
        <w:pStyle w:val="Heading3"/>
      </w:pPr>
      <w:r>
        <w:t xml:space="preserve">Heritage Crafts (heritagecrafts.org.uk)</w:t>
      </w:r>
    </w:p>
    <w:p>
      <w:pPr>
        <w:spacing w:after="160"/>
      </w:pPr>
      <w:r>
        <w:rPr>
          <w:rFonts w:ascii="Georgia" w:cs="Georgia" w:eastAsia="Georgia" w:hAnsi="Georgia"/>
          <w:color w:val="2D2D2D"/>
          <w:sz w:val="22"/>
          <w:szCs w:val="22"/>
        </w:rPr>
        <w:t xml:space="preserve">The national charity for traditional heritage crafts, patron: King Charles III. Stick making is on their Red List of Endangered Crafts. This is a natural partner/affiliate for Durham Stickmakers. Their site is well-structured with a Makers’ Directory, awards programme, and strong institutional credibility.</w:t>
      </w:r>
    </w:p>
    <w:p>
      <w:pPr>
        <w:spacing w:after="120"/>
      </w:pPr>
      <w:r>
        <w:rPr>
          <w:rFonts w:ascii="Georgia" w:cs="Georgia" w:eastAsia="Georgia" w:hAnsi="Georgia"/>
          <w:b/>
          <w:bCs/>
          <w:color w:val="2D2D2D"/>
          <w:sz w:val="22"/>
          <w:szCs w:val="22"/>
        </w:rPr>
        <w:t xml:space="preserve">Takeaway: Durham Stickmakers should affiliate with Heritage Crafts and reference Red List status — it’s a powerful credibility signal and ties into national heritage narratives.</w:t>
      </w:r>
    </w:p>
    <w:p>
      <w:pPr>
        <w:spacing w:after="80"/>
      </w:pPr>
    </w:p>
    <w:p>
      <w:pPr>
        <w:pBdr>
          <w:bottom w:val="single" w:color="4E7E8C" w:sz="2" w:space="8"/>
        </w:pBdr>
        <w:spacing w:after="200" w:before="200"/>
      </w:pPr>
    </w:p>
    <w:p>
      <w:pPr>
        <w:pStyle w:val="Heading1"/>
      </w:pPr>
      <w:r>
        <w:t xml:space="preserve">7. Design Direction &amp; Style References</w:t>
      </w:r>
    </w:p>
    <w:p>
      <w:pPr>
        <w:spacing w:after="160"/>
      </w:pPr>
      <w:r>
        <w:rPr>
          <w:rFonts w:ascii="Georgia" w:cs="Georgia" w:eastAsia="Georgia" w:hAnsi="Georgia"/>
          <w:color w:val="2D2D2D"/>
          <w:sz w:val="22"/>
          <w:szCs w:val="22"/>
        </w:rPr>
        <w:t xml:space="preserve">This is the most important section for ensuring the rebuild doesn’t end up looking like a generic template site. The visual identity needs to feel like it belongs to County Durham, to a workshop that smells of wood shavings and horn, to hands that have shaped thousands of sticks over decades. Below are curated reference points organised by the quality they bring:</w:t>
      </w:r>
    </w:p>
    <w:p>
      <w:pPr>
        <w:spacing w:after="80"/>
      </w:pPr>
    </w:p>
    <w:p>
      <w:pPr>
        <w:pStyle w:val="Heading2"/>
      </w:pPr>
      <w:r>
        <w:t xml:space="preserve">7.1 Warmth &amp; Heritage Materiality</w:t>
      </w:r>
    </w:p>
    <w:p>
      <w:pPr>
        <w:spacing w:after="160"/>
      </w:pPr>
      <w:r>
        <w:rPr>
          <w:rFonts w:ascii="Georgia" w:cs="Georgia" w:eastAsia="Georgia" w:hAnsi="Georgia"/>
          <w:color w:val="2D2D2D"/>
          <w:sz w:val="22"/>
          <w:szCs w:val="22"/>
        </w:rPr>
        <w:t xml:space="preserve">The site should feel tactile — like you can almost feel the grain of the wood. This means:</w:t>
      </w:r>
    </w:p>
    <w:p>
      <w:pPr>
        <w:pStyle w:val="ListParagraph"/>
        <w:numPr>
          <w:ilvl w:val="0"/>
          <w:numId w:val="2"/>
        </w:numPr>
        <w:spacing w:after="80"/>
      </w:pPr>
      <w:r>
        <w:rPr>
          <w:rFonts w:ascii="Georgia" w:cs="Georgia" w:eastAsia="Georgia" w:hAnsi="Georgia"/>
          <w:color w:val="2D2D2D"/>
          <w:sz w:val="22"/>
          <w:szCs w:val="22"/>
        </w:rPr>
        <w:t xml:space="preserve">Colour palette drawn from the materials themselves: warm oak and hazel tones, deep horn blacks, creamy antler whites, the warm grey-green of weathered wood</w:t>
      </w:r>
    </w:p>
    <w:p>
      <w:pPr>
        <w:pStyle w:val="ListParagraph"/>
        <w:numPr>
          <w:ilvl w:val="0"/>
          <w:numId w:val="2"/>
        </w:numPr>
        <w:spacing w:after="80"/>
      </w:pPr>
      <w:r>
        <w:rPr>
          <w:rFonts w:ascii="Georgia" w:cs="Georgia" w:eastAsia="Georgia" w:hAnsi="Georgia"/>
          <w:color w:val="2D2D2D"/>
          <w:sz w:val="22"/>
          <w:szCs w:val="22"/>
        </w:rPr>
        <w:t xml:space="preserve">Subtle texture in backgrounds: not a literal wood-grain wallpaper, but a slight warmth/noise that prevents the flat digital feel</w:t>
      </w:r>
    </w:p>
    <w:p>
      <w:pPr>
        <w:pStyle w:val="ListParagraph"/>
        <w:numPr>
          <w:ilvl w:val="0"/>
          <w:numId w:val="2"/>
        </w:numPr>
        <w:spacing w:after="80"/>
      </w:pPr>
      <w:r>
        <w:rPr>
          <w:rFonts w:ascii="Georgia" w:cs="Georgia" w:eastAsia="Georgia" w:hAnsi="Georgia"/>
          <w:color w:val="2D2D2D"/>
          <w:sz w:val="22"/>
          <w:szCs w:val="22"/>
        </w:rPr>
        <w:t xml:space="preserve">Typography that has heritage weight: a serif face for headings (think Playfair Display, Libre Baskerville, or DM Serif Display) with a clean readable sans for body (Inter, Source Sans)</w:t>
      </w:r>
    </w:p>
    <w:p>
      <w:pPr>
        <w:pStyle w:val="ListParagraph"/>
        <w:numPr>
          <w:ilvl w:val="0"/>
          <w:numId w:val="2"/>
        </w:numPr>
        <w:spacing w:after="80"/>
      </w:pPr>
      <w:r>
        <w:rPr>
          <w:rFonts w:ascii="Georgia" w:cs="Georgia" w:eastAsia="Georgia" w:hAnsi="Georgia"/>
          <w:color w:val="2D2D2D"/>
          <w:sz w:val="22"/>
          <w:szCs w:val="22"/>
        </w:rPr>
        <w:t xml:space="preserve">Photography style: natural light, shallow depth of field on handle details, workshop candids, close-up textures of horn and grain</w:t>
      </w:r>
    </w:p>
    <w:p>
      <w:pPr>
        <w:spacing w:after="80"/>
      </w:pPr>
    </w:p>
    <w:p>
      <w:pPr>
        <w:spacing w:after="120"/>
      </w:pPr>
      <w:r>
        <w:rPr>
          <w:rFonts w:ascii="Georgia" w:cs="Georgia" w:eastAsia="Georgia" w:hAnsi="Georgia"/>
          <w:b/>
          <w:bCs/>
          <w:color w:val="2D2D2D"/>
          <w:sz w:val="22"/>
          <w:szCs w:val="22"/>
        </w:rPr>
        <w:t xml:space="preserve">Reference: Swaine London (swaine.london)</w:t>
      </w:r>
    </w:p>
    <w:p>
      <w:pPr>
        <w:spacing w:after="160"/>
      </w:pPr>
      <w:r>
        <w:rPr>
          <w:rFonts w:ascii="Georgia" w:cs="Georgia" w:eastAsia="Georgia" w:hAnsi="Georgia"/>
          <w:color w:val="2D2D2D"/>
          <w:sz w:val="22"/>
          <w:szCs w:val="22"/>
        </w:rPr>
        <w:t xml:space="preserve">A British heritage luxury brand (est. 1750) that sells walking sticks, umbrellas, and leather goods. Their site uses dark, confident backgrounds with warm leather and wood tones, understated serif typography, and lets the craftsmanship photography do the heavy lifting. Durham Stickmakers isn’t a luxury brand, but the principle of “let the materials and making speak” is exactly right.</w:t>
      </w:r>
    </w:p>
    <w:p>
      <w:pPr>
        <w:spacing w:after="80"/>
      </w:pPr>
    </w:p>
    <w:p>
      <w:pPr>
        <w:spacing w:after="120"/>
      </w:pPr>
      <w:r>
        <w:rPr>
          <w:rFonts w:ascii="Georgia" w:cs="Georgia" w:eastAsia="Georgia" w:hAnsi="Georgia"/>
          <w:b/>
          <w:bCs/>
          <w:color w:val="2D2D2D"/>
          <w:sz w:val="22"/>
          <w:szCs w:val="22"/>
        </w:rPr>
        <w:t xml:space="preserve">Reference: Artisan Sticks (artisansticks.co.uk)</w:t>
      </w:r>
    </w:p>
    <w:p>
      <w:pPr>
        <w:spacing w:after="160"/>
      </w:pPr>
      <w:r>
        <w:rPr>
          <w:rFonts w:ascii="Georgia" w:cs="Georgia" w:eastAsia="Georgia" w:hAnsi="Georgia"/>
          <w:color w:val="2D2D2D"/>
          <w:sz w:val="22"/>
          <w:szCs w:val="22"/>
        </w:rPr>
        <w:t xml:space="preserve">Paul Williams, a solo stickmaker on Exmoor. His site is a WordPress blog with no design pretence, but the writing is warm, personal, and deeply authentic. He talks about his wood burner, his cottage, customising sticks for shooting friends. The tone is exactly what Durham Stickmakers should aim for: knowledgeable but approachable, specific but not fussy.</w:t>
      </w:r>
    </w:p>
    <w:p>
      <w:pPr>
        <w:spacing w:after="80"/>
      </w:pPr>
    </w:p>
    <w:p>
      <w:pPr>
        <w:pStyle w:val="Heading2"/>
      </w:pPr>
      <w:r>
        <w:t xml:space="preserve">7.2 Community &amp; Charity Feel</w:t>
      </w:r>
    </w:p>
    <w:p>
      <w:pPr>
        <w:spacing w:after="160"/>
      </w:pPr>
      <w:r>
        <w:rPr>
          <w:rFonts w:ascii="Georgia" w:cs="Georgia" w:eastAsia="Georgia" w:hAnsi="Georgia"/>
          <w:color w:val="2D2D2D"/>
          <w:sz w:val="22"/>
          <w:szCs w:val="22"/>
        </w:rPr>
        <w:t xml:space="preserve">This isn’t just a shop — it’s a charity that preserves an endangered craft and helps people who need walking sticks but can’t afford them. The site needs to communicate warmth, welcome, and purpose without being saccharine.</w:t>
      </w:r>
    </w:p>
    <w:p>
      <w:pPr>
        <w:spacing w:after="80"/>
      </w:pPr>
    </w:p>
    <w:p>
      <w:pPr>
        <w:pStyle w:val="ListParagraph"/>
        <w:numPr>
          <w:ilvl w:val="0"/>
          <w:numId w:val="2"/>
        </w:numPr>
        <w:spacing w:after="80"/>
      </w:pPr>
      <w:r>
        <w:rPr>
          <w:rFonts w:ascii="Georgia" w:cs="Georgia" w:eastAsia="Georgia" w:hAnsi="Georgia"/>
          <w:color w:val="2D2D2D"/>
          <w:sz w:val="22"/>
          <w:szCs w:val="22"/>
        </w:rPr>
        <w:t xml:space="preserve">A clear but non-pushy donation pathway (“Support the Craft” rather than a flashing donate button)</w:t>
      </w:r>
    </w:p>
    <w:p>
      <w:pPr>
        <w:pStyle w:val="ListParagraph"/>
        <w:numPr>
          <w:ilvl w:val="0"/>
          <w:numId w:val="2"/>
        </w:numPr>
        <w:spacing w:after="80"/>
      </w:pPr>
      <w:r>
        <w:rPr>
          <w:rFonts w:ascii="Georgia" w:cs="Georgia" w:eastAsia="Georgia" w:hAnsi="Georgia"/>
          <w:color w:val="2D2D2D"/>
          <w:sz w:val="22"/>
          <w:szCs w:val="22"/>
        </w:rPr>
        <w:t xml:space="preserve">Member/maker profiles with real photos — people buy from people, and people donate to people</w:t>
      </w:r>
    </w:p>
    <w:p>
      <w:pPr>
        <w:pStyle w:val="ListParagraph"/>
        <w:numPr>
          <w:ilvl w:val="0"/>
          <w:numId w:val="2"/>
        </w:numPr>
        <w:spacing w:after="80"/>
      </w:pPr>
      <w:r>
        <w:rPr>
          <w:rFonts w:ascii="Georgia" w:cs="Georgia" w:eastAsia="Georgia" w:hAnsi="Georgia"/>
          <w:color w:val="2D2D2D"/>
          <w:sz w:val="22"/>
          <w:szCs w:val="22"/>
        </w:rPr>
        <w:t xml:space="preserve">Impact stories: “We made a stick for Margaret, 82, after her hip replacement. She chose holly with a rams horn crook.”</w:t>
      </w:r>
    </w:p>
    <w:p>
      <w:pPr>
        <w:pStyle w:val="ListParagraph"/>
        <w:numPr>
          <w:ilvl w:val="0"/>
          <w:numId w:val="2"/>
        </w:numPr>
        <w:spacing w:after="80"/>
      </w:pPr>
      <w:r>
        <w:rPr>
          <w:rFonts w:ascii="Georgia" w:cs="Georgia" w:eastAsia="Georgia" w:hAnsi="Georgia"/>
          <w:color w:val="2D2D2D"/>
          <w:sz w:val="22"/>
          <w:szCs w:val="22"/>
        </w:rPr>
        <w:t xml:space="preserve">Workshop photography: people of all ages around a bench, hands working, concentration and laughter</w:t>
      </w:r>
    </w:p>
    <w:p>
      <w:pPr>
        <w:spacing w:after="80"/>
      </w:pPr>
    </w:p>
    <w:p>
      <w:pPr>
        <w:pStyle w:val="Heading2"/>
      </w:pPr>
      <w:r>
        <w:t xml:space="preserve">7.3 Colour Palette Proposal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6"/>
        <w:gridCol w:w="2257"/>
        <w:gridCol w:w="2256"/>
      </w:tblGrid>
      <w:tr>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Swatch Name</w:t>
            </w:r>
          </w:p>
        </w:tc>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Hex</w:t>
            </w:r>
          </w:p>
        </w:tc>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Usage</w:t>
            </w:r>
          </w:p>
        </w:tc>
        <w:tc>
          <w:tcPr>
            <w:tcW w:type="dxa" w:w="3120"/>
            <w:tcBorders>
              <w:top w:val="single" w:color="CCCCCC" w:sz="1"/>
              <w:left w:val="single" w:color="CCCCCC" w:sz="1"/>
              <w:bottom w:val="single" w:color="CCCCCC" w:sz="1"/>
              <w:right w:val="single" w:color="CCCCCC" w:sz="1"/>
            </w:tcBorders>
            <w:shd w:fill="4E7E8C" w:val="clear"/>
            <w:tcMar>
              <w:top w:type="dxa" w:w="80"/>
              <w:left w:type="dxa" w:w="120"/>
              <w:bottom w:type="dxa" w:w="80"/>
              <w:right w:type="dxa" w:w="120"/>
            </w:tcMar>
          </w:tcPr>
          <w:p>
            <w:r>
              <w:rPr>
                <w:rFonts w:ascii="Georgia" w:cs="Georgia" w:eastAsia="Georgia" w:hAnsi="Georgia"/>
                <w:b/>
                <w:bCs/>
                <w:color w:val="FFFFFF"/>
                <w:sz w:val="22"/>
                <w:szCs w:val="22"/>
              </w:rPr>
              <w:t xml:space="preserve">Inspired By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Aged Oak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#3B2F1E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Primary dark / headlines / nav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Seasoned hazel shank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Horn Black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#1A1A1A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Text, deep contrast areas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Buffalo horn handle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Parchment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#F5F0E8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Primary background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Aged paper, workshop warmth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Heartwood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#8B6914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Accent / CTAs / links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Freshly turned wood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Antler Cream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#E8DCC8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Secondary background / cards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Deer antler colour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Durham Green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#3D5E4A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Accent secondary / heritage badge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County Durham landscape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Brass Collar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#B8860B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Hover states / small accents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D2D2D"/>
                <w:sz w:val="20"/>
                <w:szCs w:val="20"/>
              </w:rPr>
              <w:t xml:space="preserve">Brass ferrules and collars</w:t>
            </w:r>
          </w:p>
        </w:tc>
      </w:tr>
    </w:tbl>
    <w:p>
      <w:pPr>
        <w:spacing w:after="80"/>
      </w:pPr>
    </w:p>
    <w:p>
      <w:pPr>
        <w:pStyle w:val="Heading2"/>
      </w:pPr>
      <w:r>
        <w:t xml:space="preserve">7.4 Typography Pairing</w:t>
      </w:r>
    </w:p>
    <w:p>
      <w:pPr>
        <w:spacing w:after="160"/>
      </w:pPr>
      <w:r>
        <w:rPr>
          <w:rFonts w:ascii="Georgia" w:cs="Georgia" w:eastAsia="Georgia" w:hAnsi="Georgia"/>
          <w:color w:val="2D2D2D"/>
          <w:sz w:val="22"/>
          <w:szCs w:val="22"/>
        </w:rPr>
        <w:t xml:space="preserve">The typography should convey heritage and craftsmanship without feeling stuffy:</w:t>
      </w:r>
    </w:p>
    <w:p>
      <w:pPr>
        <w:spacing w:after="80"/>
      </w:pPr>
    </w:p>
    <w:p>
      <w:pPr>
        <w:pStyle w:val="ListParagraph"/>
        <w:numPr>
          <w:ilvl w:val="0"/>
          <w:numId w:val="2"/>
        </w:numPr>
        <w:spacing w:after="80"/>
      </w:pPr>
      <w:r>
        <w:rPr>
          <w:rFonts w:ascii="Georgia" w:cs="Georgia" w:eastAsia="Georgia" w:hAnsi="Georgia"/>
          <w:color w:val="2D2D2D"/>
          <w:sz w:val="22"/>
          <w:szCs w:val="22"/>
        </w:rPr>
        <w:t xml:space="preserve">Headings: DM Serif Display or Playfair Display — warm, characterful serifs with enough weight to feel established</w:t>
      </w:r>
    </w:p>
    <w:p>
      <w:pPr>
        <w:pStyle w:val="ListParagraph"/>
        <w:numPr>
          <w:ilvl w:val="0"/>
          <w:numId w:val="2"/>
        </w:numPr>
        <w:spacing w:after="80"/>
      </w:pPr>
      <w:r>
        <w:rPr>
          <w:rFonts w:ascii="Georgia" w:cs="Georgia" w:eastAsia="Georgia" w:hAnsi="Georgia"/>
          <w:color w:val="2D2D2D"/>
          <w:sz w:val="22"/>
          <w:szCs w:val="22"/>
        </w:rPr>
        <w:t xml:space="preserve">Body: Source Sans 3 or Inter — clean, highly readable, modern enough to not feel dated</w:t>
      </w:r>
    </w:p>
    <w:p>
      <w:pPr>
        <w:pStyle w:val="ListParagraph"/>
        <w:numPr>
          <w:ilvl w:val="0"/>
          <w:numId w:val="2"/>
        </w:numPr>
        <w:spacing w:after="80"/>
      </w:pPr>
      <w:r>
        <w:rPr>
          <w:rFonts w:ascii="Georgia" w:cs="Georgia" w:eastAsia="Georgia" w:hAnsi="Georgia"/>
          <w:color w:val="2D2D2D"/>
          <w:sz w:val="22"/>
          <w:szCs w:val="22"/>
        </w:rPr>
        <w:t xml:space="preserve">Accent/Labels: A condensed sans or small-caps treatment for navigation, badges, category labels</w:t>
      </w:r>
    </w:p>
    <w:p>
      <w:pPr>
        <w:pStyle w:val="ListParagraph"/>
        <w:numPr>
          <w:ilvl w:val="0"/>
          <w:numId w:val="2"/>
        </w:numPr>
        <w:spacing w:after="80"/>
      </w:pPr>
      <w:r>
        <w:rPr>
          <w:rFonts w:ascii="Georgia" w:cs="Georgia" w:eastAsia="Georgia" w:hAnsi="Georgia"/>
          <w:color w:val="2D2D2D"/>
          <w:sz w:val="22"/>
          <w:szCs w:val="22"/>
        </w:rPr>
        <w:t xml:space="preserve">Pull quotes: Italic serif at large size for testimonials and featured quotes</w:t>
      </w:r>
    </w:p>
    <w:p>
      <w:pPr>
        <w:spacing w:after="80"/>
      </w:pPr>
    </w:p>
    <w:p>
      <w:pPr>
        <w:pStyle w:val="Heading2"/>
      </w:pPr>
      <w:r>
        <w:t xml:space="preserve">7.5 Photography Direction</w:t>
      </w:r>
    </w:p>
    <w:p>
      <w:pPr>
        <w:pStyle w:val="ListParagraph"/>
        <w:numPr>
          <w:ilvl w:val="0"/>
          <w:numId w:val="2"/>
        </w:numPr>
        <w:spacing w:after="80"/>
      </w:pPr>
      <w:r>
        <w:rPr>
          <w:rFonts w:ascii="Georgia" w:cs="Georgia" w:eastAsia="Georgia" w:hAnsi="Georgia"/>
          <w:color w:val="2D2D2D"/>
          <w:sz w:val="22"/>
          <w:szCs w:val="22"/>
        </w:rPr>
        <w:t xml:space="preserve">Workshop environment shots: benches, tools, vices, shavings — the real working space</w:t>
      </w:r>
    </w:p>
    <w:p>
      <w:pPr>
        <w:pStyle w:val="ListParagraph"/>
        <w:numPr>
          <w:ilvl w:val="0"/>
          <w:numId w:val="2"/>
        </w:numPr>
        <w:spacing w:after="80"/>
      </w:pPr>
      <w:r>
        <w:rPr>
          <w:rFonts w:ascii="Georgia" w:cs="Georgia" w:eastAsia="Georgia" w:hAnsi="Georgia"/>
          <w:color w:val="2D2D2D"/>
          <w:sz w:val="22"/>
          <w:szCs w:val="22"/>
        </w:rPr>
        <w:t xml:space="preserve">Process shots: hands shaping horn, straightening a shank, fitting a ferrule</w:t>
      </w:r>
    </w:p>
    <w:p>
      <w:pPr>
        <w:pStyle w:val="ListParagraph"/>
        <w:numPr>
          <w:ilvl w:val="0"/>
          <w:numId w:val="2"/>
        </w:numPr>
        <w:spacing w:after="80"/>
      </w:pPr>
      <w:r>
        <w:rPr>
          <w:rFonts w:ascii="Georgia" w:cs="Georgia" w:eastAsia="Georgia" w:hAnsi="Georgia"/>
          <w:color w:val="2D2D2D"/>
          <w:sz w:val="22"/>
          <w:szCs w:val="22"/>
        </w:rPr>
        <w:t xml:space="preserve">Portrait shots of members: natural light, in their element, holding their work</w:t>
      </w:r>
    </w:p>
    <w:p>
      <w:pPr>
        <w:pStyle w:val="ListParagraph"/>
        <w:numPr>
          <w:ilvl w:val="0"/>
          <w:numId w:val="2"/>
        </w:numPr>
        <w:spacing w:after="80"/>
      </w:pPr>
      <w:r>
        <w:rPr>
          <w:rFonts w:ascii="Georgia" w:cs="Georgia" w:eastAsia="Georgia" w:hAnsi="Georgia"/>
          <w:color w:val="2D2D2D"/>
          <w:sz w:val="22"/>
          <w:szCs w:val="22"/>
        </w:rPr>
        <w:t xml:space="preserve">Product shots: consistent neutral backdrop (warm grey linen or similar), multiple angles</w:t>
      </w:r>
    </w:p>
    <w:p>
      <w:pPr>
        <w:pStyle w:val="ListParagraph"/>
        <w:numPr>
          <w:ilvl w:val="0"/>
          <w:numId w:val="2"/>
        </w:numPr>
        <w:spacing w:after="80"/>
      </w:pPr>
      <w:r>
        <w:rPr>
          <w:rFonts w:ascii="Georgia" w:cs="Georgia" w:eastAsia="Georgia" w:hAnsi="Georgia"/>
          <w:color w:val="2D2D2D"/>
          <w:sz w:val="22"/>
          <w:szCs w:val="22"/>
        </w:rPr>
        <w:t xml:space="preserve">Detail macro shots: grain patterns, carving details, collar engravings, horn colour variations</w:t>
      </w:r>
    </w:p>
    <w:p>
      <w:pPr>
        <w:pStyle w:val="ListParagraph"/>
        <w:numPr>
          <w:ilvl w:val="0"/>
          <w:numId w:val="2"/>
        </w:numPr>
        <w:spacing w:after="80"/>
      </w:pPr>
      <w:r>
        <w:rPr>
          <w:rFonts w:ascii="Georgia" w:cs="Georgia" w:eastAsia="Georgia" w:hAnsi="Georgia"/>
          <w:color w:val="2D2D2D"/>
          <w:sz w:val="22"/>
          <w:szCs w:val="22"/>
        </w:rPr>
        <w:t xml:space="preserve">County Durham landscape: the countryside these sticks are made for — fells, fields, footpaths</w:t>
      </w:r>
    </w:p>
    <w:p>
      <w:pPr>
        <w:spacing w:after="80"/>
      </w:pPr>
    </w:p>
    <w:p>
      <w:pPr>
        <w:pStyle w:val="Heading2"/>
      </w:pPr>
      <w:r>
        <w:t xml:space="preserve">7.6 What to Avoid</w:t>
      </w:r>
    </w:p>
    <w:p>
      <w:pPr>
        <w:pStyle w:val="ListParagraph"/>
        <w:numPr>
          <w:ilvl w:val="0"/>
          <w:numId w:val="2"/>
        </w:numPr>
        <w:spacing w:after="80"/>
      </w:pPr>
      <w:r>
        <w:rPr>
          <w:rFonts w:ascii="Georgia" w:cs="Georgia" w:eastAsia="Georgia" w:hAnsi="Georgia"/>
          <w:color w:val="2D2D2D"/>
          <w:sz w:val="22"/>
          <w:szCs w:val="22"/>
        </w:rPr>
        <w:t xml:space="preserve">Generic AI-generated imagery or stock photos of “elderly people walking”</w:t>
      </w:r>
    </w:p>
    <w:p>
      <w:pPr>
        <w:pStyle w:val="ListParagraph"/>
        <w:numPr>
          <w:ilvl w:val="0"/>
          <w:numId w:val="2"/>
        </w:numPr>
        <w:spacing w:after="80"/>
      </w:pPr>
      <w:r>
        <w:rPr>
          <w:rFonts w:ascii="Georgia" w:cs="Georgia" w:eastAsia="Georgia" w:hAnsi="Georgia"/>
          <w:color w:val="2D2D2D"/>
          <w:sz w:val="22"/>
          <w:szCs w:val="22"/>
        </w:rPr>
        <w:t xml:space="preserve">Flat, bright colour palettes with teal/coral/mint that scream SaaS startup</w:t>
      </w:r>
    </w:p>
    <w:p>
      <w:pPr>
        <w:pStyle w:val="ListParagraph"/>
        <w:numPr>
          <w:ilvl w:val="0"/>
          <w:numId w:val="2"/>
        </w:numPr>
        <w:spacing w:after="80"/>
      </w:pPr>
      <w:r>
        <w:rPr>
          <w:rFonts w:ascii="Georgia" w:cs="Georgia" w:eastAsia="Georgia" w:hAnsi="Georgia"/>
          <w:color w:val="2D2D2D"/>
          <w:sz w:val="22"/>
          <w:szCs w:val="22"/>
        </w:rPr>
        <w:t xml:space="preserve">Rounded cartoon illustrations or icon sets</w:t>
      </w:r>
    </w:p>
    <w:p>
      <w:pPr>
        <w:pStyle w:val="ListParagraph"/>
        <w:numPr>
          <w:ilvl w:val="0"/>
          <w:numId w:val="2"/>
        </w:numPr>
        <w:spacing w:after="80"/>
      </w:pPr>
      <w:r>
        <w:rPr>
          <w:rFonts w:ascii="Georgia" w:cs="Georgia" w:eastAsia="Georgia" w:hAnsi="Georgia"/>
          <w:color w:val="2D2D2D"/>
          <w:sz w:val="22"/>
          <w:szCs w:val="22"/>
        </w:rPr>
        <w:t xml:space="preserve">Parallax scrolling hero videos of forests (unless it’s actual County Durham footage)</w:t>
      </w:r>
    </w:p>
    <w:p>
      <w:pPr>
        <w:pStyle w:val="ListParagraph"/>
        <w:numPr>
          <w:ilvl w:val="0"/>
          <w:numId w:val="2"/>
        </w:numPr>
        <w:spacing w:after="80"/>
      </w:pPr>
      <w:r>
        <w:rPr>
          <w:rFonts w:ascii="Georgia" w:cs="Georgia" w:eastAsia="Georgia" w:hAnsi="Georgia"/>
          <w:color w:val="2D2D2D"/>
          <w:sz w:val="22"/>
          <w:szCs w:val="22"/>
        </w:rPr>
        <w:t xml:space="preserve">Template-default Shopify/WordPress themes without customisation</w:t>
      </w:r>
    </w:p>
    <w:p>
      <w:pPr>
        <w:pStyle w:val="ListParagraph"/>
        <w:numPr>
          <w:ilvl w:val="0"/>
          <w:numId w:val="2"/>
        </w:numPr>
        <w:spacing w:after="80"/>
      </w:pPr>
      <w:r>
        <w:rPr>
          <w:rFonts w:ascii="Georgia" w:cs="Georgia" w:eastAsia="Georgia" w:hAnsi="Georgia"/>
          <w:color w:val="2D2D2D"/>
          <w:sz w:val="22"/>
          <w:szCs w:val="22"/>
        </w:rPr>
        <w:t xml:space="preserve">Excessive whitespace that makes the site feel empty rather than elegant</w:t>
      </w:r>
    </w:p>
    <w:p>
      <w:pPr>
        <w:pStyle w:val="ListParagraph"/>
        <w:numPr>
          <w:ilvl w:val="0"/>
          <w:numId w:val="2"/>
        </w:numPr>
        <w:spacing w:after="80"/>
      </w:pPr>
      <w:r>
        <w:rPr>
          <w:rFonts w:ascii="Georgia" w:cs="Georgia" w:eastAsia="Georgia" w:hAnsi="Georgia"/>
          <w:color w:val="2D2D2D"/>
          <w:sz w:val="22"/>
          <w:szCs w:val="22"/>
        </w:rPr>
        <w:t xml:space="preserve">Dark mode as the default — this should feel warm, not like a tech product</w:t>
      </w:r>
    </w:p>
    <w:p>
      <w:pPr>
        <w:spacing w:after="80"/>
      </w:pPr>
    </w:p>
    <w:p>
      <w:pPr>
        <w:pBdr>
          <w:bottom w:val="single" w:color="4E7E8C" w:sz="2" w:space="8"/>
        </w:pBdr>
        <w:spacing w:after="200" w:before="200"/>
      </w:pPr>
    </w:p>
    <w:p>
      <w:pPr>
        <w:pStyle w:val="Heading1"/>
      </w:pPr>
      <w:r>
        <w:t xml:space="preserve">8. Technical Recommendations</w:t>
      </w:r>
    </w:p>
    <w:p>
      <w:pPr>
        <w:spacing w:after="80"/>
      </w:pPr>
    </w:p>
    <w:p>
      <w:pPr>
        <w:pStyle w:val="Heading2"/>
      </w:pPr>
      <w:r>
        <w:t xml:space="preserve">8.1 Platform</w:t>
      </w:r>
    </w:p>
    <w:p>
      <w:pPr>
        <w:spacing w:after="160"/>
      </w:pPr>
      <w:r>
        <w:rPr>
          <w:rFonts w:ascii="Georgia" w:cs="Georgia" w:eastAsia="Georgia" w:hAnsi="Georgia"/>
          <w:color w:val="2D2D2D"/>
          <w:sz w:val="22"/>
          <w:szCs w:val="22"/>
        </w:rPr>
        <w:t xml:space="preserve">Given the combination of content management, e-commerce, donations, and event booking, the recommended stack is:</w:t>
      </w:r>
    </w:p>
    <w:p>
      <w:pPr>
        <w:spacing w:after="80"/>
      </w:pPr>
    </w:p>
    <w:p>
      <w:pPr>
        <w:pStyle w:val="ListParagraph"/>
        <w:numPr>
          <w:ilvl w:val="0"/>
          <w:numId w:val="2"/>
        </w:numPr>
        <w:spacing w:after="80"/>
      </w:pPr>
      <w:r>
        <w:rPr>
          <w:rFonts w:ascii="Georgia" w:cs="Georgia" w:eastAsia="Georgia" w:hAnsi="Georgia"/>
          <w:color w:val="2D2D2D"/>
          <w:sz w:val="22"/>
          <w:szCs w:val="22"/>
        </w:rPr>
        <w:t xml:space="preserve">Next.js 14 + Supabase: Consistent with the Onesign portfolio stack, allows full customisation, and avoids monthly SaaS platform fees</w:t>
      </w:r>
    </w:p>
    <w:p>
      <w:pPr>
        <w:pStyle w:val="ListParagraph"/>
        <w:numPr>
          <w:ilvl w:val="0"/>
          <w:numId w:val="2"/>
        </w:numPr>
        <w:spacing w:after="80"/>
      </w:pPr>
      <w:r>
        <w:rPr>
          <w:rFonts w:ascii="Georgia" w:cs="Georgia" w:eastAsia="Georgia" w:hAnsi="Georgia"/>
          <w:color w:val="2D2D2D"/>
          <w:sz w:val="22"/>
          <w:szCs w:val="22"/>
        </w:rPr>
        <w:t xml:space="preserve">Stripe for payments: Shop checkout + donation processing + recurring memberships</w:t>
      </w:r>
    </w:p>
    <w:p>
      <w:pPr>
        <w:pStyle w:val="ListParagraph"/>
        <w:numPr>
          <w:ilvl w:val="0"/>
          <w:numId w:val="2"/>
        </w:numPr>
        <w:spacing w:after="80"/>
      </w:pPr>
      <w:r>
        <w:rPr>
          <w:rFonts w:ascii="Georgia" w:cs="Georgia" w:eastAsia="Georgia" w:hAnsi="Georgia"/>
          <w:color w:val="2D2D2D"/>
          <w:sz w:val="22"/>
          <w:szCs w:val="22"/>
        </w:rPr>
        <w:t xml:space="preserve">Alternatively, Shopify + custom theme: If the client wants to self-manage products without developer dependency. Shopify handles payments, shipping, inventory out of the box. Custom theme avoids the template look.</w:t>
      </w:r>
    </w:p>
    <w:p>
      <w:pPr>
        <w:spacing w:after="80"/>
      </w:pPr>
    </w:p>
    <w:p>
      <w:pPr>
        <w:pStyle w:val="Heading2"/>
      </w:pPr>
      <w:r>
        <w:t xml:space="preserve">8.2 Key Integrations</w:t>
      </w:r>
    </w:p>
    <w:p>
      <w:pPr>
        <w:pStyle w:val="ListParagraph"/>
        <w:numPr>
          <w:ilvl w:val="0"/>
          <w:numId w:val="2"/>
        </w:numPr>
        <w:spacing w:after="80"/>
      </w:pPr>
      <w:r>
        <w:rPr>
          <w:rFonts w:ascii="Georgia" w:cs="Georgia" w:eastAsia="Georgia" w:hAnsi="Georgia"/>
          <w:color w:val="2D2D2D"/>
          <w:sz w:val="22"/>
          <w:szCs w:val="22"/>
        </w:rPr>
        <w:t xml:space="preserve">Stripe: Payments, donations, Gift Aid declarations</w:t>
      </w:r>
    </w:p>
    <w:p>
      <w:pPr>
        <w:pStyle w:val="ListParagraph"/>
        <w:numPr>
          <w:ilvl w:val="0"/>
          <w:numId w:val="2"/>
        </w:numPr>
        <w:spacing w:after="80"/>
      </w:pPr>
      <w:r>
        <w:rPr>
          <w:rFonts w:ascii="Georgia" w:cs="Georgia" w:eastAsia="Georgia" w:hAnsi="Georgia"/>
          <w:color w:val="2D2D2D"/>
          <w:sz w:val="22"/>
          <w:szCs w:val="22"/>
        </w:rPr>
        <w:t xml:space="preserve">Mailchimp/Buttondown: Newsletter and event announcements</w:t>
      </w:r>
    </w:p>
    <w:p>
      <w:pPr>
        <w:pStyle w:val="ListParagraph"/>
        <w:numPr>
          <w:ilvl w:val="0"/>
          <w:numId w:val="2"/>
        </w:numPr>
        <w:spacing w:after="80"/>
      </w:pPr>
      <w:r>
        <w:rPr>
          <w:rFonts w:ascii="Georgia" w:cs="Georgia" w:eastAsia="Georgia" w:hAnsi="Georgia"/>
          <w:color w:val="2D2D2D"/>
          <w:sz w:val="22"/>
          <w:szCs w:val="22"/>
        </w:rPr>
        <w:t xml:space="preserve">Google Maps: Workshop location embed</w:t>
      </w:r>
    </w:p>
    <w:p>
      <w:pPr>
        <w:pStyle w:val="ListParagraph"/>
        <w:numPr>
          <w:ilvl w:val="0"/>
          <w:numId w:val="2"/>
        </w:numPr>
        <w:spacing w:after="80"/>
      </w:pPr>
      <w:r>
        <w:rPr>
          <w:rFonts w:ascii="Georgia" w:cs="Georgia" w:eastAsia="Georgia" w:hAnsi="Georgia"/>
          <w:color w:val="2D2D2D"/>
          <w:sz w:val="22"/>
          <w:szCs w:val="22"/>
        </w:rPr>
        <w:t xml:space="preserve">Instagram API: Feed embed for gallery page</w:t>
      </w:r>
    </w:p>
    <w:p>
      <w:pPr>
        <w:pStyle w:val="ListParagraph"/>
        <w:numPr>
          <w:ilvl w:val="0"/>
          <w:numId w:val="2"/>
        </w:numPr>
        <w:spacing w:after="80"/>
      </w:pPr>
      <w:r>
        <w:rPr>
          <w:rFonts w:ascii="Georgia" w:cs="Georgia" w:eastAsia="Georgia" w:hAnsi="Georgia"/>
          <w:color w:val="2D2D2D"/>
          <w:sz w:val="22"/>
          <w:szCs w:val="22"/>
        </w:rPr>
        <w:t xml:space="preserve">Google Analytics 4: Traffic and conversion tracking</w:t>
      </w:r>
    </w:p>
    <w:p>
      <w:pPr>
        <w:pStyle w:val="ListParagraph"/>
        <w:numPr>
          <w:ilvl w:val="0"/>
          <w:numId w:val="2"/>
        </w:numPr>
        <w:spacing w:after="80"/>
      </w:pPr>
      <w:r>
        <w:rPr>
          <w:rFonts w:ascii="Georgia" w:cs="Georgia" w:eastAsia="Georgia" w:hAnsi="Georgia"/>
          <w:color w:val="2D2D2D"/>
          <w:sz w:val="22"/>
          <w:szCs w:val="22"/>
        </w:rPr>
        <w:t xml:space="preserve">Facebook Pixel: If running social ads for workshops/events</w:t>
      </w:r>
    </w:p>
    <w:p>
      <w:pPr>
        <w:pStyle w:val="ListParagraph"/>
        <w:numPr>
          <w:ilvl w:val="0"/>
          <w:numId w:val="2"/>
        </w:numPr>
        <w:spacing w:after="80"/>
      </w:pPr>
      <w:r>
        <w:rPr>
          <w:rFonts w:ascii="Georgia" w:cs="Georgia" w:eastAsia="Georgia" w:hAnsi="Georgia"/>
          <w:color w:val="2D2D2D"/>
          <w:sz w:val="22"/>
          <w:szCs w:val="22"/>
        </w:rPr>
        <w:t xml:space="preserve">Charity Commission widget/badge: Legal compliance</w:t>
      </w:r>
    </w:p>
    <w:p>
      <w:pPr>
        <w:spacing w:after="80"/>
      </w:pPr>
    </w:p>
    <w:p>
      <w:pPr>
        <w:pStyle w:val="Heading2"/>
      </w:pPr>
      <w:r>
        <w:t xml:space="preserve">8.3 SEO Priorities</w:t>
      </w:r>
    </w:p>
    <w:p>
      <w:pPr>
        <w:pStyle w:val="ListParagraph"/>
        <w:numPr>
          <w:ilvl w:val="0"/>
          <w:numId w:val="2"/>
        </w:numPr>
        <w:spacing w:after="80"/>
      </w:pPr>
      <w:r>
        <w:rPr>
          <w:rFonts w:ascii="Georgia" w:cs="Georgia" w:eastAsia="Georgia" w:hAnsi="Georgia"/>
          <w:color w:val="2D2D2D"/>
          <w:sz w:val="22"/>
          <w:szCs w:val="22"/>
        </w:rPr>
        <w:t xml:space="preserve">Target keywords: “walking stick maker Durham”, “stick making workshop North East”, “buy handmade walking stick UK”, “shepherds crook for sale”</w:t>
      </w:r>
    </w:p>
    <w:p>
      <w:pPr>
        <w:pStyle w:val="ListParagraph"/>
        <w:numPr>
          <w:ilvl w:val="0"/>
          <w:numId w:val="2"/>
        </w:numPr>
        <w:spacing w:after="80"/>
      </w:pPr>
      <w:r>
        <w:rPr>
          <w:rFonts w:ascii="Georgia" w:cs="Georgia" w:eastAsia="Georgia" w:hAnsi="Georgia"/>
          <w:color w:val="2D2D2D"/>
          <w:sz w:val="22"/>
          <w:szCs w:val="22"/>
        </w:rPr>
        <w:t xml:space="preserve">Local SEO: Google Business Profile, consistent NAP (Name, Address, Phone) across all listings</w:t>
      </w:r>
    </w:p>
    <w:p>
      <w:pPr>
        <w:pStyle w:val="ListParagraph"/>
        <w:numPr>
          <w:ilvl w:val="0"/>
          <w:numId w:val="2"/>
        </w:numPr>
        <w:spacing w:after="80"/>
      </w:pPr>
      <w:r>
        <w:rPr>
          <w:rFonts w:ascii="Georgia" w:cs="Georgia" w:eastAsia="Georgia" w:hAnsi="Georgia"/>
          <w:color w:val="2D2D2D"/>
          <w:sz w:val="22"/>
          <w:szCs w:val="22"/>
        </w:rPr>
        <w:t xml:space="preserve">Schema markup: LocalBusiness, Product, Event, Article</w:t>
      </w:r>
    </w:p>
    <w:p>
      <w:pPr>
        <w:pStyle w:val="ListParagraph"/>
        <w:numPr>
          <w:ilvl w:val="0"/>
          <w:numId w:val="2"/>
        </w:numPr>
        <w:spacing w:after="80"/>
      </w:pPr>
      <w:r>
        <w:rPr>
          <w:rFonts w:ascii="Georgia" w:cs="Georgia" w:eastAsia="Georgia" w:hAnsi="Georgia"/>
          <w:color w:val="2D2D2D"/>
          <w:sz w:val="22"/>
          <w:szCs w:val="22"/>
        </w:rPr>
        <w:t xml:space="preserve">Blog content strategy: target long-tail queries like “how to make a walking stick”, “best wood for walking sticks”, “rams horn walking stick care”</w:t>
      </w:r>
    </w:p>
    <w:p>
      <w:pPr>
        <w:spacing w:after="80"/>
      </w:pPr>
    </w:p>
    <w:p>
      <w:pPr>
        <w:pBdr>
          <w:bottom w:val="single" w:color="4E7E8C" w:sz="2" w:space="8"/>
        </w:pBdr>
        <w:spacing w:after="200" w:before="200"/>
      </w:pPr>
    </w:p>
    <w:p>
      <w:pPr>
        <w:pStyle w:val="Heading1"/>
      </w:pPr>
      <w:r>
        <w:t xml:space="preserve">9. Content Strategy — Filling the Gaps</w:t>
      </w:r>
    </w:p>
    <w:p>
      <w:pPr>
        <w:spacing w:after="160"/>
      </w:pPr>
      <w:r>
        <w:rPr>
          <w:rFonts w:ascii="Georgia" w:cs="Georgia" w:eastAsia="Georgia" w:hAnsi="Georgia"/>
          <w:color w:val="2D2D2D"/>
          <w:sz w:val="22"/>
          <w:szCs w:val="22"/>
        </w:rPr>
        <w:t xml:space="preserve">The biggest weakness of the current site is that most pages are placeholders. The rebuild needs a content plan to ensure launch day has substance:</w:t>
      </w:r>
    </w:p>
    <w:p>
      <w:pPr>
        <w:spacing w:after="80"/>
      </w:pPr>
    </w:p>
    <w:p>
      <w:pPr>
        <w:pStyle w:val="Heading2"/>
      </w:pPr>
      <w:r>
        <w:t xml:space="preserve">9.1 Launch-Day Content Requirements</w:t>
      </w:r>
    </w:p>
    <w:p>
      <w:pPr>
        <w:pStyle w:val="ListParagraph"/>
        <w:numPr>
          <w:ilvl w:val="0"/>
          <w:numId w:val="3"/>
        </w:numPr>
        <w:spacing w:after="80"/>
      </w:pPr>
      <w:r>
        <w:rPr>
          <w:rFonts w:ascii="Georgia" w:cs="Georgia" w:eastAsia="Georgia" w:hAnsi="Georgia"/>
          <w:color w:val="2D2D2D"/>
          <w:sz w:val="22"/>
          <w:szCs w:val="22"/>
        </w:rPr>
        <w:t xml:space="preserve">About page copy: real founding story, named members, genuine photos</w:t>
      </w:r>
    </w:p>
    <w:p>
      <w:pPr>
        <w:pStyle w:val="ListParagraph"/>
        <w:numPr>
          <w:ilvl w:val="0"/>
          <w:numId w:val="3"/>
        </w:numPr>
        <w:spacing w:after="80"/>
      </w:pPr>
      <w:r>
        <w:rPr>
          <w:rFonts w:ascii="Georgia" w:cs="Georgia" w:eastAsia="Georgia" w:hAnsi="Georgia"/>
          <w:color w:val="2D2D2D"/>
          <w:sz w:val="22"/>
          <w:szCs w:val="22"/>
        </w:rPr>
        <w:t xml:space="preserve">Craft guide: at least 6 illustrated stick types with descriptions</w:t>
      </w:r>
    </w:p>
    <w:p>
      <w:pPr>
        <w:pStyle w:val="ListParagraph"/>
        <w:numPr>
          <w:ilvl w:val="0"/>
          <w:numId w:val="3"/>
        </w:numPr>
        <w:spacing w:after="80"/>
      </w:pPr>
      <w:r>
        <w:rPr>
          <w:rFonts w:ascii="Georgia" w:cs="Georgia" w:eastAsia="Georgia" w:hAnsi="Georgia"/>
          <w:color w:val="2D2D2D"/>
          <w:sz w:val="22"/>
          <w:szCs w:val="22"/>
        </w:rPr>
        <w:t xml:space="preserve">Materials guide: 4–6 wood types, horn types, antler — with photos</w:t>
      </w:r>
    </w:p>
    <w:p>
      <w:pPr>
        <w:pStyle w:val="ListParagraph"/>
        <w:numPr>
          <w:ilvl w:val="0"/>
          <w:numId w:val="3"/>
        </w:numPr>
        <w:spacing w:after="80"/>
      </w:pPr>
      <w:r>
        <w:rPr>
          <w:rFonts w:ascii="Georgia" w:cs="Georgia" w:eastAsia="Georgia" w:hAnsi="Georgia"/>
          <w:color w:val="2D2D2D"/>
          <w:sz w:val="22"/>
          <w:szCs w:val="22"/>
        </w:rPr>
        <w:t xml:space="preserve">Gallery: minimum 20 properly photographed sticks with captions</w:t>
      </w:r>
    </w:p>
    <w:p>
      <w:pPr>
        <w:pStyle w:val="ListParagraph"/>
        <w:numPr>
          <w:ilvl w:val="0"/>
          <w:numId w:val="3"/>
        </w:numPr>
        <w:spacing w:after="80"/>
      </w:pPr>
      <w:r>
        <w:rPr>
          <w:rFonts w:ascii="Georgia" w:cs="Georgia" w:eastAsia="Georgia" w:hAnsi="Georgia"/>
          <w:color w:val="2D2D2D"/>
          <w:sz w:val="22"/>
          <w:szCs w:val="22"/>
        </w:rPr>
        <w:t xml:space="preserve">Shop: minimum 10 products listed (mix of finished sticks and supplies)</w:t>
      </w:r>
    </w:p>
    <w:p>
      <w:pPr>
        <w:pStyle w:val="ListParagraph"/>
        <w:numPr>
          <w:ilvl w:val="0"/>
          <w:numId w:val="3"/>
        </w:numPr>
        <w:spacing w:after="80"/>
      </w:pPr>
      <w:r>
        <w:rPr>
          <w:rFonts w:ascii="Georgia" w:cs="Georgia" w:eastAsia="Georgia" w:hAnsi="Georgia"/>
          <w:color w:val="2D2D2D"/>
          <w:sz w:val="22"/>
          <w:szCs w:val="22"/>
        </w:rPr>
        <w:t xml:space="preserve">3 blog posts: e.g. “What is Stick Dressing?”, “A Beginner’s Guide to Your First Workshop”, “Why Stick Making is an Endangered Craft”</w:t>
      </w:r>
    </w:p>
    <w:p>
      <w:pPr>
        <w:pStyle w:val="ListParagraph"/>
        <w:numPr>
          <w:ilvl w:val="0"/>
          <w:numId w:val="3"/>
        </w:numPr>
        <w:spacing w:after="80"/>
      </w:pPr>
      <w:r>
        <w:rPr>
          <w:rFonts w:ascii="Georgia" w:cs="Georgia" w:eastAsia="Georgia" w:hAnsi="Georgia"/>
          <w:color w:val="2D2D2D"/>
          <w:sz w:val="22"/>
          <w:szCs w:val="22"/>
        </w:rPr>
        <w:t xml:space="preserve">FAQ: at least 10 genuine questions covering workshops, buying, commissioning, and the charity</w:t>
      </w:r>
    </w:p>
    <w:p>
      <w:pPr>
        <w:pStyle w:val="ListParagraph"/>
        <w:numPr>
          <w:ilvl w:val="0"/>
          <w:numId w:val="3"/>
        </w:numPr>
        <w:spacing w:after="80"/>
      </w:pPr>
      <w:r>
        <w:rPr>
          <w:rFonts w:ascii="Georgia" w:cs="Georgia" w:eastAsia="Georgia" w:hAnsi="Georgia"/>
          <w:color w:val="2D2D2D"/>
          <w:sz w:val="22"/>
          <w:szCs w:val="22"/>
        </w:rPr>
        <w:t xml:space="preserve">Workshop info: next 3 months of sessions/events with booking</w:t>
      </w:r>
    </w:p>
    <w:p>
      <w:pPr>
        <w:spacing w:after="80"/>
      </w:pPr>
    </w:p>
    <w:p>
      <w:pPr>
        <w:pStyle w:val="Heading2"/>
      </w:pPr>
      <w:r>
        <w:t xml:space="preserve">9.2 Ongoing Content Calendar</w:t>
      </w:r>
    </w:p>
    <w:p>
      <w:pPr>
        <w:pStyle w:val="ListParagraph"/>
        <w:numPr>
          <w:ilvl w:val="0"/>
          <w:numId w:val="2"/>
        </w:numPr>
        <w:spacing w:after="80"/>
      </w:pPr>
      <w:r>
        <w:rPr>
          <w:rFonts w:ascii="Georgia" w:cs="Georgia" w:eastAsia="Georgia" w:hAnsi="Georgia"/>
          <w:color w:val="2D2D2D"/>
          <w:sz w:val="22"/>
          <w:szCs w:val="22"/>
        </w:rPr>
        <w:t xml:space="preserve">Monthly blog post (workshop recap, member spotlight, technique deep-dive)</w:t>
      </w:r>
    </w:p>
    <w:p>
      <w:pPr>
        <w:pStyle w:val="ListParagraph"/>
        <w:numPr>
          <w:ilvl w:val="0"/>
          <w:numId w:val="2"/>
        </w:numPr>
        <w:spacing w:after="80"/>
      </w:pPr>
      <w:r>
        <w:rPr>
          <w:rFonts w:ascii="Georgia" w:cs="Georgia" w:eastAsia="Georgia" w:hAnsi="Georgia"/>
          <w:color w:val="2D2D2D"/>
          <w:sz w:val="22"/>
          <w:szCs w:val="22"/>
        </w:rPr>
        <w:t xml:space="preserve">Seasonal shop updates (new finished sticks, restocked supplies)</w:t>
      </w:r>
    </w:p>
    <w:p>
      <w:pPr>
        <w:pStyle w:val="ListParagraph"/>
        <w:numPr>
          <w:ilvl w:val="0"/>
          <w:numId w:val="2"/>
        </w:numPr>
        <w:spacing w:after="80"/>
      </w:pPr>
      <w:r>
        <w:rPr>
          <w:rFonts w:ascii="Georgia" w:cs="Georgia" w:eastAsia="Georgia" w:hAnsi="Georgia"/>
          <w:color w:val="2D2D2D"/>
          <w:sz w:val="22"/>
          <w:szCs w:val="22"/>
        </w:rPr>
        <w:t xml:space="preserve">Quarterly newsletter</w:t>
      </w:r>
    </w:p>
    <w:p>
      <w:pPr>
        <w:pStyle w:val="ListParagraph"/>
        <w:numPr>
          <w:ilvl w:val="0"/>
          <w:numId w:val="2"/>
        </w:numPr>
        <w:spacing w:after="80"/>
      </w:pPr>
      <w:r>
        <w:rPr>
          <w:rFonts w:ascii="Georgia" w:cs="Georgia" w:eastAsia="Georgia" w:hAnsi="Georgia"/>
          <w:color w:val="2D2D2D"/>
          <w:sz w:val="22"/>
          <w:szCs w:val="22"/>
        </w:rPr>
        <w:t xml:space="preserve">Show/event announcements as they arise</w:t>
      </w:r>
    </w:p>
    <w:p>
      <w:pPr>
        <w:pStyle w:val="ListParagraph"/>
        <w:numPr>
          <w:ilvl w:val="0"/>
          <w:numId w:val="2"/>
        </w:numPr>
        <w:spacing w:after="80"/>
      </w:pPr>
      <w:r>
        <w:rPr>
          <w:rFonts w:ascii="Georgia" w:cs="Georgia" w:eastAsia="Georgia" w:hAnsi="Georgia"/>
          <w:color w:val="2D2D2D"/>
          <w:sz w:val="22"/>
          <w:szCs w:val="22"/>
        </w:rPr>
        <w:t xml:space="preserve">Instagram cross-posting to gallery</w:t>
      </w:r>
    </w:p>
    <w:p>
      <w:pPr>
        <w:spacing w:after="80"/>
      </w:pPr>
    </w:p>
    <w:p>
      <w:pPr>
        <w:pBdr>
          <w:bottom w:val="single" w:color="4E7E8C" w:sz="2" w:space="8"/>
        </w:pBdr>
        <w:spacing w:after="200" w:before="200"/>
      </w:pPr>
    </w:p>
    <w:p>
      <w:pPr>
        <w:pStyle w:val="Heading1"/>
      </w:pPr>
      <w:r>
        <w:t xml:space="preserve">10. Next Steps</w:t>
      </w:r>
    </w:p>
    <w:p>
      <w:pPr>
        <w:spacing w:after="80"/>
      </w:pPr>
    </w:p>
    <w:p>
      <w:pPr>
        <w:pStyle w:val="ListParagraph"/>
        <w:numPr>
          <w:ilvl w:val="0"/>
          <w:numId w:val="3"/>
        </w:numPr>
        <w:spacing w:after="80"/>
      </w:pPr>
      <w:r>
        <w:rPr>
          <w:rFonts w:ascii="Georgia" w:cs="Georgia" w:eastAsia="Georgia" w:hAnsi="Georgia"/>
          <w:color w:val="2D2D2D"/>
          <w:sz w:val="22"/>
          <w:szCs w:val="22"/>
        </w:rPr>
        <w:t xml:space="preserve">Design brainstorm session: Review the style references in this document, agree on visual direction, select colour palette and typography</w:t>
      </w:r>
    </w:p>
    <w:p>
      <w:pPr>
        <w:pStyle w:val="ListParagraph"/>
        <w:numPr>
          <w:ilvl w:val="0"/>
          <w:numId w:val="3"/>
        </w:numPr>
        <w:spacing w:after="80"/>
      </w:pPr>
      <w:r>
        <w:rPr>
          <w:rFonts w:ascii="Georgia" w:cs="Georgia" w:eastAsia="Georgia" w:hAnsi="Georgia"/>
          <w:color w:val="2D2D2D"/>
          <w:sz w:val="22"/>
          <w:szCs w:val="22"/>
        </w:rPr>
        <w:t xml:space="preserve">Content gathering sprint: Client to provide real photography, member bios, founding story, and initial product listings</w:t>
      </w:r>
    </w:p>
    <w:p>
      <w:pPr>
        <w:pStyle w:val="ListParagraph"/>
        <w:numPr>
          <w:ilvl w:val="0"/>
          <w:numId w:val="3"/>
        </w:numPr>
        <w:spacing w:after="80"/>
      </w:pPr>
      <w:r>
        <w:rPr>
          <w:rFonts w:ascii="Georgia" w:cs="Georgia" w:eastAsia="Georgia" w:hAnsi="Georgia"/>
          <w:color w:val="2D2D2D"/>
          <w:sz w:val="22"/>
          <w:szCs w:val="22"/>
        </w:rPr>
        <w:t xml:space="preserve">Wireframes: Low-fi wireframes for homepage, shop listing, product detail, about page, and workshop booking flow</w:t>
      </w:r>
    </w:p>
    <w:p>
      <w:pPr>
        <w:pStyle w:val="ListParagraph"/>
        <w:numPr>
          <w:ilvl w:val="0"/>
          <w:numId w:val="3"/>
        </w:numPr>
        <w:spacing w:after="80"/>
      </w:pPr>
      <w:r>
        <w:rPr>
          <w:rFonts w:ascii="Georgia" w:cs="Georgia" w:eastAsia="Georgia" w:hAnsi="Georgia"/>
          <w:color w:val="2D2D2D"/>
          <w:sz w:val="22"/>
          <w:szCs w:val="22"/>
        </w:rPr>
        <w:t xml:space="preserve">Design mockups: High-fi mockups for 3–4 key pages based on agreed direction</w:t>
      </w:r>
    </w:p>
    <w:p>
      <w:pPr>
        <w:pStyle w:val="ListParagraph"/>
        <w:numPr>
          <w:ilvl w:val="0"/>
          <w:numId w:val="3"/>
        </w:numPr>
        <w:spacing w:after="80"/>
      </w:pPr>
      <w:r>
        <w:rPr>
          <w:rFonts w:ascii="Georgia" w:cs="Georgia" w:eastAsia="Georgia" w:hAnsi="Georgia"/>
          <w:color w:val="2D2D2D"/>
          <w:sz w:val="22"/>
          <w:szCs w:val="22"/>
        </w:rPr>
        <w:t xml:space="preserve">Build: Development sprint using agreed stack</w:t>
      </w:r>
    </w:p>
    <w:p>
      <w:pPr>
        <w:pStyle w:val="ListParagraph"/>
        <w:numPr>
          <w:ilvl w:val="0"/>
          <w:numId w:val="3"/>
        </w:numPr>
        <w:spacing w:after="80"/>
      </w:pPr>
      <w:r>
        <w:rPr>
          <w:rFonts w:ascii="Georgia" w:cs="Georgia" w:eastAsia="Georgia" w:hAnsi="Georgia"/>
          <w:color w:val="2D2D2D"/>
          <w:sz w:val="22"/>
          <w:szCs w:val="22"/>
        </w:rPr>
        <w:t xml:space="preserve">Content population: All launch-day content loaded and reviewed</w:t>
      </w:r>
    </w:p>
    <w:p>
      <w:pPr>
        <w:pStyle w:val="ListParagraph"/>
        <w:numPr>
          <w:ilvl w:val="0"/>
          <w:numId w:val="3"/>
        </w:numPr>
        <w:spacing w:after="80"/>
      </w:pPr>
      <w:r>
        <w:rPr>
          <w:rFonts w:ascii="Georgia" w:cs="Georgia" w:eastAsia="Georgia" w:hAnsi="Georgia"/>
          <w:color w:val="2D2D2D"/>
          <w:sz w:val="22"/>
          <w:szCs w:val="22"/>
        </w:rPr>
        <w:t xml:space="preserve">Testing: Cross-browser, mobile, accessibility, checkout flow</w:t>
      </w:r>
    </w:p>
    <w:p>
      <w:pPr>
        <w:pStyle w:val="ListParagraph"/>
        <w:numPr>
          <w:ilvl w:val="0"/>
          <w:numId w:val="3"/>
        </w:numPr>
        <w:spacing w:after="80"/>
      </w:pPr>
      <w:r>
        <w:rPr>
          <w:rFonts w:ascii="Georgia" w:cs="Georgia" w:eastAsia="Georgia" w:hAnsi="Georgia"/>
          <w:color w:val="2D2D2D"/>
          <w:sz w:val="22"/>
          <w:szCs w:val="22"/>
        </w:rPr>
        <w:t xml:space="preserve">Launch and redirect: Domain transfer, 301 redirects from old Webador URLs, Google Search Console verification</w:t>
      </w:r>
    </w:p>
    <w:p>
      <w:pPr>
        <w:spacing w:after="80"/>
      </w:pPr>
    </w:p>
    <w:p>
      <w:pPr>
        <w:pBdr>
          <w:bottom w:val="single" w:color="4E7E8C" w:sz="2" w:space="8"/>
        </w:pBdr>
        <w:spacing w:after="200" w:before="200"/>
      </w:pPr>
    </w:p>
    <w:p>
      <w:pPr>
        <w:spacing w:after="200" w:before="400"/>
        <w:jc w:val="center"/>
      </w:pPr>
      <w:r>
        <w:rPr>
          <w:rFonts w:ascii="Georgia" w:cs="Georgia" w:eastAsia="Georgia" w:hAnsi="Georgia"/>
          <w:color w:val="4E7E8C"/>
          <w:sz w:val="20"/>
          <w:szCs w:val="20"/>
        </w:rPr>
        <w:t xml:space="preserve">Prepared by Onesign &amp; Digital  —  onesigndigital.com  —  Team Valley, Gateshead</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Durham Stickmakers — Site Rebuild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2A2F"/>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4E7E8C"/>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2026-04-15T09:28:48.956Z</dcterms:created>
  <dcterms:modified xsi:type="dcterms:W3CDTF">2026-04-15T09:28:48.957Z</dcterms:modified>
</cp:coreProperties>
</file>

<file path=docProps/custom.xml><?xml version="1.0" encoding="utf-8"?>
<Properties xmlns="http://schemas.openxmlformats.org/officeDocument/2006/custom-properties" xmlns:vt="http://schemas.openxmlformats.org/officeDocument/2006/docPropsVTypes"/>
</file>