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Commercial et responsable commercial</w:t>
            </w:r>
          </w:p>
          <w:p>
            <w:r>
              <w:rPr>
                <w:color w:val="BFDBFE"/>
                <w:sz w:val="20"/>
                <w:szCs w:val="20"/>
              </w:rPr>
              <w:t xml:space="preserve">BMI-Gestion  ·  Version 2.101.424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commerciaux de BMI, et le responsable commercial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140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152</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172</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182</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COMMERCIAL ET RESPONSABLE COMMERCIAL</w:t>
            </w:r>
          </w:p>
        </w:tc>
      </w:tr>
    </w:tbl>
    <w:p>
      <w:pPr>
        <w:spacing w:after="160"/>
      </w:pPr>
    </w:p>
    <w:p>
      <w:pPr>
        <w:spacing w:after="140"/>
      </w:pPr>
      <w:r>
        <w:t xml:space="preserve">Le commercial </w:t>
      </w:r>
      <w:r>
        <w:rPr>
          <w:b/>
          <w:bCs/>
        </w:rPr>
        <w:t xml:space="preserve">trouve les clients, fait les devis et suit ses chantiers jusqu'à la commission</w:t>
      </w:r>
      <w:r>
        <w:t xml:space="preserve">. Le responsable commercial fait la même chose et, en plus, </w:t>
      </w:r>
      <w:r>
        <w:rPr>
          <w:b/>
          <w:bCs/>
        </w:rPr>
        <w:t xml:space="preserve">dirige l'équipe commerciale</w:t>
      </w:r>
      <w:r>
        <w:t xml:space="preserve"> et </w:t>
      </w:r>
      <w:r>
        <w:rPr>
          <w:b/>
          <w:bCs/>
        </w:rPr>
        <w:t xml:space="preserve">programme les installations</w:t>
      </w:r>
      <w:r>
        <w:t xml:space="preserv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Prospects</w:t>
            </w:r>
          </w:p>
        </w:tc>
        <w:tc>
          <w:tcPr>
            <w:tcW w:type="dxa" w:w="6000"/>
            <w:tcMar>
              <w:top w:type="dxa" w:w="100"/>
              <w:left w:type="dxa" w:w="140"/>
              <w:bottom w:type="dxa" w:w="100"/>
              <w:right w:type="dxa" w:w="140"/>
            </w:tcMar>
          </w:tcPr>
          <w:p>
            <w:r>
              <w:rPr>
                <w:sz w:val="19"/>
                <w:szCs w:val="19"/>
              </w:rPr>
              <w:t xml:space="preserve">Les contacts, leurs relances, leur conversion en client (chapitre 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Faire un devis, le suivre, le contrat signé (chapitres 11 à 14).</w:t>
            </w:r>
          </w:p>
        </w:tc>
      </w:tr>
      <w:tr>
        <w:trPr>
          <w:cantSplit/>
        </w:trPr>
        <w:tc>
          <w:tcPr>
            <w:tcW w:type="dxa" w:w="3300"/>
            <w:tcMar>
              <w:top w:type="dxa" w:w="100"/>
              <w:left w:type="dxa" w:w="140"/>
              <w:bottom w:type="dxa" w:w="100"/>
              <w:right w:type="dxa" w:w="140"/>
            </w:tcMar>
          </w:tcPr>
          <w:p>
            <w:r>
              <w:rPr>
                <w:sz w:val="19"/>
                <w:szCs w:val="19"/>
              </w:rPr>
              <w:t xml:space="preserve">🛒 Nouvelle commande</w:t>
            </w:r>
          </w:p>
        </w:tc>
        <w:tc>
          <w:tcPr>
            <w:tcW w:type="dxa" w:w="6000"/>
            <w:tcMar>
              <w:top w:type="dxa" w:w="100"/>
              <w:left w:type="dxa" w:w="140"/>
              <w:bottom w:type="dxa" w:w="100"/>
              <w:right w:type="dxa" w:w="140"/>
            </w:tcMar>
          </w:tcPr>
          <w:p>
            <w:r>
              <w:rPr>
                <w:b/>
                <w:bCs/>
                <w:sz w:val="19"/>
                <w:szCs w:val="19"/>
              </w:rPr>
              <w:t xml:space="preserve">Commercial</w:t>
            </w:r>
            <w:r>
              <w:rPr>
                <w:sz w:val="19"/>
                <w:szCs w:val="19"/>
              </w:rPr>
              <w:t xml:space="preserve"> : composer le panier d'un client et l'envoyer à la boutique qui encaisse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 vendre, faire une proforma, reprendre une vente pour en faire un devis (chapitre 5).</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Le chantier après la signature ; les tâches qu'on me donne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Mon équipe</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et </w:t>
            </w:r>
            <w:r>
              <w:rPr>
                <w:b/>
                <w:bCs/>
                <w:sz w:val="19"/>
                <w:szCs w:val="19"/>
              </w:rPr>
              <w:t xml:space="preserve">commercial chef d'équipe ⭐</w:t>
            </w:r>
            <w:r>
              <w:rPr>
                <w:sz w:val="19"/>
                <w:szCs w:val="19"/>
              </w:rPr>
              <w:t xml:space="preserve"> : les membres, leurs commissions, les apporteurs externes, les tâches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qui m'est dû, et pourquoi c'est encore en attente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b/>
                <w:bCs/>
                <w:sz w:val="19"/>
                <w:szCs w:val="19"/>
              </w:rPr>
              <w:t xml:space="preserve">Responsable commercial</w:t>
            </w:r>
            <w:r>
              <w:rPr>
                <w:sz w:val="19"/>
                <w:szCs w:val="19"/>
              </w:rPr>
              <w:t xml:space="preserve"> : sa paie (chapitre 18).</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et 📲 WhatsApp : une conversation qui m'est confiée a son compteur à côté de l'onglet, et </w:t>
            </w:r>
            <w:r>
              <w:rPr>
                <w:b/>
                <w:bCs/>
                <w:sz w:val="20"/>
                <w:szCs w:val="20"/>
              </w:rPr>
              <w:t xml:space="preserve">la fenêtre de 24 h</w:t>
            </w:r>
            <w:r>
              <w:rPr>
                <w:sz w:val="20"/>
                <w:szCs w:val="20"/>
              </w:rPr>
              <w:t xml:space="preserve"> pour répondre librement court depuis le dernier message du client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Prospects</w:t>
            </w:r>
          </w:p>
          <w:p>
            <w:r>
              <w:rPr>
                <w:sz w:val="20"/>
                <w:szCs w:val="20"/>
              </w:rPr>
              <w:t xml:space="preserve">Les lignes en </w:t>
            </w:r>
            <w:r>
              <w:rPr>
                <w:b/>
                <w:bCs/>
                <w:sz w:val="20"/>
                <w:szCs w:val="20"/>
              </w:rPr>
              <w:t xml:space="preserve">orange</w:t>
            </w:r>
            <w:r>
              <w:rPr>
                <w:sz w:val="20"/>
                <w:szCs w:val="20"/>
              </w:rPr>
              <w:t xml:space="preserve"> sont des relances en retard : c'est là que le bouton « 📱 Relancer » apparaît. Une </w:t>
            </w:r>
            <w:r>
              <w:rPr>
                <w:b/>
                <w:bCs/>
                <w:sz w:val="20"/>
                <w:szCs w:val="20"/>
              </w:rPr>
              <w:t xml:space="preserve">🤖 Demande de l'assistant WhatsApp</w:t>
            </w:r>
            <w:r>
              <w:rPr>
                <w:sz w:val="20"/>
                <w:szCs w:val="20"/>
              </w:rPr>
              <w:t xml:space="preserve"> se prend avec « 🙋 Prendre en charge » : le premier qui clique en devient le commercial (chapitre 4).</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Tous les devis</w:t>
            </w:r>
          </w:p>
          <w:p>
            <w:r>
              <w:rPr>
                <w:sz w:val="20"/>
                <w:szCs w:val="20"/>
              </w:rPr>
              <w:t xml:space="preserve">Ce que mes devis sont devenus : ⏳ Proposé, ✅ Validé, 💰 Payé, ❌ Rejeté. Une pastille « ⌛ Offre expirée — prix à confirmer » au-delà de 15 jours (chapitre 13).</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responsable m'a donné ; « ✅ Terminer » l'envoie en validation chez lui, avec une photo si possible (chapitre 15).</w:t>
            </w:r>
          </w:p>
        </w:tc>
      </w:tr>
    </w:tbl>
    <w:p>
      <w:pPr>
        <w:spacing w:after="200"/>
      </w:pPr>
    </w:p>
    <w:p>
      <w:pPr>
        <w:keepNext/>
        <w:spacing w:after="100" w:before="240"/>
      </w:pPr>
      <w:r>
        <w:rPr>
          <w:b/>
          <w:bCs/>
          <w:color w:val="0F172A"/>
          <w:sz w:val="23"/>
          <w:szCs w:val="23"/>
        </w:rPr>
        <w:t xml:space="preserve">Un nouveau contact — 🧲 Prospects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Nouveau prospect »</w:t>
            </w:r>
          </w:p>
          <w:p>
            <w:r>
              <w:rPr>
                <w:sz w:val="20"/>
                <w:szCs w:val="20"/>
              </w:rPr>
              <w:t xml:space="preserve">Catégorie, </w:t>
            </w:r>
            <w:r>
              <w:rPr>
                <w:b/>
                <w:bCs/>
                <w:sz w:val="20"/>
                <w:szCs w:val="20"/>
              </w:rPr>
              <w:t xml:space="preserve">Projet</w:t>
            </w:r>
            <w:r>
              <w:rPr>
                <w:sz w:val="20"/>
                <w:szCs w:val="20"/>
              </w:rPr>
              <w:t xml:space="preserve">, nom, numéro, localisation, le besoin (mes notes : il ne part jamais au client), l'avis, l'intérêt, la date de relance. Puis « ➕ Enregistrer le prospect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d'accueil part tout seul</w:t>
            </w:r>
          </w:p>
          <w:p>
            <w:r>
              <w:rPr>
                <w:sz w:val="20"/>
                <w:szCs w:val="20"/>
              </w:rPr>
              <w:t xml:space="preserve">Du </w:t>
            </w:r>
            <w:r>
              <w:rPr>
                <w:b/>
                <w:bCs/>
                <w:sz w:val="20"/>
                <w:szCs w:val="20"/>
              </w:rPr>
              <w:t xml:space="preserve">numéro WhatsApp BMI</w:t>
            </w:r>
            <w:r>
              <w:rPr>
                <w:sz w:val="20"/>
                <w:szCs w:val="20"/>
              </w:rPr>
              <w:t xml:space="preserve">. S'il ne peut pas partir (formation, réseau, modèle pas encore approuvé), l'écran le dit d'abord, puis WhatsApp s'ouvre sur mon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relance en retard : une question, puis le message part du numéro BMI </w:t>
            </w:r>
            <w:r>
              <w:rPr>
                <w:b/>
                <w:bCs/>
                <w:sz w:val="20"/>
                <w:szCs w:val="20"/>
              </w:rPr>
              <w:t xml:space="preserve">en nommant le projet</w:t>
            </w:r>
            <w:r>
              <w:rPr>
                <w:sz w:val="20"/>
                <w:szCs w:val="20"/>
              </w:rPr>
              <w:t xml:space="preserve"> de la fiche (s'il manque, l'application le demande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Quand il dit oui : sa fiche devient un compte client, ses accès partent du numéro BMI. Rien n'est retapé.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Pour écrire </w:t>
            </w:r>
            <w:r>
              <w:rPr>
                <w:b/>
                <w:bCs/>
              </w:rPr>
              <w:t xml:space="preserve">le premier</w:t>
            </w:r>
            <w:r>
              <w:t xml:space="preserve"> à quelqu'un qui n'est pas un prospect : 📲 WhatsApp → « ✍️ Écrire ». Le message part du numéro BMI, et la réponse du client arrive chez moi.</w:t>
            </w:r>
          </w:p>
        </w:tc>
      </w:tr>
    </w:tbl>
    <w:p>
      <w:pPr>
        <w:spacing w:after="160"/>
      </w:pPr>
    </w:p>
    <w:p>
      <w:pPr>
        <w:keepNext/>
        <w:spacing w:after="100" w:before="240"/>
      </w:pPr>
      <w:r>
        <w:rPr>
          <w:b/>
          <w:bCs/>
          <w:color w:val="0F172A"/>
          <w:sz w:val="23"/>
          <w:szCs w:val="23"/>
        </w:rPr>
        <w:t xml:space="preserve">Un devis — ☀️ Dimensionnement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volet</w:t>
            </w:r>
          </w:p>
          <w:p>
            <w:r>
              <w:rPr>
                <w:sz w:val="20"/>
                <w:szCs w:val="20"/>
              </w:rPr>
              <w:t xml:space="preserve">Solaire (le calcul part des appareils du client), Portail, ou Autre (vidéosurveillance, électricité, forage…). L'application propose le matériel </w:t>
            </w:r>
            <w:r>
              <w:rPr>
                <w:b/>
                <w:bCs/>
                <w:sz w:val="20"/>
                <w:szCs w:val="20"/>
              </w:rPr>
              <w:t xml:space="preserve">de la boutique choisie</w:t>
            </w:r>
            <w:r>
              <w:rPr>
                <w:sz w:val="20"/>
                <w:szCs w:val="20"/>
              </w:rPr>
              <w:t xml:space="preserve">, au prix du stock (chapitres 11 et 12).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Dans le cadre « 📲 Envoyer ce devis au client » : un client de l'espace, ou « ➕ Nouveau client » (nom, </w:t>
            </w:r>
            <w:r>
              <w:rPr>
                <w:b/>
                <w:bCs/>
                <w:sz w:val="20"/>
                <w:szCs w:val="20"/>
              </w:rPr>
              <w:t xml:space="preserve">prénom obligatoire</w:t>
            </w:r>
            <w:r>
              <w:rPr>
                <w:sz w:val="20"/>
                <w:szCs w:val="20"/>
              </w:rPr>
              <w:t xml:space="preserve">, numéro WhatsApp). La case « 🏢 Entreprise cliente » s'il paie au nom d'une société.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Si je dois m'interrompre : je le retrouve dans « 📝 Mes brouillons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Tout part du </w:t>
            </w:r>
            <w:r>
              <w:rPr>
                <w:b/>
                <w:bCs/>
                <w:sz w:val="20"/>
                <w:szCs w:val="20"/>
              </w:rPr>
              <w:t xml:space="preserve">numéro BMI</w:t>
            </w:r>
            <w:r>
              <w:rPr>
                <w:sz w:val="20"/>
                <w:szCs w:val="20"/>
              </w:rPr>
              <w:t xml:space="preserve">. Un client qui n'a pas encore ses accès reçoit </w:t>
            </w:r>
            <w:r>
              <w:rPr>
                <w:b/>
                <w:bCs/>
                <w:sz w:val="20"/>
                <w:szCs w:val="20"/>
              </w:rPr>
              <w:t xml:space="preserve">deux messages</w:t>
            </w:r>
            <w:r>
              <w:rPr>
                <w:sz w:val="20"/>
                <w:szCs w:val="20"/>
              </w:rPr>
              <w:t xml:space="preserve"> : ses accès à son espace, puis le devis. S'il les a déjà, le devis part seul.</w:t>
            </w:r>
          </w:p>
        </w:tc>
      </w:tr>
    </w:tbl>
    <w:p>
      <w:pPr>
        <w:spacing w:after="200"/>
      </w:pPr>
    </w:p>
    <w:p>
      <w:pPr>
        <w:pStyle w:val="ListParagraph"/>
        <w:numPr>
          <w:ilvl w:val="0"/>
          <w:numId w:val="2"/>
        </w:numPr>
        <w:spacing w:after="80"/>
      </w:pPr>
      <w:r>
        <w:rPr>
          <w:b/>
          <w:bCs/>
        </w:rPr>
        <w:t xml:space="preserve">Une remise au-delà de 3 %</w:t>
      </w:r>
      <w:r>
        <w:t xml:space="preserve"> est réservée à l'administrateur ; une remise sur un article ET une remise générale ensemble, c'est refusé pour tout le monde.</w:t>
      </w:r>
    </w:p>
    <w:p>
      <w:pPr>
        <w:pStyle w:val="ListParagraph"/>
        <w:numPr>
          <w:ilvl w:val="0"/>
          <w:numId w:val="2"/>
        </w:numPr>
        <w:spacing w:after="80"/>
      </w:pPr>
      <w:r>
        <w:rPr>
          <w:b/>
          <w:bCs/>
        </w:rPr>
        <w:t xml:space="preserve">« 🤝 Un apporteur externe »</w:t>
      </w:r>
      <w:r>
        <w:t xml:space="preserve"> en fin de devis : 3 % d'office, la case est grisée ; seul l'administrateur principal change le taux (sur un brouillon).</w:t>
      </w:r>
    </w:p>
    <w:p>
      <w:pPr>
        <w:pStyle w:val="ListParagraph"/>
        <w:numPr>
          <w:ilvl w:val="0"/>
          <w:numId w:val="2"/>
        </w:numPr>
        <w:spacing w:after="80"/>
      </w:pPr>
      <w:r>
        <w:t xml:space="preserve">Une faute vue après l'envoi : « ✏️ Modifier et renvoyer » (devis ⏳ Proposé) ; un devis </w:t>
      </w:r>
      <w:r>
        <w:rPr>
          <w:b/>
          <w:bCs/>
        </w:rPr>
        <w:t xml:space="preserve">signé</w:t>
      </w:r>
      <w:r>
        <w:t xml:space="preserve"> ne se corrige qu'avec l'accord du client (« Demander une modification »). Un devis sans suite : « 📁 Classer sans suite ».</w:t>
      </w:r>
    </w:p>
    <w:p>
      <w:pPr>
        <w:pStyle w:val="ListParagraph"/>
        <w:numPr>
          <w:ilvl w:val="0"/>
          <w:numId w:val="2"/>
        </w:numPr>
        <w:spacing w:after="80"/>
      </w:pPr>
      <w:r>
        <w:t xml:space="preserve">Au bout de 15 jours sans réponse, « Relancer » dans 📋 Tous les devis — avec une question avant l'envoi.</w:t>
      </w:r>
    </w:p>
    <w:p>
      <w:pPr>
        <w:keepNext/>
        <w:spacing w:after="100" w:before="240"/>
      </w:pPr>
      <w:r>
        <w:rPr>
          <w:b/>
          <w:bCs/>
          <w:color w:val="0F172A"/>
          <w:sz w:val="23"/>
          <w:szCs w:val="23"/>
        </w:rPr>
        <w:t xml:space="preserve">Une commande pour un client — 🛒 Nouvelle commande (commercial)</w:t>
      </w:r>
    </w:p>
    <w:p>
      <w:pPr>
        <w:spacing w:after="140"/>
      </w:pPr>
      <w:r>
        <w:t xml:space="preserve">Je choisis la boutique qui servira, je compose le panier (seulement ce qui est en stock), et « 📤 Envoyer la commande à la boutique ». </w:t>
      </w:r>
      <w:r>
        <w:rPr>
          <w:b/>
          <w:bCs/>
        </w:rPr>
        <w:t xml:space="preserve">C'est la boutique qui encaisse</w:t>
      </w:r>
      <w:r>
        <w:t xml:space="preserve"> (« ✅ Valider et encaisser »). Un rabais que j'accorde de moi-même est </w:t>
      </w:r>
      <w:r>
        <w:rPr>
          <w:b/>
          <w:bCs/>
        </w:rPr>
        <w:t xml:space="preserve">pris sur ma commission</w:t>
      </w:r>
      <w:r>
        <w:t xml:space="preserve">, jamais au-delà (chapitre 5).</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 il n'a pas 🛒 Nouvelle commande mais </w:t>
            </w:r>
            <w:r>
              <w:rPr>
                <w:b/>
                <w:bCs/>
              </w:rPr>
              <w:t xml:space="preserve">💰 Ventes</w:t>
            </w:r>
            <w:r>
              <w:t xml:space="preserve">. Il vend et encaisse comme un vendeur, fait une proforma, et peut reprendre n'importe quelle vente pour en faire un devis d'installation (📋 Devis).</w:t>
            </w:r>
          </w:p>
        </w:tc>
      </w:tr>
    </w:tbl>
    <w:p>
      <w:pPr>
        <w:spacing w:after="160"/>
      </w:pPr>
    </w:p>
    <w:p>
      <w:pPr>
        <w:keepNext/>
        <w:spacing w:after="100" w:before="240"/>
      </w:pPr>
      <w:r>
        <w:rPr>
          <w:b/>
          <w:bCs/>
          <w:color w:val="0F172A"/>
          <w:sz w:val="23"/>
          <w:szCs w:val="23"/>
        </w:rPr>
        <w:t xml:space="preserve">Le chantier — 🏠 Clients installés</w:t>
      </w:r>
    </w:p>
    <w:p>
      <w:pPr>
        <w:pStyle w:val="ListParagraph"/>
        <w:numPr>
          <w:ilvl w:val="0"/>
          <w:numId w:val="2"/>
        </w:numPr>
        <w:spacing w:after="80"/>
      </w:pPr>
      <w:r>
        <w:t xml:space="preserve">Quand le client a signé et payé, le chantier apparaît dans 🏠 Clients installés, catégorie </w:t>
      </w:r>
      <w:r>
        <w:rPr>
          <w:b/>
          <w:bCs/>
        </w:rPr>
        <w:t xml:space="preserve">📅 À programmer</w:t>
      </w:r>
      <w:r>
        <w:t xml:space="preserve">.</w:t>
      </w:r>
    </w:p>
    <w:p>
      <w:pPr>
        <w:pStyle w:val="ListParagraph"/>
        <w:numPr>
          <w:ilvl w:val="0"/>
          <w:numId w:val="2"/>
        </w:numPr>
        <w:spacing w:after="80"/>
      </w:pPr>
      <w:r>
        <w:t xml:space="preserve">Je vois mes propres fiches et les chantiers où je suis dans l'équipe. Je peux </w:t>
      </w:r>
      <w:r>
        <w:rPr>
          <w:b/>
          <w:bCs/>
        </w:rPr>
        <w:t xml:space="preserve">supprimer</w:t>
      </w:r>
      <w:r>
        <w:t xml:space="preserve"> un chantier que j'ai apporté : il part à la corbeille 30 jours.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(et l'administrateur) : « 📅 Programmer l'installation » — la date, l'équipe et son chef ⭐. Une </w:t>
            </w:r>
            <w:r>
              <w:rPr>
                <w:b/>
                <w:bCs/>
              </w:rPr>
              <w:t xml:space="preserve">pose seule</w:t>
            </w:r>
            <w:r>
              <w:t xml:space="preserve"> ne se programme pas tant que les 70 % ne sont pas versés : l'application le refuse en le disant. Il peut aussi encaisser une pose.</w:t>
            </w:r>
          </w:p>
        </w:tc>
      </w:tr>
    </w:tbl>
    <w:p>
      <w:pPr>
        <w:spacing w:after="160"/>
      </w:pPr>
    </w:p>
    <w:p>
      <w:pPr>
        <w:keepNext/>
        <w:spacing w:after="100" w:before="240"/>
      </w:pPr>
      <w:r>
        <w:rPr>
          <w:b/>
          <w:bCs/>
          <w:color w:val="0F172A"/>
          <w:sz w:val="23"/>
          <w:szCs w:val="23"/>
        </w:rPr>
        <w:t xml:space="preserve">Ma commission — 💵 Ma commission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commission n'est due qu'après DEUX choses</w:t>
            </w:r>
            <w:r>
              <w:t xml:space="preserve"> : la réception des travaux par le client </w:t>
            </w:r>
            <w:r>
              <w:rPr>
                <w:b/>
                <w:bCs/>
              </w:rPr>
              <w:t xml:space="preserve">et</w:t>
            </w:r>
            <w:r>
              <w:t xml:space="preserve"> le solde de sa dette. « Un franc ne sort pas de la caisse avant d'y être entré. »</w:t>
            </w:r>
          </w:p>
        </w:tc>
      </w:tr>
    </w:tbl>
    <w:p>
      <w:pPr>
        <w:spacing w:after="160"/>
      </w:pPr>
    </w:p>
    <w:p>
      <w:pPr>
        <w:spacing w:after="140"/>
      </w:pPr>
      <w:r>
        <w:t xml:space="preserve">L'écran le dit ligne par ligne : ⏳ en attente de la réception, 💰 réceptionnée mais pas encore payée par le client. Le chiffre affiché est une </w:t>
      </w:r>
      <w:r>
        <w:rPr>
          <w:b/>
          <w:bCs/>
        </w:rPr>
        <w:t xml:space="preserve">estimation</w:t>
      </w:r>
      <w:r>
        <w:t xml:space="preserve"> ; le paiement est validé par l'administration ou le chef d'équipe (chapitre 16).</w:t>
      </w:r>
    </w:p>
    <w:p>
      <w:pPr>
        <w:keepNext/>
        <w:spacing w:after="100" w:before="240"/>
      </w:pPr>
      <w:r>
        <w:rPr>
          <w:b/>
          <w:bCs/>
          <w:color w:val="0F172A"/>
          <w:sz w:val="23"/>
          <w:szCs w:val="23"/>
        </w:rPr>
        <w:t xml:space="preserve">Diriger une équipe — 👑 Mon équipe</w:t>
      </w:r>
    </w:p>
    <w:p>
      <w:pPr>
        <w:spacing w:after="140"/>
      </w:pPr>
      <w:r>
        <w:rPr>
          <w:b/>
          <w:bCs/>
        </w:rPr>
        <w:t xml:space="preserve">Le responsable commercial l'a toujours ; un commercial seulement s'il est chef d'équipe ⭐</w:t>
      </w:r>
      <w:r>
        <w:t xml:space="preserve"> (c'est l'administrateur qui nomme un chef).</w:t>
      </w:r>
    </w:p>
    <w:p>
      <w:pPr>
        <w:pStyle w:val="ListParagraph"/>
        <w:numPr>
          <w:ilvl w:val="0"/>
          <w:numId w:val="2"/>
        </w:numPr>
        <w:spacing w:after="80"/>
      </w:pPr>
      <w:r>
        <w:t xml:space="preserve">La vue d'ensemble : chaque membre, son chiffre d'affaires, sa commission due et pourquoi elle attend.</w:t>
      </w:r>
    </w:p>
    <w:p>
      <w:pPr>
        <w:pStyle w:val="ListParagraph"/>
        <w:numPr>
          <w:ilvl w:val="0"/>
          <w:numId w:val="2"/>
        </w:numPr>
        <w:spacing w:after="80"/>
      </w:pPr>
      <w:r>
        <w:rPr>
          <w:b/>
          <w:bCs/>
        </w:rPr>
        <w:t xml:space="preserve">« ✅ Tâche »</w:t>
      </w:r>
      <w:r>
        <w:t xml:space="preserve"> sur la ligne d'un membre lui donne un travail ; quand il l'a terminée, je la </w:t>
      </w:r>
      <w:r>
        <w:rPr>
          <w:b/>
          <w:bCs/>
        </w:rPr>
        <w:t xml:space="preserve">« ✅ Valider »</w:t>
      </w:r>
      <w:r>
        <w:t xml:space="preserve">, ou « ↩ Rouvrir » si elle n'est pas faite.</w:t>
      </w:r>
    </w:p>
    <w:p>
      <w:pPr>
        <w:pStyle w:val="ListParagraph"/>
        <w:numPr>
          <w:ilvl w:val="0"/>
          <w:numId w:val="2"/>
        </w:numPr>
        <w:spacing w:after="80"/>
      </w:pPr>
      <w:r>
        <w:rPr>
          <w:b/>
          <w:bCs/>
        </w:rPr>
        <w:t xml:space="preserve">🤝 Apporteurs externes</w:t>
      </w:r>
      <w:r>
        <w:t xml:space="preserve"> : « ✓ Payer » — le moyen de paiement est celui par lequel le client a payé, la confirmation le dit ; « ✏️ Moyen » pour en choisir un autre.</w:t>
      </w:r>
    </w:p>
    <w:p>
      <w:pPr>
        <w:pStyle w:val="ListParagraph"/>
        <w:numPr>
          <w:ilvl w:val="0"/>
          <w:numId w:val="2"/>
        </w:numPr>
        <w:spacing w:after="80"/>
      </w:pPr>
      <w:r>
        <w:rPr>
          <w:b/>
          <w:bCs/>
        </w:rPr>
        <w:t xml:space="preserve">Réassigner</w:t>
      </w:r>
      <w:r>
        <w:t xml:space="preserve"> un prospect à un collègue (congé, départ) : 🧲 Prospects, bouton « Réassigner », avec le pouvoir « 🔁 Réaffecter les prospects ».</w:t>
      </w:r>
    </w:p>
    <w:p>
      <w:pPr>
        <w:keepNext/>
        <w:spacing w:after="100" w:before="240"/>
      </w:pPr>
      <w:r>
        <w:rPr>
          <w:b/>
          <w:bCs/>
          <w:color w:val="0F172A"/>
          <w:sz w:val="23"/>
          <w:szCs w:val="23"/>
        </w:rPr>
        <w:t xml:space="preserve">Le soir</w:t>
      </w:r>
    </w:p>
    <w:p>
      <w:pPr>
        <w:spacing w:after="140"/>
      </w:pPr>
      <w:r>
        <w:t xml:space="preserve">Je mets à jour mes prospects (contacté, date de relance), je range mes brouillons, et je réponds aux conversations dont la fenêtre de 24 h se ferme. Je n'ai pas de caisse à clôturer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le salaire d'un employé d'entraînement, avec un motif.</w:t>
      </w:r>
    </w:p>
    <w:p>
      <w:pPr>
        <w:pStyle w:val="ListParagraph"/>
        <w:numPr>
          <w:ilvl w:val="0"/>
          <w:numId w:val="29"/>
        </w:numPr>
        <w:spacing w:after="80"/>
      </w:pPr>
      <w:r>
        <w:t xml:space="preserve">Poser une prime et une avance sur le mois en cours ; lire le net dans 💵 Salaires.</w:t>
      </w:r>
    </w:p>
    <w:p>
      <w:pPr>
        <w:pStyle w:val="ListParagraph"/>
        <w:numPr>
          <w:ilvl w:val="0"/>
          <w:numId w:val="29"/>
        </w:numPr>
        <w:spacing w:after="80"/>
      </w:pPr>
      <w:r>
        <w:t xml:space="preserve">Envoyer un virement partiel ; (l'employé) le confirmer dans 💵 Mon salaire.</w:t>
      </w:r>
    </w:p>
    <w:p>
      <w:pPr>
        <w:pStyle w:val="ListParagraph"/>
        <w:numPr>
          <w:ilvl w:val="0"/>
          <w:numId w:val="29"/>
        </w:numPr>
        <w:spacing w:after="80"/>
      </w:pPr>
      <w:r>
        <w:t xml:space="preserve">(L'employé) Demander un crédit sur 3 mois ; (administrateur) l'approuver ; constater la retenue.</w:t>
      </w:r>
    </w:p>
    <w:p>
      <w:pPr>
        <w:pStyle w:val="ListParagraph"/>
        <w:numPr>
          <w:ilvl w:val="0"/>
          <w:numId w:val="29"/>
        </w:numPr>
        <w:spacing w:after="80"/>
      </w:pPr>
      <w:r>
        <w:t xml:space="preserve">(Administrateur) Cocher l'employé assujetti CNSS, saisir ses informations, enregistrer, générer le fichier DRC.</w:t>
      </w:r>
    </w:p>
    <w:p>
      <w:pPr>
        <w:pStyle w:val="ListParagraph"/>
        <w:numPr>
          <w:ilvl w:val="0"/>
          <w:numId w:val="29"/>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0"/>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0"/>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0"/>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0"/>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0"/>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0"/>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0"/>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1"/>
        </w:numPr>
        <w:spacing w:after="80"/>
      </w:pPr>
      <w:r>
        <w:t xml:space="preserve">Écrire à un collègue dans 💬 Messages ; lui faire répondre ; constater 🔴 Nouveaux messages.</w:t>
      </w:r>
    </w:p>
    <w:p>
      <w:pPr>
        <w:pStyle w:val="ListParagraph"/>
        <w:numPr>
          <w:ilvl w:val="0"/>
          <w:numId w:val="31"/>
        </w:numPr>
        <w:spacing w:after="80"/>
      </w:pPr>
      <w:r>
        <w:t xml:space="preserve">(Administrateur) Créer un groupe de trois, écrire, retirer un membre.</w:t>
      </w:r>
    </w:p>
    <w:p>
      <w:pPr>
        <w:pStyle w:val="ListParagraph"/>
        <w:numPr>
          <w:ilvl w:val="0"/>
          <w:numId w:val="31"/>
        </w:numPr>
        <w:spacing w:after="80"/>
      </w:pPr>
      <w:r>
        <w:t xml:space="preserve">(Compte client d'entraînement) « 🛟 Écrire à BMI Togo » ; répondre depuis le support.</w:t>
      </w:r>
    </w:p>
    <w:p>
      <w:pPr>
        <w:pStyle w:val="ListParagraph"/>
        <w:numPr>
          <w:ilvl w:val="0"/>
          <w:numId w:val="31"/>
        </w:numPr>
        <w:spacing w:after="80"/>
      </w:pPr>
      <w:r>
        <w:t xml:space="preserve">Avec le formateur, en réel : ouvrir une conversation WhatsApp, lire la bande de la fenêtre, répondre, lire les coches.</w:t>
      </w:r>
    </w:p>
    <w:p>
      <w:pPr>
        <w:pStyle w:val="ListParagraph"/>
        <w:numPr>
          <w:ilvl w:val="0"/>
          <w:numId w:val="31"/>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2"/>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2"/>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2"/>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2"/>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2"/>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2"/>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2"/>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3"/>
        </w:numPr>
        <w:spacing w:after="80"/>
      </w:pPr>
      <w:r>
        <w:t xml:space="preserve">Couper les données mobiles et le Wi-Fi ; lire le badge.</w:t>
      </w:r>
    </w:p>
    <w:p>
      <w:pPr>
        <w:pStyle w:val="ListParagraph"/>
        <w:numPr>
          <w:ilvl w:val="0"/>
          <w:numId w:val="33"/>
        </w:numPr>
        <w:spacing w:after="80"/>
      </w:pPr>
      <w:r>
        <w:t xml:space="preserve">Faire deux ventes d'entraînement et une dépense ; lire le compteur.</w:t>
      </w:r>
    </w:p>
    <w:p>
      <w:pPr>
        <w:pStyle w:val="ListParagraph"/>
        <w:numPr>
          <w:ilvl w:val="0"/>
          <w:numId w:val="33"/>
        </w:numPr>
        <w:spacing w:after="80"/>
      </w:pPr>
      <w:r>
        <w:t xml:space="preserve">Imprimer ou partager le reçu d'une des ventes.</w:t>
      </w:r>
    </w:p>
    <w:p>
      <w:pPr>
        <w:pStyle w:val="ListParagraph"/>
        <w:numPr>
          <w:ilvl w:val="0"/>
          <w:numId w:val="33"/>
        </w:numPr>
        <w:spacing w:after="80"/>
      </w:pPr>
      <w:r>
        <w:t xml:space="preserve">Rallumer le réseau ; regarder le compteur redescendre à zéro.</w:t>
      </w:r>
    </w:p>
    <w:p>
      <w:pPr>
        <w:pStyle w:val="ListParagraph"/>
        <w:numPr>
          <w:ilvl w:val="0"/>
          <w:numId w:val="3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5"/>
        </w:numPr>
        <w:spacing w:after="80"/>
      </w:pPr>
      <w:r>
        <w:t xml:space="preserve">Laisser le téléphone 10 minutes sans le toucher ; déverrouiller avec le mot de passe.</w:t>
      </w:r>
    </w:p>
    <w:p>
      <w:pPr>
        <w:pStyle w:val="ListParagraph"/>
        <w:numPr>
          <w:ilvl w:val="0"/>
          <w:numId w:val="3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5"/>
        </w:numPr>
        <w:spacing w:after="80"/>
      </w:pPr>
      <w:r>
        <w:t xml:space="preserve">Couper internet, faire une vente, lire le compteur ; rallumer et le regarder redescendre.</w:t>
      </w:r>
    </w:p>
    <w:p>
      <w:pPr>
        <w:pStyle w:val="ListParagraph"/>
        <w:numPr>
          <w:ilvl w:val="0"/>
          <w:numId w:val="3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En formation, rien ne part du numéro BMI : WhatsApp s'ouvre sur le téléphone, c'est normal. Les épreuves 11 et 12 sont pour le responsable commercial (ou un commercial chef d'équipe pour la 12) ; l'épreuve 6 est pour le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Nouveau prospect</w:t>
            </w:r>
          </w:p>
        </w:tc>
        <w:tc>
          <w:tcPr>
            <w:tcW w:type="dxa" w:w="3300"/>
            <w:tcMar>
              <w:top w:type="dxa" w:w="100"/>
              <w:left w:type="dxa" w:w="140"/>
              <w:bottom w:type="dxa" w:w="100"/>
              <w:right w:type="dxa" w:w="140"/>
            </w:tcMar>
          </w:tcPr>
          <w:p>
            <w:r>
              <w:rPr>
                <w:sz w:val="19"/>
                <w:szCs w:val="19"/>
              </w:rPr>
              <w:t xml:space="preserve">Enregistrer un prospect avec un projet « solaire » et une date de relance à hier.</w:t>
            </w:r>
          </w:p>
        </w:tc>
        <w:tc>
          <w:tcPr>
            <w:tcW w:type="dxa" w:w="2900"/>
            <w:tcMar>
              <w:top w:type="dxa" w:w="100"/>
              <w:left w:type="dxa" w:w="140"/>
              <w:bottom w:type="dxa" w:w="100"/>
              <w:right w:type="dxa" w:w="140"/>
            </w:tcMar>
          </w:tcPr>
          <w:p>
            <w:r>
              <w:rPr>
                <w:sz w:val="19"/>
                <w:szCs w:val="19"/>
              </w:rPr>
              <w:t xml:space="preserve">La fiche est à son nom ; la ligne est en orange (relance en retard) et porte « 📱 Relancer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Relancer</w:t>
            </w:r>
          </w:p>
        </w:tc>
        <w:tc>
          <w:tcPr>
            <w:tcW w:type="dxa" w:w="3300"/>
            <w:shd w:fill="F8FAFC" w:color="auto" w:val="clear"/>
            <w:tcMar>
              <w:top w:type="dxa" w:w="100"/>
              <w:left w:type="dxa" w:w="140"/>
              <w:bottom w:type="dxa" w:w="100"/>
              <w:right w:type="dxa" w:w="140"/>
            </w:tcMar>
          </w:tcPr>
          <w:p>
            <w:r>
              <w:rPr>
                <w:sz w:val="19"/>
                <w:szCs w:val="19"/>
              </w:rPr>
              <w:t xml:space="preserve">Relancer ce prospect.</w:t>
            </w:r>
          </w:p>
        </w:tc>
        <w:tc>
          <w:tcPr>
            <w:tcW w:type="dxa" w:w="2900"/>
            <w:shd w:fill="F8FAFC" w:color="auto" w:val="clear"/>
            <w:tcMar>
              <w:top w:type="dxa" w:w="100"/>
              <w:left w:type="dxa" w:w="140"/>
              <w:bottom w:type="dxa" w:w="100"/>
              <w:right w:type="dxa" w:w="140"/>
            </w:tcMar>
          </w:tcPr>
          <w:p>
            <w:r>
              <w:rPr>
                <w:sz w:val="19"/>
                <w:szCs w:val="19"/>
              </w:rPr>
              <w:t xml:space="preserve">Une question est posée avant l'envoi ; le message nomme le projet ; l'historique de la fiche note la relance.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Devis solaire</w:t>
            </w:r>
          </w:p>
        </w:tc>
        <w:tc>
          <w:tcPr>
            <w:tcW w:type="dxa" w:w="3300"/>
            <w:tcMar>
              <w:top w:type="dxa" w:w="100"/>
              <w:left w:type="dxa" w:w="140"/>
              <w:bottom w:type="dxa" w:w="100"/>
              <w:right w:type="dxa" w:w="140"/>
            </w:tcMar>
          </w:tcPr>
          <w:p>
            <w:r>
              <w:rPr>
                <w:sz w:val="19"/>
                <w:szCs w:val="19"/>
              </w:rPr>
              <w:t xml:space="preserve">Faire un devis solaire pour 10 ampoules de 15 W pendant 12 h et un congélateur de 200 W pendant 24 h, pour un nouveau client (nom, prénom, numéro).</w:t>
            </w:r>
          </w:p>
        </w:tc>
        <w:tc>
          <w:tcPr>
            <w:tcW w:type="dxa" w:w="2900"/>
            <w:tcMar>
              <w:top w:type="dxa" w:w="100"/>
              <w:left w:type="dxa" w:w="140"/>
              <w:bottom w:type="dxa" w:w="100"/>
              <w:right w:type="dxa" w:w="140"/>
            </w:tcMar>
          </w:tcPr>
          <w:p>
            <w:r>
              <w:rPr>
                <w:sz w:val="19"/>
                <w:szCs w:val="19"/>
              </w:rPr>
              <w:t xml:space="preserve">Le matériel est proposé ; le devis apparaît « ⏳ Proposé » dans 📋 Tous les devis, chez le client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Brouillon</w:t>
            </w:r>
          </w:p>
        </w:tc>
        <w:tc>
          <w:tcPr>
            <w:tcW w:type="dxa" w:w="3300"/>
            <w:shd w:fill="F8FAFC" w:color="auto" w:val="clear"/>
            <w:tcMar>
              <w:top w:type="dxa" w:w="100"/>
              <w:left w:type="dxa" w:w="140"/>
              <w:bottom w:type="dxa" w:w="100"/>
              <w:right w:type="dxa" w:w="140"/>
            </w:tcMar>
          </w:tcPr>
          <w:p>
            <w:r>
              <w:rPr>
                <w:sz w:val="19"/>
                <w:szCs w:val="19"/>
              </w:rPr>
              <w:t xml:space="preserve">Commencer un devis, l'enregistrer en brouillon, puis le reprendre et l'envoyer.</w:t>
            </w:r>
          </w:p>
        </w:tc>
        <w:tc>
          <w:tcPr>
            <w:tcW w:type="dxa" w:w="2900"/>
            <w:shd w:fill="F8FAFC" w:color="auto" w:val="clear"/>
            <w:tcMar>
              <w:top w:type="dxa" w:w="100"/>
              <w:left w:type="dxa" w:w="140"/>
              <w:bottom w:type="dxa" w:w="100"/>
              <w:right w:type="dxa" w:w="140"/>
            </w:tcMar>
          </w:tcPr>
          <w:p>
            <w:r>
              <w:rPr>
                <w:sz w:val="19"/>
                <w:szCs w:val="19"/>
              </w:rPr>
              <w:t xml:space="preserve">Le brouillon apparaît dans « 📝 Mes brouillons », puis disparaît une fois envoyé.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Corriger un devis proposé</w:t>
            </w:r>
          </w:p>
        </w:tc>
        <w:tc>
          <w:tcPr>
            <w:tcW w:type="dxa" w:w="3300"/>
            <w:tcMar>
              <w:top w:type="dxa" w:w="100"/>
              <w:left w:type="dxa" w:w="140"/>
              <w:bottom w:type="dxa" w:w="100"/>
              <w:right w:type="dxa" w:w="140"/>
            </w:tcMar>
          </w:tcPr>
          <w:p>
            <w:r>
              <w:rPr>
                <w:sz w:val="19"/>
                <w:szCs w:val="19"/>
              </w:rPr>
              <w:t xml:space="preserve">Sur le devis de l'épreuve 3, « ✏️ Modifier et renvoyer » en ajoutant une ampoule.</w:t>
            </w:r>
          </w:p>
        </w:tc>
        <w:tc>
          <w:tcPr>
            <w:tcW w:type="dxa" w:w="2900"/>
            <w:tcMar>
              <w:top w:type="dxa" w:w="100"/>
              <w:left w:type="dxa" w:w="140"/>
              <w:bottom w:type="dxa" w:w="100"/>
              <w:right w:type="dxa" w:w="140"/>
            </w:tcMar>
          </w:tcPr>
          <w:p>
            <w:r>
              <w:rPr>
                <w:sz w:val="19"/>
                <w:szCs w:val="19"/>
              </w:rPr>
              <w:t xml:space="preserve">Le même devis est remplacé (pas de doublon) et porte la trace de la modification.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Commande (commercial)</w:t>
            </w:r>
          </w:p>
        </w:tc>
        <w:tc>
          <w:tcPr>
            <w:tcW w:type="dxa" w:w="3300"/>
            <w:shd w:fill="F8FAFC" w:color="auto" w:val="clear"/>
            <w:tcMar>
              <w:top w:type="dxa" w:w="100"/>
              <w:left w:type="dxa" w:w="140"/>
              <w:bottom w:type="dxa" w:w="100"/>
              <w:right w:type="dxa" w:w="140"/>
            </w:tcMar>
          </w:tcPr>
          <w:p>
            <w:r>
              <w:rPr>
                <w:sz w:val="19"/>
                <w:szCs w:val="19"/>
              </w:rPr>
              <w:t xml:space="preserve">Composer une commande de deux articles pour un client et l'envoyer à la boutique.</w:t>
            </w:r>
          </w:p>
        </w:tc>
        <w:tc>
          <w:tcPr>
            <w:tcW w:type="dxa" w:w="2900"/>
            <w:shd w:fill="F8FAFC" w:color="auto" w:val="clear"/>
            <w:tcMar>
              <w:top w:type="dxa" w:w="100"/>
              <w:left w:type="dxa" w:w="140"/>
              <w:bottom w:type="dxa" w:w="100"/>
              <w:right w:type="dxa" w:w="140"/>
            </w:tcMar>
          </w:tcPr>
          <w:p>
            <w:r>
              <w:rPr>
                <w:sz w:val="19"/>
                <w:szCs w:val="19"/>
              </w:rPr>
              <w:t xml:space="preserve">La commande apparaît dans 📥 Commandes reçues de la boutique ; rien n'est encaissé.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Remise au-delà de 3 %</w:t>
            </w:r>
          </w:p>
        </w:tc>
        <w:tc>
          <w:tcPr>
            <w:tcW w:type="dxa" w:w="3300"/>
            <w:tcMar>
              <w:top w:type="dxa" w:w="100"/>
              <w:left w:type="dxa" w:w="140"/>
              <w:bottom w:type="dxa" w:w="100"/>
              <w:right w:type="dxa" w:w="140"/>
            </w:tcMar>
          </w:tcPr>
          <w:p>
            <w:r>
              <w:rPr>
                <w:sz w:val="19"/>
                <w:szCs w:val="19"/>
              </w:rPr>
              <w:t xml:space="preserve">Essayer d'envoyer un devis avec une remise générale de 5 %.</w:t>
            </w:r>
          </w:p>
        </w:tc>
        <w:tc>
          <w:tcPr>
            <w:tcW w:type="dxa" w:w="2900"/>
            <w:tcMar>
              <w:top w:type="dxa" w:w="100"/>
              <w:left w:type="dxa" w:w="140"/>
              <w:bottom w:type="dxa" w:w="100"/>
              <w:right w:type="dxa" w:w="140"/>
            </w:tcMar>
          </w:tcPr>
          <w:p>
            <w:r>
              <w:rPr>
                <w:sz w:val="19"/>
                <w:szCs w:val="19"/>
              </w:rPr>
              <w:t xml:space="preserve">L'envoi est refusé : au-delà de 3 %, c'est l'administrateur.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Convertir un prospect</w:t>
            </w:r>
          </w:p>
        </w:tc>
        <w:tc>
          <w:tcPr>
            <w:tcW w:type="dxa" w:w="3300"/>
            <w:shd w:fill="F8FAFC" w:color="auto" w:val="clear"/>
            <w:tcMar>
              <w:top w:type="dxa" w:w="100"/>
              <w:left w:type="dxa" w:w="140"/>
              <w:bottom w:type="dxa" w:w="100"/>
              <w:right w:type="dxa" w:w="140"/>
            </w:tcMar>
          </w:tcPr>
          <w:p>
            <w:r>
              <w:rPr>
                <w:sz w:val="19"/>
                <w:szCs w:val="19"/>
              </w:rPr>
              <w:t xml:space="preserve">Convertir le prospect de l'épreuve 1 en client.</w:t>
            </w:r>
          </w:p>
        </w:tc>
        <w:tc>
          <w:tcPr>
            <w:tcW w:type="dxa" w:w="2900"/>
            <w:shd w:fill="F8FAFC" w:color="auto" w:val="clear"/>
            <w:tcMar>
              <w:top w:type="dxa" w:w="100"/>
              <w:left w:type="dxa" w:w="140"/>
              <w:bottom w:type="dxa" w:w="100"/>
              <w:right w:type="dxa" w:w="140"/>
            </w:tcMar>
          </w:tcPr>
          <w:p>
            <w:r>
              <w:rPr>
                <w:sz w:val="19"/>
                <w:szCs w:val="19"/>
              </w:rPr>
              <w:t xml:space="preserve">La fiche est marquée convertie ; le client existe dans l'espace avec son prénom.</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Ma commission</w:t>
            </w:r>
          </w:p>
        </w:tc>
        <w:tc>
          <w:tcPr>
            <w:tcW w:type="dxa" w:w="3300"/>
            <w:tcMar>
              <w:top w:type="dxa" w:w="100"/>
              <w:left w:type="dxa" w:w="140"/>
              <w:bottom w:type="dxa" w:w="100"/>
              <w:right w:type="dxa" w:w="140"/>
            </w:tcMar>
          </w:tcPr>
          <w:p>
            <w:r>
              <w:rPr>
                <w:sz w:val="19"/>
                <w:szCs w:val="19"/>
              </w:rPr>
              <w:t xml:space="preserve">Ouvrir 💵 Ma commission et expliquer une ligne en attente.</w:t>
            </w:r>
          </w:p>
        </w:tc>
        <w:tc>
          <w:tcPr>
            <w:tcW w:type="dxa" w:w="2900"/>
            <w:tcMar>
              <w:top w:type="dxa" w:w="100"/>
              <w:left w:type="dxa" w:w="140"/>
              <w:bottom w:type="dxa" w:w="100"/>
              <w:right w:type="dxa" w:w="140"/>
            </w:tcMar>
          </w:tcPr>
          <w:p>
            <w:r>
              <w:rPr>
                <w:sz w:val="19"/>
                <w:szCs w:val="19"/>
              </w:rPr>
              <w:t xml:space="preserve">La personne dit si elle attend la réception (⏳) ou le paiement du client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Une tâche</w:t>
            </w:r>
          </w:p>
        </w:tc>
        <w:tc>
          <w:tcPr>
            <w:tcW w:type="dxa" w:w="3300"/>
            <w:shd w:fill="F8FAFC" w:color="auto" w:val="clear"/>
            <w:tcMar>
              <w:top w:type="dxa" w:w="100"/>
              <w:left w:type="dxa" w:w="140"/>
              <w:bottom w:type="dxa" w:w="100"/>
              <w:right w:type="dxa" w:w="140"/>
            </w:tcMar>
          </w:tcPr>
          <w:p>
            <w:r>
              <w:rPr>
                <w:sz w:val="19"/>
                <w:szCs w:val="19"/>
              </w:rPr>
              <w:t xml:space="preserve">Terminer une tâche donnée par le formateur, avec une photo.</w:t>
            </w:r>
          </w:p>
        </w:tc>
        <w:tc>
          <w:tcPr>
            <w:tcW w:type="dxa" w:w="2900"/>
            <w:shd w:fill="F8FAFC" w:color="auto" w:val="clear"/>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Programmer (responsable commercial)</w:t>
            </w:r>
          </w:p>
        </w:tc>
        <w:tc>
          <w:tcPr>
            <w:tcW w:type="dxa" w:w="3300"/>
            <w:tcMar>
              <w:top w:type="dxa" w:w="100"/>
              <w:left w:type="dxa" w:w="140"/>
              <w:bottom w:type="dxa" w:w="100"/>
              <w:right w:type="dxa" w:w="140"/>
            </w:tcMar>
          </w:tcPr>
          <w:p>
            <w:r>
              <w:rPr>
                <w:sz w:val="19"/>
                <w:szCs w:val="19"/>
              </w:rPr>
              <w:t xml:space="preserve">Programmer l'installation d'un chantier « 📅 À programmer » avec une équipe et son chef ⭐.</w:t>
            </w:r>
          </w:p>
        </w:tc>
        <w:tc>
          <w:tcPr>
            <w:tcW w:type="dxa" w:w="2900"/>
            <w:tcMar>
              <w:top w:type="dxa" w:w="100"/>
              <w:left w:type="dxa" w:w="140"/>
              <w:bottom w:type="dxa" w:w="100"/>
              <w:right w:type="dxa" w:w="140"/>
            </w:tcMar>
          </w:tcPr>
          <w:p>
            <w:r>
              <w:rPr>
                <w:sz w:val="19"/>
                <w:szCs w:val="19"/>
              </w:rPr>
              <w:t xml:space="preserve">Le chantier quitte « 📅 À programmer », avec sa date d'installation et son équipe ; le chef porte l'étoile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Équipe (responsable ou chef)</w:t>
            </w:r>
          </w:p>
        </w:tc>
        <w:tc>
          <w:tcPr>
            <w:tcW w:type="dxa" w:w="3300"/>
            <w:shd w:fill="F8FAFC" w:color="auto" w:val="clear"/>
            <w:tcMar>
              <w:top w:type="dxa" w:w="100"/>
              <w:left w:type="dxa" w:w="140"/>
              <w:bottom w:type="dxa" w:w="100"/>
              <w:right w:type="dxa" w:w="140"/>
            </w:tcMar>
          </w:tcPr>
          <w:p>
            <w:r>
              <w:rPr>
                <w:sz w:val="19"/>
                <w:szCs w:val="19"/>
              </w:rPr>
              <w:t xml:space="preserve">Donner une tâche à un membre depuis 👑 Mon équipe, puis réassigner un prospect à un autre commercial.</w:t>
            </w:r>
          </w:p>
        </w:tc>
        <w:tc>
          <w:tcPr>
            <w:tcW w:type="dxa" w:w="2900"/>
            <w:shd w:fill="F8FAFC" w:color="auto" w:val="clear"/>
            <w:tcMar>
              <w:top w:type="dxa" w:w="100"/>
              <w:left w:type="dxa" w:w="140"/>
              <w:bottom w:type="dxa" w:w="100"/>
              <w:right w:type="dxa" w:w="140"/>
            </w:tcMar>
          </w:tcPr>
          <w:p>
            <w:r>
              <w:rPr>
                <w:sz w:val="19"/>
                <w:szCs w:val="19"/>
              </w:rPr>
              <w:t xml:space="preserve">La tâche apparaît chez le membre ; le prospect change de commercial et la fiche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7"/>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37"/>
        </w:numPr>
        <w:spacing w:after="60"/>
      </w:pPr>
      <w:r>
        <w:t xml:space="preserve">Un nouveau client reçoit combien de messages à l'envoi de son premier devis, et lesquels ?</w:t>
      </w:r>
    </w:p>
    <w:p>
      <w:pPr>
        <w:pBdr>
          <w:bottom w:val="dotted" w:color="94A3B8" w:sz="6" w:space="1"/>
        </w:pBdr>
        <w:spacing w:after="260" w:before="200"/>
        <w:ind w:left="600"/>
      </w:pPr>
    </w:p>
    <w:p>
      <w:pPr>
        <w:pStyle w:val="ListParagraph"/>
        <w:keepNext/>
        <w:numPr>
          <w:ilvl w:val="0"/>
          <w:numId w:val="37"/>
        </w:numPr>
        <w:spacing w:after="60"/>
      </w:pPr>
      <w:r>
        <w:t xml:space="preserve">Qui peut accorder une remise de 5 % ?</w:t>
      </w:r>
    </w:p>
    <w:p>
      <w:pPr>
        <w:pBdr>
          <w:bottom w:val="dotted" w:color="94A3B8" w:sz="6" w:space="1"/>
        </w:pBdr>
        <w:spacing w:after="260" w:before="200"/>
        <w:ind w:left="600"/>
      </w:pPr>
    </w:p>
    <w:p>
      <w:pPr>
        <w:pStyle w:val="ListParagraph"/>
        <w:keepNext/>
        <w:numPr>
          <w:ilvl w:val="0"/>
          <w:numId w:val="37"/>
        </w:numPr>
        <w:spacing w:after="60"/>
      </w:pPr>
      <w:r>
        <w:t xml:space="preserve">Pourquoi la case « Nature du chantier / besoin » ne part-elle jamais au client ?</w:t>
      </w:r>
    </w:p>
    <w:p>
      <w:pPr>
        <w:pBdr>
          <w:bottom w:val="dotted" w:color="94A3B8" w:sz="6" w:space="1"/>
        </w:pBdr>
        <w:spacing w:after="260" w:before="200"/>
        <w:ind w:left="600"/>
      </w:pPr>
    </w:p>
    <w:p>
      <w:pPr>
        <w:pStyle w:val="ListParagraph"/>
        <w:keepNext/>
        <w:numPr>
          <w:ilvl w:val="0"/>
          <w:numId w:val="37"/>
        </w:numPr>
        <w:spacing w:after="60"/>
      </w:pPr>
      <w:r>
        <w:t xml:space="preserve">Un devis déjà signé contient une erreur : que fait-on ?</w:t>
      </w:r>
    </w:p>
    <w:p>
      <w:pPr>
        <w:pBdr>
          <w:bottom w:val="dotted" w:color="94A3B8" w:sz="6" w:space="1"/>
        </w:pBdr>
        <w:spacing w:after="260" w:before="200"/>
        <w:ind w:left="600"/>
      </w:pPr>
    </w:p>
    <w:p>
      <w:pPr>
        <w:pStyle w:val="ListParagraph"/>
        <w:keepNext/>
        <w:numPr>
          <w:ilvl w:val="0"/>
          <w:numId w:val="37"/>
        </w:numPr>
        <w:spacing w:after="60"/>
      </w:pPr>
      <w:r>
        <w:t xml:space="preserve">Pourquoi ne peut-on plus répondre librement à un client après 24 h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COMMERCIAL ET RESPONSABLE COMMERCIAL</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Nouveau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Relancer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Brouillon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Corriger un devis proposé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Commande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Remise au-delà de 3 %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Convertir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Ma commission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Programmer (responsable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Équipe (responsable ou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Commercial et responsable commercial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2.101.424</dc:description>
  <cp:lastModifiedBy>Un-named</cp:lastModifiedBy>
  <cp:revision>1</cp:revision>
  <dcterms:created xsi:type="dcterms:W3CDTF">2026-10-03T17:53:50.915Z</dcterms:created>
  <dcterms:modified xsi:type="dcterms:W3CDTF">2026-10-03T17:53:50.915Z</dcterms:modified>
</cp:coreProperties>
</file>

<file path=docProps/custom.xml><?xml version="1.0" encoding="utf-8"?>
<Properties xmlns="http://schemas.openxmlformats.org/officeDocument/2006/custom-properties" xmlns:vt="http://schemas.openxmlformats.org/officeDocument/2006/docPropsVTypes"/>
</file>