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2.101.432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2.101.432</dc:description>
  <cp:lastModifiedBy>Un-named</cp:lastModifiedBy>
  <cp:revision>1</cp:revision>
  <dcterms:created xsi:type="dcterms:W3CDTF">2026-10-05T09:40:31.917Z</dcterms:created>
  <dcterms:modified xsi:type="dcterms:W3CDTF">2026-10-05T09:40:31.917Z</dcterms:modified>
</cp:coreProperties>
</file>

<file path=docProps/custom.xml><?xml version="1.0" encoding="utf-8"?>
<Properties xmlns="http://schemas.openxmlformats.org/officeDocument/2006/custom-properties" xmlns:vt="http://schemas.openxmlformats.org/officeDocument/2006/docPropsVTypes"/>
</file>