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2.101.399</dc:description>
  <cp:lastModifiedBy>Un-named</cp:lastModifiedBy>
  <cp:revision>1</cp:revision>
  <dcterms:created xsi:type="dcterms:W3CDTF">2026-10-01T20:46:50.143Z</dcterms:created>
  <dcterms:modified xsi:type="dcterms:W3CDTF">2026-10-01T20:46:50.143Z</dcterms:modified>
</cp:coreProperties>
</file>

<file path=docProps/custom.xml><?xml version="1.0" encoding="utf-8"?>
<Properties xmlns="http://schemas.openxmlformats.org/officeDocument/2006/custom-properties" xmlns:vt="http://schemas.openxmlformats.org/officeDocument/2006/docPropsVTypes"/>
</file>