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2.101.383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pPr>
        <w:tabs>
          <w:tab w:val="right" w:pos="9300" w:leader="dot"/>
        </w:tabs>
        <w:spacing w:after="100" w:before="60"/>
      </w:pPr>
      <w:r>
        <w:rPr>
          <w:b/>
          <w:bCs/>
          <w:sz w:val="22"/>
          <w:szCs w:val="22"/>
        </w:rPr>
        <w:t xml:space="preserve">Chapitre 16  ·  Commissions et primes</w:t>
      </w:r>
      <w:r>
        <w:rPr>
          <w:color w:val="475569"/>
          <w:sz w:val="22"/>
          <w:szCs w:val="22"/>
        </w:rPr>
        <w:t xml:space="preserve">	205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Taux et objectif d'un agent ; activer ou retirer.</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Deux taux existent, et un seul paie.</w:t>
            </w:r>
            <w:r>
              <w:t xml:space="preserve"> Le taux qui sert au </w:t>
            </w:r>
            <w:r>
              <w:rPr>
                <w:b/>
                <w:bCs/>
              </w:rPr>
              <w:t xml:space="preserve">paiement</w:t>
            </w:r>
            <w:r>
              <w:t xml:space="preserve"> est celui de la fiche de l'employé (👥 Utilisateurs → 💰 Commission). Celui de 🎯 Commerciaux (« Modifier ») ne sert qu'au </w:t>
            </w:r>
            <w:r>
              <w:rPr>
                <w:b/>
                <w:bCs/>
              </w:rPr>
              <w:t xml:space="preserve">classement</w:t>
            </w:r>
            <w:r>
              <w:t xml:space="preserve"> et à l'estimation « Commissions estimées (CA × taux) ». Changez le taux dans 👥 Utilisateurs.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Changer le taux dans 🎯 Commerciaux en croyant changer la paie.</w:t>
            </w:r>
          </w:p>
        </w:tc>
        <w:tc>
          <w:tcPr>
            <w:tcW w:type="dxa" w:w="5000"/>
            <w:shd w:fill="F8FAFC" w:color="auto" w:val="clear"/>
            <w:tcMar>
              <w:top w:type="dxa" w:w="100"/>
              <w:left w:type="dxa" w:w="140"/>
              <w:bottom w:type="dxa" w:w="100"/>
              <w:right w:type="dxa" w:w="140"/>
            </w:tcMar>
          </w:tcPr>
          <w:p>
            <w:r>
              <w:rPr>
                <w:sz w:val="19"/>
                <w:szCs w:val="19"/>
              </w:rPr>
              <w:t xml:space="preserve">Le taux payé est celui de 👥 Utilisateurs → 💰 Commission.</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2026-09-30T15:58:01.163Z</dcterms:created>
  <dcterms:modified xsi:type="dcterms:W3CDTF">2026-09-30T15:58:01.163Z</dcterms:modified>
</cp:coreProperties>
</file>

<file path=docProps/custom.xml><?xml version="1.0" encoding="utf-8"?>
<Properties xmlns="http://schemas.openxmlformats.org/officeDocument/2006/custom-properties" xmlns:vt="http://schemas.openxmlformats.org/officeDocument/2006/docPropsVTypes"/>
</file>