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2.101.409</dc:description>
  <cp:lastModifiedBy>Un-named</cp:lastModifiedBy>
  <cp:revision>1</cp:revision>
  <dcterms:created xsi:type="dcterms:W3CDTF">2026-10-02T22:59:35.820Z</dcterms:created>
  <dcterms:modified xsi:type="dcterms:W3CDTF">2026-10-02T22:59:35.820Z</dcterms:modified>
</cp:coreProperties>
</file>

<file path=docProps/custom.xml><?xml version="1.0" encoding="utf-8"?>
<Properties xmlns="http://schemas.openxmlformats.org/officeDocument/2006/custom-properties" xmlns:vt="http://schemas.openxmlformats.org/officeDocument/2006/docPropsVTypes"/>
</file>