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2.101.406</dc:description>
  <cp:lastModifiedBy>Un-named</cp:lastModifiedBy>
  <cp:revision>1</cp:revision>
  <dcterms:created xsi:type="dcterms:W3CDTF">2026-10-01T22:33:31.167Z</dcterms:created>
  <dcterms:modified xsi:type="dcterms:W3CDTF">2026-10-01T22:33:31.167Z</dcterms:modified>
</cp:coreProperties>
</file>

<file path=docProps/custom.xml><?xml version="1.0" encoding="utf-8"?>
<Properties xmlns="http://schemas.openxmlformats.org/officeDocument/2006/custom-properties" xmlns:vt="http://schemas.openxmlformats.org/officeDocument/2006/docPropsVTypes"/>
</file>