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2.101.382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2.101.382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2.101.382</dc:description>
  <cp:lastModifiedBy>Un-named</cp:lastModifiedBy>
  <cp:revision>1</cp:revision>
  <dcterms:created xsi:type="dcterms:W3CDTF">2026-09-30T14:19:54.789Z</dcterms:created>
  <dcterms:modified xsi:type="dcterms:W3CDTF">2026-09-30T14:19:54.789Z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