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24</w:t>
      </w:r>
    </w:p>
    <w:p>
      <w:pPr>
        <w:spacing w:after="160"/>
      </w:pPr>
      <w:r>
        <w:rPr>
          <w:b/>
          <w:bCs/>
          <w:color w:val="0F172A"/>
          <w:sz w:val="52"/>
          <w:szCs w:val="52"/>
        </w:rPr>
        <w:t xml:space="preserve">Hors connexion</w:t>
      </w:r>
    </w:p>
    <w:p>
      <w:pPr>
        <w:spacing w:after="700"/>
      </w:pPr>
      <w:r>
        <w:rPr>
          <w:i/>
          <w:iCs/>
          <w:color w:val="475569"/>
          <w:sz w:val="24"/>
          <w:szCs w:val="24"/>
        </w:rPr>
        <w:t xml:space="preserve">Travailler quand internet coupe : ce qui continue, ce qui attend, ce qui demande le réseau, et comment tout repart sans rien perdre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avec un téléphone dont on coupe les données</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(Connexion, sécurité et navigation) : la session sécurisée, le verrou.</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2.101.428</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le badge </w:t>
      </w:r>
      <w:r>
        <w:rPr>
          <w:b/>
          <w:bCs/>
        </w:rPr>
        <w:t xml:space="preserve">🟢 En ligne / 🔌 Hors ligne</w:t>
      </w:r>
      <w:r>
        <w:t xml:space="preserve"> et son compteur d'opérations en attente ;</w:t>
      </w:r>
    </w:p>
    <w:p>
      <w:pPr>
        <w:pStyle w:val="ListParagraph"/>
        <w:numPr>
          <w:ilvl w:val="0"/>
          <w:numId w:val="2"/>
        </w:numPr>
        <w:spacing w:after="80"/>
      </w:pPr>
      <w:r>
        <w:t xml:space="preserve">continuer à vendre, encaisser et saisir sans internet ;</w:t>
      </w:r>
    </w:p>
    <w:p>
      <w:pPr>
        <w:pStyle w:val="ListParagraph"/>
        <w:numPr>
          <w:ilvl w:val="0"/>
          <w:numId w:val="2"/>
        </w:numPr>
        <w:spacing w:after="80"/>
      </w:pPr>
      <w:r>
        <w:t xml:space="preserve">dire ce qui </w:t>
      </w:r>
      <w:r>
        <w:rPr>
          <w:b/>
          <w:bCs/>
        </w:rPr>
        <w:t xml:space="preserve">demande</w:t>
      </w:r>
      <w:r>
        <w:t xml:space="preserve"> internet, et ce qui se passe quand il manque ;</w:t>
      </w:r>
    </w:p>
    <w:p>
      <w:pPr>
        <w:pStyle w:val="ListParagraph"/>
        <w:numPr>
          <w:ilvl w:val="0"/>
          <w:numId w:val="2"/>
        </w:numPr>
        <w:spacing w:after="80"/>
      </w:pPr>
      <w:r>
        <w:t xml:space="preserve">réagir à la bande </w:t>
      </w:r>
      <w:r>
        <w:rPr>
          <w:b/>
          <w:bCs/>
        </w:rPr>
        <w:t xml:space="preserve">rouge</w:t>
      </w:r>
      <w:r>
        <w:t xml:space="preserve"> (un envoi qui ne part pas) et à la bande </w:t>
      </w:r>
      <w:r>
        <w:rPr>
          <w:b/>
          <w:bCs/>
        </w:rPr>
        <w:t xml:space="preserve">orange</w:t>
      </w:r>
      <w:r>
        <w:t xml:space="preserve"> (session à rétablir) ;</w:t>
      </w:r>
    </w:p>
    <w:p>
      <w:pPr>
        <w:pStyle w:val="ListParagraph"/>
        <w:numPr>
          <w:ilvl w:val="0"/>
          <w:numId w:val="2"/>
        </w:numPr>
        <w:spacing w:after="80"/>
      </w:pPr>
      <w:r>
        <w:t xml:space="preserve">se déconnecter sans rien perdre, et faire la mise à jour de l'application.</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Rien n'est perdu quand internet coupe.</w:t>
            </w:r>
            <w:r>
              <w:t xml:space="preserve"> Chaque geste est enregistré d'abord sur l'appareil, puis envoyé au serveur dès qu'il répond. La seule façon de perdre une saisie : </w:t>
            </w:r>
            <w:r>
              <w:rPr>
                <w:b/>
                <w:bCs/>
              </w:rPr>
              <w:t xml:space="preserve">effacer les données du navigateur</w:t>
            </w:r>
            <w:r>
              <w:t xml:space="preserve"> pendant qu'il reste des opérations à envoyer.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800"/>
        <w:gridCol w:w="4500"/>
      </w:tblGrid>
      <w:tr>
        <w:trPr>
          <w:cantSplit/>
          <w:tblHeader/>
        </w:trPr>
        <w:tc>
          <w:tcPr>
            <w:tcW w:type="dxa" w:w="4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5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800"/>
            <w:tcMar>
              <w:top w:type="dxa" w:w="100"/>
              <w:left w:type="dxa" w:w="140"/>
              <w:bottom w:type="dxa" w:w="100"/>
              <w:right w:type="dxa" w:w="140"/>
            </w:tcMar>
          </w:tcPr>
          <w:p>
            <w:r>
              <w:rPr>
                <w:sz w:val="19"/>
                <w:szCs w:val="19"/>
              </w:rPr>
              <w:t xml:space="preserve">Travailler hors ligne</w:t>
            </w:r>
          </w:p>
        </w:tc>
        <w:tc>
          <w:tcPr>
            <w:tcW w:type="dxa" w:w="4500"/>
            <w:tcMar>
              <w:top w:type="dxa" w:w="100"/>
              <w:left w:type="dxa" w:w="140"/>
              <w:bottom w:type="dxa" w:w="100"/>
              <w:right w:type="dxa" w:w="140"/>
            </w:tcMar>
          </w:tcPr>
          <w:p>
            <w:r>
              <w:rPr>
                <w:sz w:val="19"/>
                <w:szCs w:val="19"/>
              </w:rPr>
              <w:t xml:space="preserve">Tout compte qui s'est </w:t>
            </w:r>
            <w:r>
              <w:rPr>
                <w:b/>
                <w:bCs/>
                <w:sz w:val="19"/>
                <w:szCs w:val="19"/>
              </w:rPr>
              <w:t xml:space="preserve">déjà connecté une fois avec internet sur cet appareil</w:t>
            </w:r>
            <w:r>
              <w:rPr>
                <w:sz w:val="19"/>
                <w:szCs w:val="19"/>
              </w:rPr>
              <w:t xml:space="preserve">.</w:t>
            </w:r>
          </w:p>
        </w:tc>
      </w:tr>
      <w:tr>
        <w:trPr>
          <w:cantSplit/>
        </w:trPr>
        <w:tc>
          <w:tcPr>
            <w:tcW w:type="dxa" w:w="4800"/>
            <w:shd w:fill="F8FAFC" w:color="auto" w:val="clear"/>
            <w:tcMar>
              <w:top w:type="dxa" w:w="100"/>
              <w:left w:type="dxa" w:w="140"/>
              <w:bottom w:type="dxa" w:w="100"/>
              <w:right w:type="dxa" w:w="140"/>
            </w:tcMar>
          </w:tcPr>
          <w:p>
            <w:r>
              <w:rPr>
                <w:sz w:val="19"/>
                <w:szCs w:val="19"/>
              </w:rPr>
              <w:t xml:space="preserve">Lire le badge et le compteur</w:t>
            </w:r>
          </w:p>
        </w:tc>
        <w:tc>
          <w:tcPr>
            <w:tcW w:type="dxa" w:w="4500"/>
            <w:shd w:fill="F8FAFC" w:color="auto" w:val="clear"/>
            <w:tcMar>
              <w:top w:type="dxa" w:w="100"/>
              <w:left w:type="dxa" w:w="140"/>
              <w:bottom w:type="dxa" w:w="100"/>
              <w:right w:type="dxa" w:w="140"/>
            </w:tcMar>
          </w:tcPr>
          <w:p>
            <w:r>
              <w:rPr>
                <w:sz w:val="19"/>
                <w:szCs w:val="19"/>
              </w:rPr>
              <w:t xml:space="preserve">Tout le monde.</w:t>
            </w:r>
          </w:p>
        </w:tc>
      </w:tr>
      <w:tr>
        <w:trPr>
          <w:cantSplit/>
        </w:trPr>
        <w:tc>
          <w:tcPr>
            <w:tcW w:type="dxa" w:w="4800"/>
            <w:tcMar>
              <w:top w:type="dxa" w:w="100"/>
              <w:left w:type="dxa" w:w="140"/>
              <w:bottom w:type="dxa" w:w="100"/>
              <w:right w:type="dxa" w:w="140"/>
            </w:tcMar>
          </w:tcPr>
          <w:p>
            <w:r>
              <w:rPr>
                <w:sz w:val="19"/>
                <w:szCs w:val="19"/>
              </w:rPr>
              <w:t xml:space="preserve">🗑 Abandonner ce geste refusé</w:t>
            </w:r>
          </w:p>
        </w:tc>
        <w:tc>
          <w:tcPr>
            <w:tcW w:type="dxa" w:w="4500"/>
            <w:tcMar>
              <w:top w:type="dxa" w:w="100"/>
              <w:left w:type="dxa" w:w="140"/>
              <w:bottom w:type="dxa" w:w="100"/>
              <w:right w:type="dxa" w:w="140"/>
            </w:tcMar>
          </w:tcPr>
          <w:p>
            <w:r>
              <w:rPr>
                <w:b/>
                <w:bCs/>
                <w:sz w:val="19"/>
                <w:szCs w:val="19"/>
              </w:rPr>
              <w:t xml:space="preserve">L'administrateur principal seul.</w:t>
            </w:r>
          </w:p>
        </w:tc>
      </w:tr>
      <w:tr>
        <w:trPr>
          <w:cantSplit/>
        </w:trPr>
        <w:tc>
          <w:tcPr>
            <w:tcW w:type="dxa" w:w="4800"/>
            <w:shd w:fill="F8FAFC" w:color="auto" w:val="clear"/>
            <w:tcMar>
              <w:top w:type="dxa" w:w="100"/>
              <w:left w:type="dxa" w:w="140"/>
              <w:bottom w:type="dxa" w:w="100"/>
              <w:right w:type="dxa" w:w="140"/>
            </w:tcMar>
          </w:tcPr>
          <w:p>
            <w:r>
              <w:rPr>
                <w:sz w:val="19"/>
                <w:szCs w:val="19"/>
              </w:rPr>
              <w:t xml:space="preserve">🔁 Tout retélécharger depuis le serveur</w:t>
            </w:r>
          </w:p>
        </w:tc>
        <w:tc>
          <w:tcPr>
            <w:tcW w:type="dxa" w:w="4500"/>
            <w:shd w:fill="F8FAFC" w:color="auto" w:val="clear"/>
            <w:tcMar>
              <w:top w:type="dxa" w:w="100"/>
              <w:left w:type="dxa" w:w="140"/>
              <w:bottom w:type="dxa" w:w="100"/>
              <w:right w:type="dxa" w:w="140"/>
            </w:tcMar>
          </w:tcPr>
          <w:p>
            <w:r>
              <w:rPr>
                <w:sz w:val="19"/>
                <w:szCs w:val="19"/>
              </w:rPr>
              <w:t xml:space="preserve">L'administrateur (⚙ Paramètres → 💾 Données), avec internet.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w:t>
            </w:r>
            <w:r>
              <w:rPr>
                <w:b/>
                <w:bCs/>
              </w:rPr>
              <w:t xml:space="preserve">première</w:t>
            </w:r>
            <w:r>
              <w:t xml:space="preserve"> connexion d'un compte sur un appareil demande internet : « Première connexion sur cet appareil : connectez-vous au réseau une fois. Ensuite, l'application fonctionnera hors ligne.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lit</w:t>
            </w:r>
          </w:p>
        </w:tc>
      </w:tr>
      <w:tr>
        <w:trPr>
          <w:cantSplit/>
        </w:trPr>
        <w:tc>
          <w:tcPr>
            <w:tcW w:type="dxa" w:w="3100"/>
            <w:tcMar>
              <w:top w:type="dxa" w:w="100"/>
              <w:left w:type="dxa" w:w="140"/>
              <w:bottom w:type="dxa" w:w="100"/>
              <w:right w:type="dxa" w:w="140"/>
            </w:tcMar>
          </w:tcPr>
          <w:p>
            <w:r>
              <w:rPr>
                <w:sz w:val="19"/>
                <w:szCs w:val="19"/>
              </w:rPr>
              <w:t xml:space="preserve">Le badge sous le menu (ordinateur) ou en haut (téléphone)</w:t>
            </w:r>
          </w:p>
        </w:tc>
        <w:tc>
          <w:tcPr>
            <w:tcW w:type="dxa" w:w="6200"/>
            <w:tcMar>
              <w:top w:type="dxa" w:w="100"/>
              <w:left w:type="dxa" w:w="140"/>
              <w:bottom w:type="dxa" w:w="100"/>
              <w:right w:type="dxa" w:w="140"/>
            </w:tcMar>
          </w:tcPr>
          <w:p>
            <w:r>
              <w:rPr>
                <w:b/>
                <w:bCs/>
                <w:sz w:val="19"/>
                <w:szCs w:val="19"/>
              </w:rPr>
              <w:t xml:space="preserve">🟢 En ligne</w:t>
            </w:r>
            <w:r>
              <w:rPr>
                <w:sz w:val="19"/>
                <w:szCs w:val="19"/>
              </w:rPr>
              <w:t xml:space="preserve"> ou </w:t>
            </w:r>
            <w:r>
              <w:rPr>
                <w:b/>
                <w:bCs/>
                <w:sz w:val="19"/>
                <w:szCs w:val="19"/>
              </w:rPr>
              <w:t xml:space="preserve">🔌 Hors ligne</w:t>
            </w:r>
            <w:r>
              <w:rPr>
                <w:sz w:val="19"/>
                <w:szCs w:val="19"/>
              </w:rPr>
              <w:t xml:space="preserve">, et le nombre d'opérations « à envoyer » / « en attente ».</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rouge en haut de l'écran</w:t>
            </w:r>
          </w:p>
        </w:tc>
        <w:tc>
          <w:tcPr>
            <w:tcW w:type="dxa" w:w="6200"/>
            <w:shd w:fill="F8FAFC" w:color="auto" w:val="clear"/>
            <w:tcMar>
              <w:top w:type="dxa" w:w="100"/>
              <w:left w:type="dxa" w:w="140"/>
              <w:bottom w:type="dxa" w:w="100"/>
              <w:right w:type="dxa" w:w="140"/>
            </w:tcMar>
          </w:tcPr>
          <w:p>
            <w:r>
              <w:rPr>
                <w:sz w:val="19"/>
                <w:szCs w:val="19"/>
              </w:rPr>
              <w:t xml:space="preserve">« ⚠ N opération(s) n'arrivent pas à partir vers le serveur », avec le motif.</w:t>
            </w:r>
          </w:p>
        </w:tc>
      </w:tr>
      <w:tr>
        <w:trPr>
          <w:cantSplit/>
        </w:trPr>
        <w:tc>
          <w:tcPr>
            <w:tcW w:type="dxa" w:w="3100"/>
            <w:tcMar>
              <w:top w:type="dxa" w:w="100"/>
              <w:left w:type="dxa" w:w="140"/>
              <w:bottom w:type="dxa" w:w="100"/>
              <w:right w:type="dxa" w:w="140"/>
            </w:tcMar>
          </w:tcPr>
          <w:p>
            <w:r>
              <w:rPr>
                <w:sz w:val="19"/>
                <w:szCs w:val="19"/>
              </w:rPr>
              <w:t xml:space="preserve">La bande orange tout en haut</w:t>
            </w:r>
          </w:p>
        </w:tc>
        <w:tc>
          <w:tcPr>
            <w:tcW w:type="dxa" w:w="6200"/>
            <w:tcMar>
              <w:top w:type="dxa" w:w="100"/>
              <w:left w:type="dxa" w:w="140"/>
              <w:bottom w:type="dxa" w:w="100"/>
              <w:right w:type="dxa" w:w="140"/>
            </w:tcMar>
          </w:tcPr>
          <w:p>
            <w:r>
              <w:rPr>
                <w:sz w:val="19"/>
                <w:szCs w:val="19"/>
              </w:rPr>
              <w:t xml:space="preserve">« ⚠ Votre session sécurisée a expiré. Vos saisies restent sur cet appareil. » et </w:t>
            </w:r>
            <w:r>
              <w:rPr>
                <w:b/>
                <w:bCs/>
                <w:sz w:val="19"/>
                <w:szCs w:val="19"/>
              </w:rPr>
              <w:t xml:space="preserve">Rétablir</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 bouton de déconnexion</w:t>
            </w:r>
          </w:p>
        </w:tc>
        <w:tc>
          <w:tcPr>
            <w:tcW w:type="dxa" w:w="6200"/>
            <w:shd w:fill="F8FAFC" w:color="auto" w:val="clear"/>
            <w:tcMar>
              <w:top w:type="dxa" w:w="100"/>
              <w:left w:type="dxa" w:w="140"/>
              <w:bottom w:type="dxa" w:w="100"/>
              <w:right w:type="dxa" w:w="140"/>
            </w:tcMar>
          </w:tcPr>
          <w:p>
            <w:r>
              <w:rPr>
                <w:sz w:val="19"/>
                <w:szCs w:val="19"/>
              </w:rPr>
              <w:t xml:space="preserve">« 📤 N à envoyer — se déconnecter » quand il reste des envois.</w:t>
            </w:r>
          </w:p>
        </w:tc>
      </w:tr>
      <w:tr>
        <w:trPr>
          <w:cantSplit/>
        </w:trPr>
        <w:tc>
          <w:tcPr>
            <w:tcW w:type="dxa" w:w="3100"/>
            <w:tcMar>
              <w:top w:type="dxa" w:w="100"/>
              <w:left w:type="dxa" w:w="140"/>
              <w:bottom w:type="dxa" w:w="100"/>
              <w:right w:type="dxa" w:w="140"/>
            </w:tcMar>
          </w:tcPr>
          <w:p>
            <w:r>
              <w:rPr>
                <w:sz w:val="19"/>
                <w:szCs w:val="19"/>
              </w:rPr>
              <w:t xml:space="preserve">Une fenêtre au centre</w:t>
            </w:r>
          </w:p>
        </w:tc>
        <w:tc>
          <w:tcPr>
            <w:tcW w:type="dxa" w:w="6200"/>
            <w:tcMar>
              <w:top w:type="dxa" w:w="100"/>
              <w:left w:type="dxa" w:w="140"/>
              <w:bottom w:type="dxa" w:w="100"/>
              <w:right w:type="dxa" w:w="140"/>
            </w:tcMar>
          </w:tcPr>
          <w:p>
            <w:r>
              <w:rPr>
                <w:sz w:val="19"/>
                <w:szCs w:val="19"/>
              </w:rPr>
              <w:t xml:space="preserve">« 🔄 Nouvelle version disponible » et </w:t>
            </w:r>
            <w:r>
              <w:rPr>
                <w:b/>
                <w:bCs/>
                <w:sz w:val="19"/>
                <w:szCs w:val="19"/>
              </w:rPr>
              <w:t xml:space="preserve">🔄 Recharger maintenant</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bande bleue au démarrage</w:t>
            </w:r>
          </w:p>
        </w:tc>
        <w:tc>
          <w:tcPr>
            <w:tcW w:type="dxa" w:w="6200"/>
            <w:shd w:fill="F8FAFC" w:color="auto" w:val="clear"/>
            <w:tcMar>
              <w:top w:type="dxa" w:w="100"/>
              <w:left w:type="dxa" w:w="140"/>
              <w:bottom w:type="dxa" w:w="100"/>
              <w:right w:type="dxa" w:w="140"/>
            </w:tcMar>
          </w:tcPr>
          <w:p>
            <w:r>
              <w:rPr>
                <w:sz w:val="19"/>
                <w:szCs w:val="19"/>
              </w:rPr>
              <w:t xml:space="preserve">« ⏳ Synchronisation avec le serveur — les données arrivent…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Quand internet coupe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badge passe à 🔌 Hors ligne</w:t>
            </w:r>
          </w:p>
          <w:p>
            <w:r>
              <w:rPr>
                <w:sz w:val="20"/>
                <w:szCs w:val="20"/>
              </w:rPr>
              <w:t xml:space="preserve">Rien à faire : on continue de travailler. Chaque geste s'ajoute au compteur « N en attente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On vend, on encaisse, on saisit</w:t>
            </w:r>
          </w:p>
          <w:p>
            <w:r>
              <w:rPr>
                <w:sz w:val="20"/>
                <w:szCs w:val="20"/>
              </w:rPr>
              <w:t xml:space="preserve">Ventes, reçus, dettes et versements, dépenses, clôture du jour, stock, messages internes : tout s'enregistre sur l'appareil. Le reçu s'imprime normalement.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Internet revient</w:t>
            </w:r>
          </w:p>
          <w:p>
            <w:r>
              <w:rPr>
                <w:sz w:val="20"/>
                <w:szCs w:val="20"/>
              </w:rPr>
              <w:t xml:space="preserve">L'application envoie tout, </w:t>
            </w:r>
            <w:r>
              <w:rPr>
                <w:b/>
                <w:bCs/>
                <w:sz w:val="20"/>
                <w:szCs w:val="20"/>
              </w:rPr>
              <w:t xml:space="preserve">dans l'ordre</w:t>
            </w:r>
            <w:r>
              <w:rPr>
                <w:sz w:val="20"/>
                <w:szCs w:val="20"/>
              </w:rPr>
              <w:t xml:space="preserve">, toute seule — au retour du réseau, toutes les 20 secondes, et quand on revient sur l'application. Le badge repasse à 🟢 En ligne et le compteur redescend à zéro.</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Hors ligne, l'appareil ne voit pas ce que font les autres.</w:t>
            </w:r>
            <w:r>
              <w:t xml:space="preserve"> Le stock affiché est celui de la dernière synchronisation : une boutique qui vend le même article au même moment ne le saura qu'au retour du réseau.</w:t>
            </w:r>
          </w:p>
        </w:tc>
      </w:tr>
    </w:tbl>
    <w:p>
      <w:pPr>
        <w:spacing w:after="160"/>
      </w:pPr>
    </w:p>
    <w:p>
      <w:pPr>
        <w:keepNext/>
        <w:spacing w:after="100" w:before="240"/>
      </w:pPr>
      <w:r>
        <w:rPr>
          <w:b/>
          <w:bCs/>
          <w:color w:val="0F172A"/>
          <w:sz w:val="23"/>
          <w:szCs w:val="23"/>
        </w:rPr>
        <w:t xml:space="preserve">B. Ce qui demande internet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800"/>
        <w:gridCol w:w="5500"/>
      </w:tblGrid>
      <w:tr>
        <w:trPr>
          <w:cantSplit/>
          <w:tblHeader/>
        </w:trPr>
        <w:tc>
          <w:tcPr>
            <w:tcW w:type="dxa" w:w="38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500"/>
            <w:shd w:fill="DBEAFE" w:color="auto" w:val="clear"/>
            <w:tcMar>
              <w:top w:type="dxa" w:w="100"/>
              <w:left w:type="dxa" w:w="140"/>
              <w:bottom w:type="dxa" w:w="100"/>
              <w:right w:type="dxa" w:w="140"/>
            </w:tcMar>
          </w:tcPr>
          <w:p>
            <w:r>
              <w:rPr>
                <w:b/>
                <w:bCs/>
                <w:color w:val="1E3A8A"/>
                <w:sz w:val="19"/>
                <w:szCs w:val="19"/>
              </w:rPr>
              <w:t xml:space="preserve">Sans internet</w:t>
            </w:r>
          </w:p>
        </w:tc>
      </w:tr>
      <w:tr>
        <w:trPr>
          <w:cantSplit/>
        </w:trPr>
        <w:tc>
          <w:tcPr>
            <w:tcW w:type="dxa" w:w="3800"/>
            <w:tcMar>
              <w:top w:type="dxa" w:w="100"/>
              <w:left w:type="dxa" w:w="140"/>
              <w:bottom w:type="dxa" w:w="100"/>
              <w:right w:type="dxa" w:w="140"/>
            </w:tcMar>
          </w:tcPr>
          <w:p>
            <w:r>
              <w:rPr>
                <w:sz w:val="19"/>
                <w:szCs w:val="19"/>
              </w:rPr>
              <w:t xml:space="preserve">La première connexion d'un compte sur un appareil</w:t>
            </w:r>
          </w:p>
        </w:tc>
        <w:tc>
          <w:tcPr>
            <w:tcW w:type="dxa" w:w="5500"/>
            <w:tcMar>
              <w:top w:type="dxa" w:w="100"/>
              <w:left w:type="dxa" w:w="140"/>
              <w:bottom w:type="dxa" w:w="100"/>
              <w:right w:type="dxa" w:w="140"/>
            </w:tcMar>
          </w:tcPr>
          <w:p>
            <w:r>
              <w:rPr>
                <w:sz w:val="19"/>
                <w:szCs w:val="19"/>
              </w:rPr>
              <w:t xml:space="preserve">Refusée, avec la phrase qui le dit.</w:t>
            </w:r>
          </w:p>
        </w:tc>
      </w:tr>
      <w:tr>
        <w:trPr>
          <w:cantSplit/>
        </w:trPr>
        <w:tc>
          <w:tcPr>
            <w:tcW w:type="dxa" w:w="3800"/>
            <w:shd w:fill="F8FAFC" w:color="auto" w:val="clear"/>
            <w:tcMar>
              <w:top w:type="dxa" w:w="100"/>
              <w:left w:type="dxa" w:w="140"/>
              <w:bottom w:type="dxa" w:w="100"/>
              <w:right w:type="dxa" w:w="140"/>
            </w:tcMar>
          </w:tcPr>
          <w:p>
            <w:r>
              <w:rPr>
                <w:sz w:val="19"/>
                <w:szCs w:val="19"/>
              </w:rPr>
              <w:t xml:space="preserve">Un message du numéro WhatsApp BMI (reçu, devis, relance…)</w:t>
            </w:r>
          </w:p>
        </w:tc>
        <w:tc>
          <w:tcPr>
            <w:tcW w:type="dxa" w:w="5500"/>
            <w:shd w:fill="F8FAFC" w:color="auto" w:val="clear"/>
            <w:tcMar>
              <w:top w:type="dxa" w:w="100"/>
              <w:left w:type="dxa" w:w="140"/>
              <w:bottom w:type="dxa" w:w="100"/>
              <w:right w:type="dxa" w:w="140"/>
            </w:tcMar>
          </w:tcPr>
          <w:p>
            <w:r>
              <w:rPr>
                <w:sz w:val="19"/>
                <w:szCs w:val="19"/>
              </w:rPr>
              <w:t xml:space="preserve">Ne part pas du numéro BMI. Selon le geste, WhatsApp s'ouvre sur l'appareil avec le texte (il partira quand le téléphone aura du réseau), ou une note sous le titre le dit (reçu automatique).</w:t>
            </w:r>
          </w:p>
        </w:tc>
      </w:tr>
      <w:tr>
        <w:trPr>
          <w:cantSplit/>
        </w:trPr>
        <w:tc>
          <w:tcPr>
            <w:tcW w:type="dxa" w:w="3800"/>
            <w:tcMar>
              <w:top w:type="dxa" w:w="100"/>
              <w:left w:type="dxa" w:w="140"/>
              <w:bottom w:type="dxa" w:w="100"/>
              <w:right w:type="dxa" w:w="140"/>
            </w:tcMar>
          </w:tcPr>
          <w:p>
            <w:r>
              <w:rPr>
                <w:sz w:val="19"/>
                <w:szCs w:val="19"/>
              </w:rPr>
              <w:t xml:space="preserve">Répondre à un client dans 📲 WhatsApp</w:t>
            </w:r>
          </w:p>
        </w:tc>
        <w:tc>
          <w:tcPr>
            <w:tcW w:type="dxa" w:w="5500"/>
            <w:tcMar>
              <w:top w:type="dxa" w:w="100"/>
              <w:left w:type="dxa" w:w="140"/>
              <w:bottom w:type="dxa" w:w="100"/>
              <w:right w:type="dxa" w:w="140"/>
            </w:tcMar>
          </w:tcPr>
          <w:p>
            <w:r>
              <w:rPr>
                <w:sz w:val="19"/>
                <w:szCs w:val="19"/>
              </w:rPr>
              <w:t xml:space="preserve">Refusé : la réponse doit partir du numéro BMI.</w:t>
            </w:r>
          </w:p>
        </w:tc>
      </w:tr>
      <w:tr>
        <w:trPr>
          <w:cantSplit/>
        </w:trPr>
        <w:tc>
          <w:tcPr>
            <w:tcW w:type="dxa" w:w="3800"/>
            <w:shd w:fill="F8FAFC" w:color="auto" w:val="clear"/>
            <w:tcMar>
              <w:top w:type="dxa" w:w="100"/>
              <w:left w:type="dxa" w:w="140"/>
              <w:bottom w:type="dxa" w:w="100"/>
              <w:right w:type="dxa" w:w="140"/>
            </w:tcMar>
          </w:tcPr>
          <w:p>
            <w:r>
              <w:rPr>
                <w:sz w:val="19"/>
                <w:szCs w:val="19"/>
              </w:rPr>
              <w:t xml:space="preserve">Les notifications des autres appareils</w:t>
            </w:r>
          </w:p>
        </w:tc>
        <w:tc>
          <w:tcPr>
            <w:tcW w:type="dxa" w:w="5500"/>
            <w:shd w:fill="F8FAFC" w:color="auto" w:val="clear"/>
            <w:tcMar>
              <w:top w:type="dxa" w:w="100"/>
              <w:left w:type="dxa" w:w="140"/>
              <w:bottom w:type="dxa" w:w="100"/>
              <w:right w:type="dxa" w:w="140"/>
            </w:tcMar>
          </w:tcPr>
          <w:p>
            <w:r>
              <w:rPr>
                <w:sz w:val="19"/>
                <w:szCs w:val="19"/>
              </w:rPr>
              <w:t xml:space="preserve">Elles attendent sur l'appareil, </w:t>
            </w:r>
            <w:r>
              <w:rPr>
                <w:b/>
                <w:bCs/>
                <w:sz w:val="19"/>
                <w:szCs w:val="19"/>
              </w:rPr>
              <w:t xml:space="preserve">24 heures au plus</w:t>
            </w:r>
            <w:r>
              <w:rPr>
                <w:sz w:val="19"/>
                <w:szCs w:val="19"/>
              </w:rPr>
              <w:t xml:space="preserve">, et partent au retour du réseau.</w:t>
            </w:r>
          </w:p>
        </w:tc>
      </w:tr>
      <w:tr>
        <w:trPr>
          <w:cantSplit/>
        </w:trPr>
        <w:tc>
          <w:tcPr>
            <w:tcW w:type="dxa" w:w="3800"/>
            <w:tcMar>
              <w:top w:type="dxa" w:w="100"/>
              <w:left w:type="dxa" w:w="140"/>
              <w:bottom w:type="dxa" w:w="100"/>
              <w:right w:type="dxa" w:w="140"/>
            </w:tcMar>
          </w:tcPr>
          <w:p>
            <w:r>
              <w:rPr>
                <w:sz w:val="19"/>
                <w:szCs w:val="19"/>
              </w:rPr>
              <w:t xml:space="preserve">Parrainer un filleul (espace client)</w:t>
            </w:r>
          </w:p>
        </w:tc>
        <w:tc>
          <w:tcPr>
            <w:tcW w:type="dxa" w:w="5500"/>
            <w:tcMar>
              <w:top w:type="dxa" w:w="100"/>
              <w:left w:type="dxa" w:w="140"/>
              <w:bottom w:type="dxa" w:w="100"/>
              <w:right w:type="dxa" w:w="140"/>
            </w:tcMar>
          </w:tcPr>
          <w:p>
            <w:r>
              <w:rPr>
                <w:sz w:val="19"/>
                <w:szCs w:val="19"/>
              </w:rPr>
              <w:t xml:space="preserve">« Le parrainage demande une connexion internet. »</w:t>
            </w:r>
          </w:p>
        </w:tc>
      </w:tr>
      <w:tr>
        <w:trPr>
          <w:cantSplit/>
        </w:trPr>
        <w:tc>
          <w:tcPr>
            <w:tcW w:type="dxa" w:w="3800"/>
            <w:shd w:fill="F8FAFC" w:color="auto" w:val="clear"/>
            <w:tcMar>
              <w:top w:type="dxa" w:w="100"/>
              <w:left w:type="dxa" w:w="140"/>
              <w:bottom w:type="dxa" w:w="100"/>
              <w:right w:type="dxa" w:w="140"/>
            </w:tcMar>
          </w:tcPr>
          <w:p>
            <w:r>
              <w:rPr>
                <w:sz w:val="19"/>
                <w:szCs w:val="19"/>
              </w:rPr>
              <w:t xml:space="preserve">🔁 Tout retélécharger, 🧨 Réinitialiser</w:t>
            </w:r>
          </w:p>
        </w:tc>
        <w:tc>
          <w:tcPr>
            <w:tcW w:type="dxa" w:w="5500"/>
            <w:shd w:fill="F8FAFC" w:color="auto" w:val="clear"/>
            <w:tcMar>
              <w:top w:type="dxa" w:w="100"/>
              <w:left w:type="dxa" w:w="140"/>
              <w:bottom w:type="dxa" w:w="100"/>
              <w:right w:type="dxa" w:w="140"/>
            </w:tcMar>
          </w:tcPr>
          <w:p>
            <w:r>
              <w:rPr>
                <w:sz w:val="19"/>
                <w:szCs w:val="19"/>
              </w:rPr>
              <w:t xml:space="preserve">Refusé : « Vous êtes hors ligne. »</w:t>
            </w:r>
          </w:p>
        </w:tc>
      </w:tr>
      <w:tr>
        <w:trPr>
          <w:cantSplit/>
        </w:trPr>
        <w:tc>
          <w:tcPr>
            <w:tcW w:type="dxa" w:w="3800"/>
            <w:tcMar>
              <w:top w:type="dxa" w:w="100"/>
              <w:left w:type="dxa" w:w="140"/>
              <w:bottom w:type="dxa" w:w="100"/>
              <w:right w:type="dxa" w:w="140"/>
            </w:tcMar>
          </w:tcPr>
          <w:p>
            <w:r>
              <w:rPr>
                <w:sz w:val="19"/>
                <w:szCs w:val="19"/>
              </w:rPr>
              <w:t xml:space="preserve">Voir une photo reçue dans 📲 WhatsApp</w:t>
            </w:r>
          </w:p>
        </w:tc>
        <w:tc>
          <w:tcPr>
            <w:tcW w:type="dxa" w:w="5500"/>
            <w:tcMar>
              <w:top w:type="dxa" w:w="100"/>
              <w:left w:type="dxa" w:w="140"/>
              <w:bottom w:type="dxa" w:w="100"/>
              <w:right w:type="dxa" w:w="140"/>
            </w:tcMar>
          </w:tcPr>
          <w:p>
            <w:r>
              <w:rPr>
                <w:sz w:val="19"/>
                <w:szCs w:val="19"/>
              </w:rPr>
              <w:t xml:space="preserve">Elle se charge depuis WhatsApp : impossible sans réseau.</w:t>
            </w:r>
          </w:p>
        </w:tc>
      </w:tr>
    </w:tbl>
    <w:p>
      <w:pPr>
        <w:spacing w:after="200"/>
      </w:pPr>
    </w:p>
    <w:p>
      <w:pPr>
        <w:keepNext/>
        <w:spacing w:after="100" w:before="240"/>
      </w:pPr>
      <w:r>
        <w:rPr>
          <w:b/>
          <w:bCs/>
          <w:color w:val="0F172A"/>
          <w:sz w:val="23"/>
          <w:szCs w:val="23"/>
        </w:rPr>
        <w:t xml:space="preserve">C. La bande rouge : un envoi qui ne part pas</w:t>
      </w:r>
    </w:p>
    <w:p>
      <w:pPr>
        <w:spacing w:after="140"/>
      </w:pPr>
      <w:r>
        <w:t xml:space="preserve">Elle n'apparaît qu'</w:t>
      </w:r>
      <w:r>
        <w:rPr>
          <w:b/>
          <w:bCs/>
        </w:rPr>
        <w:t xml:space="preserve">en ligne</w:t>
      </w:r>
      <w:r>
        <w:t xml:space="preserve">, quand des opérations restent bloquées. Deux cas, et la bande dit lequel :</w:t>
      </w:r>
    </w:p>
    <w:p>
      <w:pPr>
        <w:pStyle w:val="ListParagraph"/>
        <w:numPr>
          <w:ilvl w:val="0"/>
          <w:numId w:val="2"/>
        </w:numPr>
        <w:spacing w:after="80"/>
      </w:pPr>
      <w:r>
        <w:rPr>
          <w:b/>
          <w:bCs/>
        </w:rPr>
        <w:t xml:space="preserve">Le serveur ne répond pas</w:t>
      </w:r>
      <w:r>
        <w:t xml:space="preserve"> (réseau trop faible) : « L'application réessaie toute seule toutes les 20 secondes. Rien n'est perdu. » On attend.</w:t>
      </w:r>
    </w:p>
    <w:p>
      <w:pPr>
        <w:pStyle w:val="ListParagraph"/>
        <w:numPr>
          <w:ilvl w:val="0"/>
          <w:numId w:val="2"/>
        </w:numPr>
        <w:spacing w:after="80"/>
      </w:pPr>
      <w:r>
        <w:rPr>
          <w:b/>
          <w:bCs/>
        </w:rPr>
        <w:t xml:space="preserve">Une règle du serveur refuse le geste</w:t>
      </w:r>
      <w:r>
        <w:t xml:space="preserve"> (⛔ « Le serveur REFUSE cet enregistrement… se reconnecter n'y changera rien ») : ce qui attend derrière reste aussi sur l'appareil. On </w:t>
      </w:r>
      <w:r>
        <w:rPr>
          <w:b/>
          <w:bCs/>
        </w:rPr>
        <w:t xml:space="preserve">prévient l'administrateur principal</w:t>
      </w:r>
      <w:r>
        <w:t xml:space="preserve"> en lui montrant le message ; lui seul peut </w:t>
      </w:r>
      <w:r>
        <w:rPr>
          <w:b/>
          <w:bCs/>
        </w:rPr>
        <w:t xml:space="preserve">🗑 Abandonner ce geste refusé</w:t>
      </w:r>
      <w:r>
        <w:t xml:space="preserve"> — l'appareil revient à l'état d'avant, puis on refait le geste correctement.</w:t>
      </w:r>
    </w:p>
    <w:p>
      <w:pPr>
        <w:keepNext/>
        <w:spacing w:after="100" w:before="240"/>
      </w:pPr>
      <w:r>
        <w:rPr>
          <w:b/>
          <w:bCs/>
          <w:color w:val="0F172A"/>
          <w:sz w:val="23"/>
          <w:szCs w:val="23"/>
        </w:rPr>
        <w:t xml:space="preserve">D. La bande orange : la session sécurisée a expiré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Rétablir »</w:t>
            </w:r>
          </w:p>
          <w:p>
            <w:r>
              <w:rPr>
                <w:sz w:val="20"/>
                <w:szCs w:val="20"/>
              </w:rPr>
              <w:t xml:space="preserve">La fenêtre de verrouillage s'ouvre.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son mot de passe</w:t>
            </w:r>
          </w:p>
          <w:p>
            <w:r>
              <w:rPr>
                <w:sz w:val="20"/>
                <w:szCs w:val="20"/>
              </w:rPr>
              <w:t xml:space="preserve">La session se rouvre, les opérations en attente partent aussitôt. Sans réseau, on déverrouille quand même et on continue de travailler.</w:t>
            </w:r>
          </w:p>
        </w:tc>
      </w:tr>
    </w:tbl>
    <w:p>
      <w:pPr>
        <w:spacing w:after="200"/>
      </w:pPr>
    </w:p>
    <w:p>
      <w:pPr>
        <w:keepNext/>
        <w:spacing w:after="100" w:before="240"/>
      </w:pPr>
      <w:r>
        <w:rPr>
          <w:b/>
          <w:bCs/>
          <w:color w:val="0F172A"/>
          <w:sz w:val="23"/>
          <w:szCs w:val="23"/>
        </w:rPr>
        <w:t xml:space="preserve">E. Se déconnecter avec des opérations en attente</w:t>
      </w:r>
    </w:p>
    <w:p>
      <w:pPr>
        <w:spacing w:after="140"/>
      </w:pPr>
      <w:r>
        <w:t xml:space="preserve">Le bouton dit « 📤 N à envoyer — se déconnecter ». L'application tente un dernier envoi, puis demande : « N opération(s) ne sont pas encore envoyées au serveur. Se déconnecter quand même ? » </w:t>
      </w:r>
      <w:r>
        <w:rPr>
          <w:b/>
          <w:bCs/>
        </w:rPr>
        <w:t xml:space="preserve">Oui</w:t>
      </w:r>
      <w:r>
        <w:t xml:space="preserve"> : elles restent sur CET appareil et partiront à la prochaine connexion. </w:t>
      </w:r>
      <w:r>
        <w:rPr>
          <w:b/>
          <w:bCs/>
        </w:rPr>
        <w:t xml:space="preserve">N'effacez pas les données du navigateur d'ici là.</w:t>
      </w:r>
    </w:p>
    <w:p>
      <w:pPr>
        <w:keepNext/>
        <w:spacing w:after="100" w:before="240"/>
      </w:pPr>
      <w:r>
        <w:rPr>
          <w:b/>
          <w:bCs/>
          <w:color w:val="0F172A"/>
          <w:sz w:val="23"/>
          <w:szCs w:val="23"/>
        </w:rPr>
        <w:t xml:space="preserve">F. Deux reçus du même numéro</w:t>
      </w:r>
    </w:p>
    <w:p>
      <w:pPr>
        <w:spacing w:after="140"/>
      </w:pPr>
      <w:r>
        <w:t xml:space="preserve">Deux appareils hors ligne peuvent donner le même numéro de reçu. Au retour du réseau, l'application </w:t>
      </w:r>
      <w:r>
        <w:rPr>
          <w:b/>
          <w:bCs/>
        </w:rPr>
        <w:t xml:space="preserve">renumérote toute seule</w:t>
      </w:r>
      <w:r>
        <w:t xml:space="preserve"> l'une des deux ventes, de la même façon sur tous les appareils, et garde l'ancien numéro : le reçu réimprimé porte « Annule et remplace le reçu n° … », et 🕘 Historique le note.</w:t>
      </w:r>
    </w:p>
    <w:p>
      <w:pPr>
        <w:keepNext/>
        <w:spacing w:after="100" w:before="240"/>
      </w:pPr>
      <w:r>
        <w:rPr>
          <w:b/>
          <w:bCs/>
          <w:color w:val="0F172A"/>
          <w:sz w:val="23"/>
          <w:szCs w:val="23"/>
        </w:rPr>
        <w:t xml:space="preserve">G. Mettre à jour l'application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Nouvelle version disponible »</w:t>
            </w:r>
          </w:p>
          <w:p>
            <w:r>
              <w:rPr>
                <w:sz w:val="20"/>
                <w:szCs w:val="20"/>
              </w:rPr>
              <w:t xml:space="preserve">La fenêtre donne le numéro de la version. Elle apparaît à l'ouverture, au retour sur l'application, ou au bout de 15 minutes.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Recharger maintenant »</w:t>
            </w:r>
          </w:p>
          <w:p>
            <w:r>
              <w:rPr>
                <w:sz w:val="20"/>
                <w:szCs w:val="20"/>
              </w:rPr>
              <w:t xml:space="preserve">L'application se recharge sur la nouvelle version. Ce qui attendait d'être envoyé reste sur l'appareil.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version en cours s'affiche en haut de l'écran : comparez-la avec celle annoncée pour savoir si l'appareil est à jour.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2200"/>
        <w:gridCol w:w="42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Bouton / signe</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900"/>
            <w:tcMar>
              <w:top w:type="dxa" w:w="100"/>
              <w:left w:type="dxa" w:w="140"/>
              <w:bottom w:type="dxa" w:w="100"/>
              <w:right w:type="dxa" w:w="140"/>
            </w:tcMar>
          </w:tcPr>
          <w:p>
            <w:r>
              <w:rPr>
                <w:sz w:val="19"/>
                <w:szCs w:val="19"/>
              </w:rPr>
              <w:t xml:space="preserve">🟢 En ligne · N à envoyer</w:t>
            </w:r>
          </w:p>
        </w:tc>
        <w:tc>
          <w:tcPr>
            <w:tcW w:type="dxa" w:w="2200"/>
            <w:tcMar>
              <w:top w:type="dxa" w:w="100"/>
              <w:left w:type="dxa" w:w="140"/>
              <w:bottom w:type="dxa" w:w="100"/>
              <w:right w:type="dxa" w:w="140"/>
            </w:tcMar>
          </w:tcPr>
          <w:p>
            <w:r>
              <w:rPr>
                <w:sz w:val="19"/>
                <w:szCs w:val="19"/>
              </w:rPr>
              <w:t xml:space="preserve">Badge</w:t>
            </w:r>
          </w:p>
        </w:tc>
        <w:tc>
          <w:tcPr>
            <w:tcW w:type="dxa" w:w="4200"/>
            <w:tcMar>
              <w:top w:type="dxa" w:w="100"/>
              <w:left w:type="dxa" w:w="140"/>
              <w:bottom w:type="dxa" w:w="100"/>
              <w:right w:type="dxa" w:w="140"/>
            </w:tcMar>
          </w:tcPr>
          <w:p>
            <w:r>
              <w:rPr>
                <w:sz w:val="19"/>
                <w:szCs w:val="19"/>
              </w:rPr>
              <w:t xml:space="preserve">Le serveur répond ; N gestes partent.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 Hors ligne · N en attente</w:t>
            </w:r>
          </w:p>
        </w:tc>
        <w:tc>
          <w:tcPr>
            <w:tcW w:type="dxa" w:w="2200"/>
            <w:shd w:fill="F8FAFC" w:color="auto" w:val="clear"/>
            <w:tcMar>
              <w:top w:type="dxa" w:w="100"/>
              <w:left w:type="dxa" w:w="140"/>
              <w:bottom w:type="dxa" w:w="100"/>
              <w:right w:type="dxa" w:w="140"/>
            </w:tcMar>
          </w:tcPr>
          <w:p>
            <w:r>
              <w:rPr>
                <w:sz w:val="19"/>
                <w:szCs w:val="19"/>
              </w:rPr>
              <w:t xml:space="preserve">Badge</w:t>
            </w:r>
          </w:p>
        </w:tc>
        <w:tc>
          <w:tcPr>
            <w:tcW w:type="dxa" w:w="4200"/>
            <w:shd w:fill="F8FAFC" w:color="auto" w:val="clear"/>
            <w:tcMar>
              <w:top w:type="dxa" w:w="100"/>
              <w:left w:type="dxa" w:w="140"/>
              <w:bottom w:type="dxa" w:w="100"/>
              <w:right w:type="dxa" w:w="140"/>
            </w:tcMar>
          </w:tcPr>
          <w:p>
            <w:r>
              <w:rPr>
                <w:sz w:val="19"/>
                <w:szCs w:val="19"/>
              </w:rPr>
              <w:t xml:space="preserve">Pas de serveur ; N gestes attendent sur l'appareil.</w:t>
            </w:r>
          </w:p>
        </w:tc>
      </w:tr>
      <w:tr>
        <w:trPr>
          <w:cantSplit/>
        </w:trPr>
        <w:tc>
          <w:tcPr>
            <w:tcW w:type="dxa" w:w="2900"/>
            <w:tcMar>
              <w:top w:type="dxa" w:w="100"/>
              <w:left w:type="dxa" w:w="140"/>
              <w:bottom w:type="dxa" w:w="100"/>
              <w:right w:type="dxa" w:w="140"/>
            </w:tcMar>
          </w:tcPr>
          <w:p>
            <w:r>
              <w:rPr>
                <w:sz w:val="19"/>
                <w:szCs w:val="19"/>
              </w:rPr>
              <w:t xml:space="preserve">🗑 Abandonner ce geste refusé</w:t>
            </w:r>
          </w:p>
        </w:tc>
        <w:tc>
          <w:tcPr>
            <w:tcW w:type="dxa" w:w="2200"/>
            <w:tcMar>
              <w:top w:type="dxa" w:w="100"/>
              <w:left w:type="dxa" w:w="140"/>
              <w:bottom w:type="dxa" w:w="100"/>
              <w:right w:type="dxa" w:w="140"/>
            </w:tcMar>
          </w:tcPr>
          <w:p>
            <w:r>
              <w:rPr>
                <w:sz w:val="19"/>
                <w:szCs w:val="19"/>
              </w:rPr>
              <w:t xml:space="preserve">Bande rouge</w:t>
            </w:r>
          </w:p>
        </w:tc>
        <w:tc>
          <w:tcPr>
            <w:tcW w:type="dxa" w:w="4200"/>
            <w:tcMar>
              <w:top w:type="dxa" w:w="100"/>
              <w:left w:type="dxa" w:w="140"/>
              <w:bottom w:type="dxa" w:w="100"/>
              <w:right w:type="dxa" w:w="140"/>
            </w:tcMar>
          </w:tcPr>
          <w:p>
            <w:r>
              <w:rPr>
                <w:sz w:val="19"/>
                <w:szCs w:val="19"/>
              </w:rPr>
              <w:t xml:space="preserve">Retire le geste refusé de la file et remet l'appareil comme avant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Rétablir</w:t>
            </w:r>
          </w:p>
        </w:tc>
        <w:tc>
          <w:tcPr>
            <w:tcW w:type="dxa" w:w="2200"/>
            <w:shd w:fill="F8FAFC" w:color="auto" w:val="clear"/>
            <w:tcMar>
              <w:top w:type="dxa" w:w="100"/>
              <w:left w:type="dxa" w:w="140"/>
              <w:bottom w:type="dxa" w:w="100"/>
              <w:right w:type="dxa" w:w="140"/>
            </w:tcMar>
          </w:tcPr>
          <w:p>
            <w:r>
              <w:rPr>
                <w:sz w:val="19"/>
                <w:szCs w:val="19"/>
              </w:rPr>
              <w:t xml:space="preserve">Bande orange</w:t>
            </w:r>
          </w:p>
        </w:tc>
        <w:tc>
          <w:tcPr>
            <w:tcW w:type="dxa" w:w="4200"/>
            <w:shd w:fill="F8FAFC" w:color="auto" w:val="clear"/>
            <w:tcMar>
              <w:top w:type="dxa" w:w="100"/>
              <w:left w:type="dxa" w:w="140"/>
              <w:bottom w:type="dxa" w:w="100"/>
              <w:right w:type="dxa" w:w="140"/>
            </w:tcMar>
          </w:tcPr>
          <w:p>
            <w:r>
              <w:rPr>
                <w:sz w:val="19"/>
                <w:szCs w:val="19"/>
              </w:rPr>
              <w:t xml:space="preserve">Ouvre le verrou pour rouvrir la session.</w:t>
            </w:r>
          </w:p>
        </w:tc>
      </w:tr>
      <w:tr>
        <w:trPr>
          <w:cantSplit/>
        </w:trPr>
        <w:tc>
          <w:tcPr>
            <w:tcW w:type="dxa" w:w="2900"/>
            <w:tcMar>
              <w:top w:type="dxa" w:w="100"/>
              <w:left w:type="dxa" w:w="140"/>
              <w:bottom w:type="dxa" w:w="100"/>
              <w:right w:type="dxa" w:w="140"/>
            </w:tcMar>
          </w:tcPr>
          <w:p>
            <w:r>
              <w:rPr>
                <w:sz w:val="19"/>
                <w:szCs w:val="19"/>
              </w:rPr>
              <w:t xml:space="preserve">📤 N à envoyer — se déconnecter</w:t>
            </w:r>
          </w:p>
        </w:tc>
        <w:tc>
          <w:tcPr>
            <w:tcW w:type="dxa" w:w="2200"/>
            <w:tcMar>
              <w:top w:type="dxa" w:w="100"/>
              <w:left w:type="dxa" w:w="140"/>
              <w:bottom w:type="dxa" w:w="100"/>
              <w:right w:type="dxa" w:w="140"/>
            </w:tcMar>
          </w:tcPr>
          <w:p>
            <w:r>
              <w:rPr>
                <w:sz w:val="19"/>
                <w:szCs w:val="19"/>
              </w:rPr>
              <w:t xml:space="preserve">Menu</w:t>
            </w:r>
          </w:p>
        </w:tc>
        <w:tc>
          <w:tcPr>
            <w:tcW w:type="dxa" w:w="4200"/>
            <w:tcMar>
              <w:top w:type="dxa" w:w="100"/>
              <w:left w:type="dxa" w:w="140"/>
              <w:bottom w:type="dxa" w:w="100"/>
              <w:right w:type="dxa" w:w="140"/>
            </w:tcMar>
          </w:tcPr>
          <w:p>
            <w:r>
              <w:rPr>
                <w:sz w:val="19"/>
                <w:szCs w:val="19"/>
              </w:rPr>
              <w:t xml:space="preserve">Se déconnecter en gardant les envois sur l'appareil.</w:t>
            </w:r>
          </w:p>
        </w:tc>
      </w:tr>
      <w:tr>
        <w:trPr>
          <w:cantSplit/>
        </w:trPr>
        <w:tc>
          <w:tcPr>
            <w:tcW w:type="dxa" w:w="2900"/>
            <w:shd w:fill="F8FAFC" w:color="auto" w:val="clear"/>
            <w:tcMar>
              <w:top w:type="dxa" w:w="100"/>
              <w:left w:type="dxa" w:w="140"/>
              <w:bottom w:type="dxa" w:w="100"/>
              <w:right w:type="dxa" w:w="140"/>
            </w:tcMar>
          </w:tcPr>
          <w:p>
            <w:r>
              <w:rPr>
                <w:sz w:val="19"/>
                <w:szCs w:val="19"/>
              </w:rPr>
              <w:t xml:space="preserve">🔄 Recharger maintenant</w:t>
            </w:r>
          </w:p>
        </w:tc>
        <w:tc>
          <w:tcPr>
            <w:tcW w:type="dxa" w:w="2200"/>
            <w:shd w:fill="F8FAFC" w:color="auto" w:val="clear"/>
            <w:tcMar>
              <w:top w:type="dxa" w:w="100"/>
              <w:left w:type="dxa" w:w="140"/>
              <w:bottom w:type="dxa" w:w="100"/>
              <w:right w:type="dxa" w:w="140"/>
            </w:tcMar>
          </w:tcPr>
          <w:p>
            <w:r>
              <w:rPr>
                <w:sz w:val="19"/>
                <w:szCs w:val="19"/>
              </w:rPr>
              <w:t xml:space="preserve">Fenêtre de mise à jour</w:t>
            </w:r>
          </w:p>
        </w:tc>
        <w:tc>
          <w:tcPr>
            <w:tcW w:type="dxa" w:w="4200"/>
            <w:shd w:fill="F8FAFC" w:color="auto" w:val="clear"/>
            <w:tcMar>
              <w:top w:type="dxa" w:w="100"/>
              <w:left w:type="dxa" w:w="140"/>
              <w:bottom w:type="dxa" w:w="100"/>
              <w:right w:type="dxa" w:w="140"/>
            </w:tcMar>
          </w:tcPr>
          <w:p>
            <w:r>
              <w:rPr>
                <w:sz w:val="19"/>
                <w:szCs w:val="19"/>
              </w:rPr>
              <w:t xml:space="preserve">Passe à la nouvelle version.</w:t>
            </w:r>
          </w:p>
        </w:tc>
      </w:tr>
      <w:tr>
        <w:trPr>
          <w:cantSplit/>
        </w:trPr>
        <w:tc>
          <w:tcPr>
            <w:tcW w:type="dxa" w:w="2900"/>
            <w:tcMar>
              <w:top w:type="dxa" w:w="100"/>
              <w:left w:type="dxa" w:w="140"/>
              <w:bottom w:type="dxa" w:w="100"/>
              <w:right w:type="dxa" w:w="140"/>
            </w:tcMar>
          </w:tcPr>
          <w:p>
            <w:r>
              <w:rPr>
                <w:sz w:val="19"/>
                <w:szCs w:val="19"/>
              </w:rPr>
              <w:t xml:space="preserve">🔁 Tout retélécharger depuis le serveur</w:t>
            </w:r>
          </w:p>
        </w:tc>
        <w:tc>
          <w:tcPr>
            <w:tcW w:type="dxa" w:w="2200"/>
            <w:tcMar>
              <w:top w:type="dxa" w:w="100"/>
              <w:left w:type="dxa" w:w="140"/>
              <w:bottom w:type="dxa" w:w="100"/>
              <w:right w:type="dxa" w:w="140"/>
            </w:tcMar>
          </w:tcPr>
          <w:p>
            <w:r>
              <w:rPr>
                <w:sz w:val="19"/>
                <w:szCs w:val="19"/>
              </w:rPr>
              <w:t xml:space="preserve">⚙ Paramètres → 💾 Données</w:t>
            </w:r>
          </w:p>
        </w:tc>
        <w:tc>
          <w:tcPr>
            <w:tcW w:type="dxa" w:w="4200"/>
            <w:tcMar>
              <w:top w:type="dxa" w:w="100"/>
              <w:left w:type="dxa" w:w="140"/>
              <w:bottom w:type="dxa" w:w="100"/>
              <w:right w:type="dxa" w:w="140"/>
            </w:tcMar>
          </w:tcPr>
          <w:p>
            <w:r>
              <w:rPr>
                <w:sz w:val="19"/>
                <w:szCs w:val="19"/>
              </w:rPr>
              <w:t xml:space="preserve">Recharge toutes les données (administrateur,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Chaque geste est écrit deux fois</w:t>
      </w:r>
      <w:r>
        <w:t xml:space="preserve"> : dans la copie de l'appareil, et dans une file d'envoi qui garde l'ordre.</w:t>
      </w:r>
    </w:p>
    <w:p>
      <w:pPr>
        <w:pStyle w:val="ListParagraph"/>
        <w:numPr>
          <w:ilvl w:val="0"/>
          <w:numId w:val="2"/>
        </w:numPr>
        <w:spacing w:after="80"/>
      </w:pPr>
      <w:r>
        <w:rPr>
          <w:b/>
          <w:bCs/>
        </w:rPr>
        <w:t xml:space="preserve">L'envoi se retente</w:t>
      </w:r>
      <w:r>
        <w:t xml:space="preserve"> au retour du réseau, toutes les 20 secondes, et au réveil de l'appareil ; la session est renouvelée au passage.</w:t>
      </w:r>
    </w:p>
    <w:p>
      <w:pPr>
        <w:pStyle w:val="ListParagraph"/>
        <w:numPr>
          <w:ilvl w:val="0"/>
          <w:numId w:val="2"/>
        </w:numPr>
        <w:spacing w:after="80"/>
      </w:pPr>
      <w:r>
        <w:rPr>
          <w:b/>
          <w:bCs/>
        </w:rPr>
        <w:t xml:space="preserve">À chaque synchronisation</w:t>
      </w:r>
      <w:r>
        <w:t xml:space="preserve">, l'appareil reçoit ce que les autres ont fait, et retire ce que le serveur ne lui accorde plus.</w:t>
      </w:r>
    </w:p>
    <w:p>
      <w:pPr>
        <w:pStyle w:val="ListParagraph"/>
        <w:numPr>
          <w:ilvl w:val="0"/>
          <w:numId w:val="2"/>
        </w:numPr>
        <w:spacing w:after="80"/>
      </w:pPr>
      <w:r>
        <w:rPr>
          <w:b/>
          <w:bCs/>
        </w:rPr>
        <w:t xml:space="preserve">Après une mise à jour</w:t>
      </w:r>
      <w:r>
        <w:t xml:space="preserve">, chaque appareil se resynchronise en entier au premier démarrage.</w:t>
      </w:r>
    </w:p>
    <w:p>
      <w:pPr>
        <w:pStyle w:val="ListParagraph"/>
        <w:numPr>
          <w:ilvl w:val="0"/>
          <w:numId w:val="2"/>
        </w:numPr>
        <w:spacing w:after="80"/>
      </w:pPr>
      <w:r>
        <w:rPr>
          <w:b/>
          <w:bCs/>
        </w:rPr>
        <w:t xml:space="preserve">Les heures écrites</w:t>
      </w:r>
      <w:r>
        <w:t xml:space="preserve"> sont celles de Lomé, même si l'appareil est mal réglé.</w:t>
      </w:r>
    </w:p>
    <w:p>
      <w:pPr>
        <w:pStyle w:val="ListParagraph"/>
        <w:numPr>
          <w:ilvl w:val="0"/>
          <w:numId w:val="2"/>
        </w:numPr>
        <w:spacing w:after="80"/>
      </w:pPr>
      <w:r>
        <w:rPr>
          <w:b/>
          <w:bCs/>
        </w:rPr>
        <w:t xml:space="preserve">Les numéros de reçu en double</w:t>
      </w:r>
      <w:r>
        <w:t xml:space="preserve"> sont renumérotés tout seuls, avec une trace.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Connexion</w:t>
      </w:r>
      <w:r>
        <w:t xml:space="preserve"> (chapitre 1) : la session sécurisée, la fenêtre de verrouillage.</w:t>
      </w:r>
    </w:p>
    <w:p>
      <w:pPr>
        <w:pStyle w:val="ListParagraph"/>
        <w:numPr>
          <w:ilvl w:val="0"/>
          <w:numId w:val="2"/>
        </w:numPr>
        <w:spacing w:after="80"/>
      </w:pPr>
      <w:r>
        <w:rPr>
          <w:b/>
          <w:bCs/>
        </w:rPr>
        <w:t xml:space="preserve">💰 Ventes</w:t>
      </w:r>
      <w:r>
        <w:t xml:space="preserve"> (chapitre 5) : le reçu imprimé hors ligne, le reçu WhatsApp qui attend le réseau.</w:t>
      </w:r>
    </w:p>
    <w:p>
      <w:pPr>
        <w:pStyle w:val="ListParagraph"/>
        <w:numPr>
          <w:ilvl w:val="0"/>
          <w:numId w:val="2"/>
        </w:numPr>
        <w:spacing w:after="80"/>
      </w:pPr>
      <w:r>
        <w:rPr>
          <w:b/>
          <w:bCs/>
        </w:rPr>
        <w:t xml:space="preserve">🔒 Caisse</w:t>
      </w:r>
      <w:r>
        <w:t xml:space="preserve"> (chapitre 6) : la clôture se fait hors ligne ; ses chiffres sont ceux de l'appareil.</w:t>
      </w:r>
    </w:p>
    <w:p>
      <w:pPr>
        <w:pStyle w:val="ListParagraph"/>
        <w:numPr>
          <w:ilvl w:val="0"/>
          <w:numId w:val="2"/>
        </w:numPr>
        <w:spacing w:after="80"/>
      </w:pPr>
      <w:r>
        <w:rPr>
          <w:b/>
          <w:bCs/>
        </w:rPr>
        <w:t xml:space="preserve">📦 Stocks</w:t>
      </w:r>
      <w:r>
        <w:t xml:space="preserve"> (chapitre 8) : le stock vu est celui de la dernière synchronisation.</w:t>
      </w:r>
    </w:p>
    <w:p>
      <w:pPr>
        <w:pStyle w:val="ListParagraph"/>
        <w:numPr>
          <w:ilvl w:val="0"/>
          <w:numId w:val="2"/>
        </w:numPr>
        <w:spacing w:after="80"/>
      </w:pPr>
      <w:r>
        <w:rPr>
          <w:b/>
          <w:bCs/>
        </w:rPr>
        <w:t xml:space="preserve">📲 WhatsApp</w:t>
      </w:r>
      <w:r>
        <w:t xml:space="preserve"> (chapitre 20) : rien ne part du numéro BMI sans réseau.</w:t>
      </w:r>
    </w:p>
    <w:p>
      <w:pPr>
        <w:pStyle w:val="ListParagraph"/>
        <w:numPr>
          <w:ilvl w:val="0"/>
          <w:numId w:val="2"/>
        </w:numPr>
        <w:spacing w:after="80"/>
      </w:pPr>
      <w:r>
        <w:rPr>
          <w:b/>
          <w:bCs/>
        </w:rPr>
        <w:t xml:space="preserve">⚙ Paramètres</w:t>
      </w:r>
      <w:r>
        <w:t xml:space="preserve"> (chapitre 23) : la sauvegarde et la synchronisation forcée.</w:t>
      </w:r>
    </w:p>
    <w:p>
      <w:pPr>
        <w:pStyle w:val="ListParagraph"/>
        <w:numPr>
          <w:ilvl w:val="0"/>
          <w:numId w:val="2"/>
        </w:numPr>
        <w:spacing w:after="80"/>
      </w:pPr>
      <w:r>
        <w:rPr>
          <w:b/>
          <w:bCs/>
        </w:rPr>
        <w:t xml:space="preserve">Incidents</w:t>
      </w:r>
      <w:r>
        <w:t xml:space="preserve"> (chapitre 25) : quand ça ne repart pas.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fermer la boutique : le compteur est à </w:t>
      </w:r>
      <w:r>
        <w:rPr>
          <w:b/>
          <w:bCs/>
        </w:rPr>
        <w:t xml:space="preserve">zéro</w:t>
      </w:r>
      <w:r>
        <w:t xml:space="preserve"> (rien « à envoyer »).</w:t>
      </w:r>
    </w:p>
    <w:p>
      <w:pPr>
        <w:spacing w:after="120"/>
        <w:ind w:left="200"/>
      </w:pPr>
      <w:r>
        <w:rPr>
          <w:color w:val="1D4ED8"/>
          <w:sz w:val="26"/>
          <w:szCs w:val="26"/>
        </w:rPr>
        <w:t xml:space="preserve">☐   </w:t>
      </w:r>
      <w:r>
        <w:t xml:space="preserve">Avant la clôture du jour : le badge est 🟢 si possible, pour clôturer avec les ventes des autres appareils.</w:t>
      </w:r>
    </w:p>
    <w:p>
      <w:pPr>
        <w:spacing w:after="120"/>
        <w:ind w:left="200"/>
      </w:pPr>
      <w:r>
        <w:rPr>
          <w:color w:val="1D4ED8"/>
          <w:sz w:val="26"/>
          <w:szCs w:val="26"/>
        </w:rPr>
        <w:t xml:space="preserve">☐   </w:t>
      </w:r>
      <w:r>
        <w:t xml:space="preserve">Chaque matin : la version affichée est la dernière annoncée.</w:t>
      </w:r>
    </w:p>
    <w:p>
      <w:pPr>
        <w:spacing w:after="120"/>
        <w:ind w:left="200"/>
      </w:pPr>
      <w:r>
        <w:rPr>
          <w:color w:val="1D4ED8"/>
          <w:sz w:val="26"/>
          <w:szCs w:val="26"/>
        </w:rPr>
        <w:t xml:space="preserve">☐   </w:t>
      </w:r>
      <w:r>
        <w:t xml:space="preserve">Une bande rouge qui reste plus d'une heure : prévenir l'administrateur principal.</w:t>
      </w:r>
    </w:p>
    <w:p>
      <w:pPr>
        <w:spacing w:after="120"/>
        <w:ind w:left="200"/>
      </w:pPr>
      <w:r>
        <w:rPr>
          <w:color w:val="1D4ED8"/>
          <w:sz w:val="26"/>
          <w:szCs w:val="26"/>
        </w:rPr>
        <w:t xml:space="preserve">☐   </w:t>
      </w:r>
      <w:r>
        <w:t xml:space="preserve">Un appareil neuf : la première connexion se fait avec internet.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200"/>
        <w:gridCol w:w="5100"/>
      </w:tblGrid>
      <w:tr>
        <w:trPr>
          <w:cantSplit/>
          <w:tblHeader/>
        </w:trPr>
        <w:tc>
          <w:tcPr>
            <w:tcW w:type="dxa" w:w="4200"/>
            <w:shd w:fill="DBEAFE" w:color="auto" w:val="clear"/>
            <w:tcMar>
              <w:top w:type="dxa" w:w="100"/>
              <w:left w:type="dxa" w:w="140"/>
              <w:bottom w:type="dxa" w:w="100"/>
              <w:right w:type="dxa" w:w="140"/>
            </w:tcMar>
          </w:tcPr>
          <w:p>
            <w:r>
              <w:rPr>
                <w:b/>
                <w:bCs/>
                <w:color w:val="1E3A8A"/>
                <w:sz w:val="19"/>
                <w:szCs w:val="19"/>
              </w:rPr>
              <w:t xml:space="preserve">Erreur</w:t>
            </w:r>
          </w:p>
        </w:tc>
        <w:tc>
          <w:tcPr>
            <w:tcW w:type="dxa" w:w="51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4200"/>
            <w:tcMar>
              <w:top w:type="dxa" w:w="100"/>
              <w:left w:type="dxa" w:w="140"/>
              <w:bottom w:type="dxa" w:w="100"/>
              <w:right w:type="dxa" w:w="140"/>
            </w:tcMar>
          </w:tcPr>
          <w:p>
            <w:r>
              <w:rPr>
                <w:sz w:val="19"/>
                <w:szCs w:val="19"/>
              </w:rPr>
              <w:t xml:space="preserve">Vider les données du navigateur pour « réparer » l'application.</w:t>
            </w:r>
          </w:p>
        </w:tc>
        <w:tc>
          <w:tcPr>
            <w:tcW w:type="dxa" w:w="5100"/>
            <w:tcMar>
              <w:top w:type="dxa" w:w="100"/>
              <w:left w:type="dxa" w:w="140"/>
              <w:bottom w:type="dxa" w:w="100"/>
              <w:right w:type="dxa" w:w="140"/>
            </w:tcMar>
          </w:tcPr>
          <w:p>
            <w:r>
              <w:rPr>
                <w:b/>
                <w:bCs/>
                <w:sz w:val="19"/>
                <w:szCs w:val="19"/>
              </w:rPr>
              <w:t xml:space="preserve">Jamais</w:t>
            </w:r>
            <w:r>
              <w:rPr>
                <w:sz w:val="19"/>
                <w:szCs w:val="19"/>
              </w:rPr>
              <w:t xml:space="preserve"> tant qu'il reste des envois : ils seraient perdus. Prévenir l'administrateur.</w:t>
            </w:r>
          </w:p>
        </w:tc>
      </w:tr>
      <w:tr>
        <w:trPr>
          <w:cantSplit/>
        </w:trPr>
        <w:tc>
          <w:tcPr>
            <w:tcW w:type="dxa" w:w="4200"/>
            <w:shd w:fill="F8FAFC" w:color="auto" w:val="clear"/>
            <w:tcMar>
              <w:top w:type="dxa" w:w="100"/>
              <w:left w:type="dxa" w:w="140"/>
              <w:bottom w:type="dxa" w:w="100"/>
              <w:right w:type="dxa" w:w="140"/>
            </w:tcMar>
          </w:tcPr>
          <w:p>
            <w:r>
              <w:rPr>
                <w:sz w:val="19"/>
                <w:szCs w:val="19"/>
              </w:rPr>
              <w:t xml:space="preserve">Ressaisir une vente parce qu'elle n'apparaît pas sur un autre appareil.</w:t>
            </w:r>
          </w:p>
        </w:tc>
        <w:tc>
          <w:tcPr>
            <w:tcW w:type="dxa" w:w="5100"/>
            <w:shd w:fill="F8FAFC" w:color="auto" w:val="clear"/>
            <w:tcMar>
              <w:top w:type="dxa" w:w="100"/>
              <w:left w:type="dxa" w:w="140"/>
              <w:bottom w:type="dxa" w:w="100"/>
              <w:right w:type="dxa" w:w="140"/>
            </w:tcMar>
          </w:tcPr>
          <w:p>
            <w:r>
              <w:rPr>
                <w:sz w:val="19"/>
                <w:szCs w:val="19"/>
              </w:rPr>
              <w:t xml:space="preserve">Attendre que le compteur de l'appareil qui l'a saisie redescende à zéro : sinon la vente compte deux fois.</w:t>
            </w:r>
          </w:p>
        </w:tc>
      </w:tr>
      <w:tr>
        <w:trPr>
          <w:cantSplit/>
        </w:trPr>
        <w:tc>
          <w:tcPr>
            <w:tcW w:type="dxa" w:w="4200"/>
            <w:tcMar>
              <w:top w:type="dxa" w:w="100"/>
              <w:left w:type="dxa" w:w="140"/>
              <w:bottom w:type="dxa" w:w="100"/>
              <w:right w:type="dxa" w:w="140"/>
            </w:tcMar>
          </w:tcPr>
          <w:p>
            <w:r>
              <w:rPr>
                <w:sz w:val="19"/>
                <w:szCs w:val="19"/>
              </w:rPr>
              <w:t xml:space="preserve">Se déconnecter et se reconnecter devant une bande rouge « le serveur REFUSE ».</w:t>
            </w:r>
          </w:p>
        </w:tc>
        <w:tc>
          <w:tcPr>
            <w:tcW w:type="dxa" w:w="5100"/>
            <w:tcMar>
              <w:top w:type="dxa" w:w="100"/>
              <w:left w:type="dxa" w:w="140"/>
              <w:bottom w:type="dxa" w:w="100"/>
              <w:right w:type="dxa" w:w="140"/>
            </w:tcMar>
          </w:tcPr>
          <w:p>
            <w:r>
              <w:rPr>
                <w:sz w:val="19"/>
                <w:szCs w:val="19"/>
              </w:rPr>
              <w:t xml:space="preserve">Ça n'y change rien : prévenir l'administrateur principal avec le message.</w:t>
            </w:r>
          </w:p>
        </w:tc>
      </w:tr>
      <w:tr>
        <w:trPr>
          <w:cantSplit/>
        </w:trPr>
        <w:tc>
          <w:tcPr>
            <w:tcW w:type="dxa" w:w="4200"/>
            <w:shd w:fill="F8FAFC" w:color="auto" w:val="clear"/>
            <w:tcMar>
              <w:top w:type="dxa" w:w="100"/>
              <w:left w:type="dxa" w:w="140"/>
              <w:bottom w:type="dxa" w:w="100"/>
              <w:right w:type="dxa" w:w="140"/>
            </w:tcMar>
          </w:tcPr>
          <w:p>
            <w:r>
              <w:rPr>
                <w:sz w:val="19"/>
                <w:szCs w:val="19"/>
              </w:rPr>
              <w:t xml:space="preserve">Ignorer « Nouvelle version disponible ».</w:t>
            </w:r>
          </w:p>
        </w:tc>
        <w:tc>
          <w:tcPr>
            <w:tcW w:type="dxa" w:w="5100"/>
            <w:shd w:fill="F8FAFC" w:color="auto" w:val="clear"/>
            <w:tcMar>
              <w:top w:type="dxa" w:w="100"/>
              <w:left w:type="dxa" w:w="140"/>
              <w:bottom w:type="dxa" w:w="100"/>
              <w:right w:type="dxa" w:w="140"/>
            </w:tcMar>
          </w:tcPr>
          <w:p>
            <w:r>
              <w:rPr>
                <w:sz w:val="19"/>
                <w:szCs w:val="19"/>
              </w:rPr>
              <w:t xml:space="preserve">Recharger dès que possible : une vieille version peut ne pas connaître une règle nouvelle.</w:t>
            </w:r>
          </w:p>
        </w:tc>
      </w:tr>
      <w:tr>
        <w:trPr>
          <w:cantSplit/>
        </w:trPr>
        <w:tc>
          <w:tcPr>
            <w:tcW w:type="dxa" w:w="4200"/>
            <w:tcMar>
              <w:top w:type="dxa" w:w="100"/>
              <w:left w:type="dxa" w:w="140"/>
              <w:bottom w:type="dxa" w:w="100"/>
              <w:right w:type="dxa" w:w="140"/>
            </w:tcMar>
          </w:tcPr>
          <w:p>
            <w:r>
              <w:rPr>
                <w:sz w:val="19"/>
                <w:szCs w:val="19"/>
              </w:rPr>
              <w:t xml:space="preserve">Croire qu'un reçu WhatsApp est parti hors ligne.</w:t>
            </w:r>
          </w:p>
        </w:tc>
        <w:tc>
          <w:tcPr>
            <w:tcW w:type="dxa" w:w="5100"/>
            <w:tcMar>
              <w:top w:type="dxa" w:w="100"/>
              <w:left w:type="dxa" w:w="140"/>
              <w:bottom w:type="dxa" w:w="100"/>
              <w:right w:type="dxa" w:w="140"/>
            </w:tcMar>
          </w:tcPr>
          <w:p>
            <w:r>
              <w:rPr>
                <w:sz w:val="19"/>
                <w:szCs w:val="19"/>
              </w:rPr>
              <w:t xml:space="preserve">Lire la note sous le titre ; renvoyer depuis la ligne de la vente une fois en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Coupure d'internet à DEMAKPOE en pleine matinée.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continue de vendre : 🔌 Hors ligne · 6 en attente. Au retour du réseau, le compteur redescend tout seul ; rien à ressaisir.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Une vente à crédit est saisie hors ligne ; le client veut son reçu WhatsApp.</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reçu imprimé part tout de suite. Le message du numéro BMI attendra : une fois en ligne, bouton WhatsApp sur la ligne de la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La bande rouge dit « ⛔ Le serveur REFUSE cet enregistrement (ventes)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Montrer le message à l'administrateur principal : 🗑 Abandonner ce geste refusé, puis refaire la vente correctement.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La bande orange « Votre session sécurisée a expiré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Rétablir → mot de passe. Les envois repartent aussitôt.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journée, « 📤 3 à envoyer — se déconnecter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Attendre le réseau si possible ; sinon se déconnecter : les 3 opérations partiront à la prochaine connexion sur CE téléphone.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Deux téléphones hors ligne ont émis le reçu BMID-2026-0040.</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retour du réseau, l'un devient 0041 tout seul ; son reçu réimprimé dit « Annule et remplace le reçu n° BMID-2026-0040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Dans l'espace de formation, sur un téléphone :</w:t>
      </w:r>
    </w:p>
    <w:p>
      <w:pPr>
        <w:pStyle w:val="ListParagraph"/>
        <w:numPr>
          <w:ilvl w:val="0"/>
          <w:numId w:val="3"/>
        </w:numPr>
        <w:spacing w:after="80"/>
      </w:pPr>
      <w:r>
        <w:t xml:space="preserve">Couper les données mobiles et le Wi-Fi ; lire le badge.</w:t>
      </w:r>
    </w:p>
    <w:p>
      <w:pPr>
        <w:pStyle w:val="ListParagraph"/>
        <w:numPr>
          <w:ilvl w:val="0"/>
          <w:numId w:val="3"/>
        </w:numPr>
        <w:spacing w:after="80"/>
      </w:pPr>
      <w:r>
        <w:t xml:space="preserve">Faire deux ventes d'entraînement et une dépense ; lire le compteur.</w:t>
      </w:r>
    </w:p>
    <w:p>
      <w:pPr>
        <w:pStyle w:val="ListParagraph"/>
        <w:numPr>
          <w:ilvl w:val="0"/>
          <w:numId w:val="3"/>
        </w:numPr>
        <w:spacing w:after="80"/>
      </w:pPr>
      <w:r>
        <w:t xml:space="preserve">Imprimer ou partager le reçu d'une des ventes.</w:t>
      </w:r>
    </w:p>
    <w:p>
      <w:pPr>
        <w:pStyle w:val="ListParagraph"/>
        <w:numPr>
          <w:ilvl w:val="0"/>
          <w:numId w:val="3"/>
        </w:numPr>
        <w:spacing w:after="80"/>
      </w:pPr>
      <w:r>
        <w:t xml:space="preserve">Rallumer le réseau ; regarder le compteur redescendre à zéro.</w:t>
      </w:r>
    </w:p>
    <w:p>
      <w:pPr>
        <w:pStyle w:val="ListParagraph"/>
        <w:numPr>
          <w:ilvl w:val="0"/>
          <w:numId w:val="3"/>
        </w:numPr>
        <w:spacing w:after="80"/>
      </w:pPr>
      <w:r>
        <w:t xml:space="preserve">Vérifier sur un autre appareil que les deux ventes y sont.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 badge et le compteur ;</w:t>
      </w:r>
    </w:p>
    <w:p>
      <w:pPr>
        <w:spacing w:after="120"/>
        <w:ind w:left="200"/>
      </w:pPr>
      <w:r>
        <w:rPr>
          <w:color w:val="1D4ED8"/>
          <w:sz w:val="26"/>
          <w:szCs w:val="26"/>
        </w:rPr>
        <w:t xml:space="preserve">☐   </w:t>
      </w:r>
      <w:r>
        <w:t xml:space="preserve">travaille hors ligne et voit ses saisies partir au retour du réseau ;</w:t>
      </w:r>
    </w:p>
    <w:p>
      <w:pPr>
        <w:spacing w:after="120"/>
        <w:ind w:left="200"/>
      </w:pPr>
      <w:r>
        <w:rPr>
          <w:color w:val="1D4ED8"/>
          <w:sz w:val="26"/>
          <w:szCs w:val="26"/>
        </w:rPr>
        <w:t xml:space="preserve">☐   </w:t>
      </w:r>
      <w:r>
        <w:t xml:space="preserve">dit ce qui demande internet ;</w:t>
      </w:r>
    </w:p>
    <w:p>
      <w:pPr>
        <w:spacing w:after="120"/>
        <w:ind w:left="200"/>
      </w:pPr>
      <w:r>
        <w:rPr>
          <w:color w:val="1D4ED8"/>
          <w:sz w:val="26"/>
          <w:szCs w:val="26"/>
        </w:rPr>
        <w:t xml:space="preserve">☐   </w:t>
      </w:r>
      <w:r>
        <w:t xml:space="preserve">réagit juste à la bande rouge et à la bande orange ;</w:t>
      </w:r>
    </w:p>
    <w:p>
      <w:pPr>
        <w:spacing w:after="120"/>
        <w:ind w:left="200"/>
      </w:pPr>
      <w:r>
        <w:rPr>
          <w:color w:val="1D4ED8"/>
          <w:sz w:val="26"/>
          <w:szCs w:val="26"/>
        </w:rPr>
        <w:t xml:space="preserve">☐   </w:t>
      </w:r>
      <w:r>
        <w:t xml:space="preserve">sait pourquoi on ne vide jamais les données du navigateur.</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veut dire « 🔌 Hors ligne · 4 en attente » ?</w:t>
      </w:r>
    </w:p>
    <w:p>
      <w:pPr>
        <w:pBdr>
          <w:bottom w:val="dotted" w:color="94A3B8" w:sz="6" w:space="1"/>
        </w:pBdr>
        <w:spacing w:after="260" w:before="200"/>
        <w:ind w:left="600"/>
      </w:pPr>
    </w:p>
    <w:p>
      <w:pPr>
        <w:pStyle w:val="ListParagraph"/>
        <w:keepNext/>
        <w:numPr>
          <w:ilvl w:val="0"/>
          <w:numId w:val="4"/>
        </w:numPr>
        <w:spacing w:after="60"/>
      </w:pPr>
      <w:r>
        <w:t xml:space="preserve">Quand l'application réessaie-t-elle d'envoyer ?</w:t>
      </w:r>
    </w:p>
    <w:p>
      <w:pPr>
        <w:pBdr>
          <w:bottom w:val="dotted" w:color="94A3B8" w:sz="6" w:space="1"/>
        </w:pBdr>
        <w:spacing w:after="260" w:before="200"/>
        <w:ind w:left="600"/>
      </w:pPr>
    </w:p>
    <w:p>
      <w:pPr>
        <w:pStyle w:val="ListParagraph"/>
        <w:keepNext/>
        <w:numPr>
          <w:ilvl w:val="0"/>
          <w:numId w:val="4"/>
        </w:numPr>
        <w:spacing w:after="60"/>
      </w:pPr>
      <w:r>
        <w:t xml:space="preserve">Que faut-il pour la première connexion sur un appareil neuf ?</w:t>
      </w:r>
    </w:p>
    <w:p>
      <w:pPr>
        <w:pBdr>
          <w:bottom w:val="dotted" w:color="94A3B8" w:sz="6" w:space="1"/>
        </w:pBdr>
        <w:spacing w:after="260" w:before="200"/>
        <w:ind w:left="600"/>
      </w:pPr>
    </w:p>
    <w:p>
      <w:pPr>
        <w:pStyle w:val="ListParagraph"/>
        <w:keepNext/>
        <w:numPr>
          <w:ilvl w:val="0"/>
          <w:numId w:val="4"/>
        </w:numPr>
        <w:spacing w:after="60"/>
      </w:pPr>
      <w:r>
        <w:t xml:space="preserve">Que fait un reçu WhatsApp quand internet manque ?</w:t>
      </w:r>
    </w:p>
    <w:p>
      <w:pPr>
        <w:pBdr>
          <w:bottom w:val="dotted" w:color="94A3B8" w:sz="6" w:space="1"/>
        </w:pBdr>
        <w:spacing w:after="260" w:before="200"/>
        <w:ind w:left="600"/>
      </w:pPr>
    </w:p>
    <w:p>
      <w:pPr>
        <w:pStyle w:val="ListParagraph"/>
        <w:keepNext/>
        <w:numPr>
          <w:ilvl w:val="0"/>
          <w:numId w:val="4"/>
        </w:numPr>
        <w:spacing w:after="60"/>
      </w:pPr>
      <w:r>
        <w:t xml:space="preserve">Que faire devant « ⛔ Le serveur REFUSE cet enregistrement » ?</w:t>
      </w:r>
    </w:p>
    <w:p>
      <w:pPr>
        <w:pBdr>
          <w:bottom w:val="dotted" w:color="94A3B8" w:sz="6" w:space="1"/>
        </w:pBdr>
        <w:spacing w:after="260" w:before="200"/>
        <w:ind w:left="600"/>
      </w:pPr>
    </w:p>
    <w:p>
      <w:pPr>
        <w:pStyle w:val="ListParagraph"/>
        <w:keepNext/>
        <w:numPr>
          <w:ilvl w:val="0"/>
          <w:numId w:val="4"/>
        </w:numPr>
        <w:spacing w:after="60"/>
      </w:pPr>
      <w:r>
        <w:t xml:space="preserve">Que faire devant la bande orange ?</w:t>
      </w:r>
    </w:p>
    <w:p>
      <w:pPr>
        <w:pBdr>
          <w:bottom w:val="dotted" w:color="94A3B8" w:sz="6" w:space="1"/>
        </w:pBdr>
        <w:spacing w:after="260" w:before="200"/>
        <w:ind w:left="600"/>
      </w:pPr>
    </w:p>
    <w:p>
      <w:pPr>
        <w:pStyle w:val="ListParagraph"/>
        <w:keepNext/>
        <w:numPr>
          <w:ilvl w:val="0"/>
          <w:numId w:val="4"/>
        </w:numPr>
        <w:spacing w:after="60"/>
      </w:pPr>
      <w:r>
        <w:t xml:space="preserve">Que deviennent les opérations en attente si l'on se déconnecte ?</w:t>
      </w:r>
    </w:p>
    <w:p>
      <w:pPr>
        <w:pBdr>
          <w:bottom w:val="dotted" w:color="94A3B8" w:sz="6" w:space="1"/>
        </w:pBdr>
        <w:spacing w:after="260" w:before="200"/>
        <w:ind w:left="600"/>
      </w:pPr>
    </w:p>
    <w:p>
      <w:pPr>
        <w:pStyle w:val="ListParagraph"/>
        <w:keepNext/>
        <w:numPr>
          <w:ilvl w:val="0"/>
          <w:numId w:val="4"/>
        </w:numPr>
        <w:spacing w:after="60"/>
      </w:pPr>
      <w:r>
        <w:t xml:space="preserve">Pourquoi le stock affiché hors ligne peut-il être faux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badge et le compteur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Travaille hors ligne sans rien perdre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ce qui demande internet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Réagit à la bande rouge et à la bande orange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sans perdre d'envoi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Fait la mise à jour de l'application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2.101.428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24  ·  Hors connexion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2.101.428</dc:description>
  <cp:lastModifiedBy>Un-named</cp:lastModifiedBy>
  <cp:revision>1</cp:revision>
  <dcterms:created xsi:type="dcterms:W3CDTF">2026-10-03T20:35:58.072Z</dcterms:created>
  <dcterms:modified xsi:type="dcterms:W3CDTF">2026-10-03T20:35:58.072Z</dcterms:modified>
</cp:coreProperties>
</file>

<file path=docProps/custom.xml><?xml version="1.0" encoding="utf-8"?>
<Properties xmlns="http://schemas.openxmlformats.org/officeDocument/2006/custom-properties" xmlns:vt="http://schemas.openxmlformats.org/officeDocument/2006/docPropsVTypes"/>
</file>