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2.101.391</dc:description>
  <cp:lastModifiedBy>Un-named</cp:lastModifiedBy>
  <cp:revision>1</cp:revision>
  <dcterms:created xsi:type="dcterms:W3CDTF">2026-10-01T14:12:57.921Z</dcterms:created>
  <dcterms:modified xsi:type="dcterms:W3CDTF">2026-10-01T14:12:57.921Z</dcterms:modified>
</cp:coreProperties>
</file>

<file path=docProps/custom.xml><?xml version="1.0" encoding="utf-8"?>
<Properties xmlns="http://schemas.openxmlformats.org/officeDocument/2006/custom-properties" xmlns:vt="http://schemas.openxmlformats.org/officeDocument/2006/docPropsVTypes"/>
</file>