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3"/>
        </w:numPr>
        <w:spacing w:after="80"/>
      </w:pPr>
      <w:r>
        <w:t xml:space="preserve">Mettre un seuil au-dessus du stock d'un article : montrer « ⚠ Réappro. », la liste « ⚠ À réapprovisionner » et le Manque ; « 📤 Exporter ».</w:t>
      </w:r>
    </w:p>
    <w:p>
      <w:pPr>
        <w:pStyle w:val="ListParagraph"/>
        <w:numPr>
          <w:ilvl w:val="0"/>
          <w:numId w:val="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2.101.391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8  ·  Stocks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2.101.391</dc:description>
  <cp:lastModifiedBy>Un-named</cp:lastModifiedBy>
  <cp:revision>1</cp:revision>
  <dcterms:created xsi:type="dcterms:W3CDTF">2026-10-01T14:13:05.635Z</dcterms:created>
  <dcterms:modified xsi:type="dcterms:W3CDTF">2026-10-01T14:13:05.635Z</dcterms:modified>
</cp:coreProperties>
</file>

<file path=docProps/custom.xml><?xml version="1.0" encoding="utf-8"?>
<Properties xmlns="http://schemas.openxmlformats.org/officeDocument/2006/custom-properties" xmlns:vt="http://schemas.openxmlformats.org/officeDocument/2006/docPropsVTypes"/>
</file>