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2.101.407</dc:description>
  <cp:lastModifiedBy>Un-named</cp:lastModifiedBy>
  <cp:revision>1</cp:revision>
  <dcterms:created xsi:type="dcterms:W3CDTF">2026-10-01T23:06:34.444Z</dcterms:created>
  <dcterms:modified xsi:type="dcterms:W3CDTF">2026-10-01T23:06:34.444Z</dcterms:modified>
</cp:coreProperties>
</file>

<file path=docProps/custom.xml><?xml version="1.0" encoding="utf-8"?>
<Properties xmlns="http://schemas.openxmlformats.org/officeDocument/2006/custom-properties" xmlns:vt="http://schemas.openxmlformats.org/officeDocument/2006/docPropsVTypes"/>
</file>