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Comptes prospects</w:t>
      </w:r>
      <w:r>
        <w:t xml:space="preserve"> (bouton de la rangée des rôles, après « Clients ») : un compte qui a reçu un devis, n'en a validé aucun et n'a rien acheté n'est </w:t>
      </w:r>
      <w:r>
        <w:rPr>
          <w:b/>
          <w:bCs/>
        </w:rPr>
        <w:t xml:space="preserve">pas encore un client</w:t>
      </w:r>
      <w:r>
        <w:t xml:space="preserve">. Il quitte la liste des clients et son compteur, s'ouvre par ce bouton dans le même tableau (sous son nom : date du dernier devis et date d'archive), et la recherche le trouve (badge « 🧲 Prospect ») avec tous ses gestes. Son compte marche comme celui d'un client (il peut valider et signer) ; il devient client </w:t>
      </w:r>
      <w:r>
        <w:rPr>
          <w:b/>
          <w:bCs/>
        </w:rPr>
        <w:t xml:space="preserve">tout seul</w:t>
      </w:r>
      <w:r>
        <w:t xml:space="preserve"> au premier devis validé ou au premier achat. Le mot de fidélité ne lui est pas envoyé.</w:t>
      </w:r>
    </w:p>
    <w:p>
      <w:pPr>
        <w:pStyle w:val="ListParagraph"/>
        <w:numPr>
          <w:ilvl w:val="0"/>
          <w:numId w:val="2"/>
        </w:numPr>
        <w:spacing w:after="80"/>
      </w:pPr>
      <w:r>
        <w:rPr>
          <w:b/>
          <w:bCs/>
        </w:rPr>
        <w:t xml:space="preserve">📁 Clients archivés</w:t>
      </w:r>
      <w:r>
        <w:t xml:space="preserve"> (bouton de la rangée des rôles, après « 🧲 Comptes prospects »)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s'ouvre par ce bouton dans le même tableau, avec sa date d'archive et celle où l'effacement sera proposé.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rPr>
          <w:b/>
          <w:bCs/>
        </w:rPr>
        <w:t xml:space="preserve">🆕 Comptes sans activité</w:t>
      </w:r>
      <w:r>
        <w:t xml:space="preserve"> (bouton de la rangée des rôles, après « 📁 Clients archivés ») : un compte client créé (🙋 Créer un client, 👥 Utilisateurs…) qui n'a </w:t>
      </w:r>
      <w:r>
        <w:rPr>
          <w:b/>
          <w:bCs/>
        </w:rPr>
        <w:t xml:space="preserve">reçu aucun devis et n'a rien acheté</w:t>
      </w:r>
      <w:r>
        <w:t xml:space="preserve"> n'est ni prospect ni client. Il quitte la liste des clients et son compteur, s'ouvre par ce bouton (sous son nom : « Créé le … par … »), et la recherche le trouve (badge « 🆕 Sans activité »). Le mot de fidélité ne lui est pas envoyé. Il devient </w:t>
      </w:r>
      <w:r>
        <w:rPr>
          <w:b/>
          <w:bCs/>
        </w:rPr>
        <w:t xml:space="preserve">prospect</w:t>
      </w:r>
      <w:r>
        <w:t xml:space="preserve"> tout seul dès qu'un devis lui part, et </w:t>
      </w:r>
      <w:r>
        <w:rPr>
          <w:b/>
          <w:bCs/>
        </w:rPr>
        <w:t xml:space="preserve">client</w:t>
      </w:r>
      <w:r>
        <w:t xml:space="preserve"> dès son premier achat. Rien n'est archivé ni effacé ici. </w:t>
      </w:r>
      <w:r>
        <w:rPr>
          <w:b/>
          <w:bCs/>
        </w:rPr>
        <w:t xml:space="preserve">« Clients » ne contient donc plus que ceux qui ont acheté ou validé un devis.</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vrai client, le clic envoie le mot de fidélité du numéro BMI, après une question),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La veille de l'anniversaire d'un employé (case 🎂)</w:t>
            </w:r>
          </w:p>
        </w:tc>
        <w:tc>
          <w:tcPr>
            <w:tcW w:type="dxa" w:w="6400"/>
            <w:tcMar>
              <w:top w:type="dxa" w:w="100"/>
              <w:left w:type="dxa" w:w="140"/>
              <w:bottom w:type="dxa" w:w="100"/>
              <w:right w:type="dxa" w:w="140"/>
            </w:tcMar>
          </w:tcPr>
          <w:p>
            <w:r>
              <w:rPr>
                <w:sz w:val="19"/>
                <w:szCs w:val="19"/>
              </w:rPr>
              <w:t xml:space="preserve">À </w:t>
            </w:r>
            <w:r>
              <w:rPr>
                <w:b/>
                <w:bCs/>
                <w:sz w:val="19"/>
                <w:szCs w:val="19"/>
              </w:rPr>
              <w:t xml:space="preserve">17 h</w:t>
            </w:r>
            <w:r>
              <w:rPr>
                <w:sz w:val="19"/>
                <w:szCs w:val="19"/>
              </w:rPr>
              <w:t xml:space="preserve">, l'administrateur principal reçoit une notification </w:t>
            </w:r>
            <w:r>
              <w:rPr>
                <w:b/>
                <w:bCs/>
                <w:sz w:val="19"/>
                <w:szCs w:val="19"/>
              </w:rPr>
              <w:t xml:space="preserve">et un message WhatsApp</w:t>
            </w:r>
            <w:r>
              <w:rPr>
                <w:sz w:val="19"/>
                <w:szCs w:val="19"/>
              </w:rPr>
              <w:t xml:space="preserve"> du numéro BMI (sur le numéro réglé pour l'alerte conseiller dans ⚙ Paramètres → 🤖 Assistant, sinon celui de sa fiche) : « Demain, c'est l'anniversaire de … » (il dit aussi si la fiche n'a pas de numéro). </w:t>
            </w:r>
            <w:r>
              <w:rPr>
                <w:b/>
                <w:bCs/>
                <w:sz w:val="19"/>
                <w:szCs w:val="19"/>
              </w:rPr>
              <w:t xml:space="preserve">Le jour même, à 7 h</w:t>
            </w:r>
            <w:r>
              <w:rPr>
                <w:sz w:val="19"/>
                <w:szCs w:val="19"/>
              </w:rPr>
              <w:t xml:space="preserve">, les vœux partent tout seuls du </w:t>
            </w:r>
            <w:r>
              <w:rPr>
                <w:b/>
                <w:bCs/>
                <w:sz w:val="19"/>
                <w:szCs w:val="19"/>
              </w:rPr>
              <w:t xml:space="preserve">numéro WhatsApp BMI</w:t>
            </w:r>
            <w:r>
              <w:rPr>
                <w:sz w:val="19"/>
                <w:szCs w:val="19"/>
              </w:rPr>
              <w:t xml:space="preserve"> vers le numéro de sa fiche, une fois par an. Jamais un compte de formation, un client ou un compte bloqué. Un 29 février se fête le 28 les années ordinaires.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bloque un compte</w:t>
            </w:r>
          </w:p>
        </w:tc>
        <w:tc>
          <w:tcPr>
            <w:tcW w:type="dxa" w:w="6400"/>
            <w:shd w:fill="F8FAFC" w:color="auto" w:val="clear"/>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tcMar>
              <w:top w:type="dxa" w:w="100"/>
              <w:left w:type="dxa" w:w="140"/>
              <w:bottom w:type="dxa" w:w="100"/>
              <w:right w:type="dxa" w:w="140"/>
            </w:tcMar>
          </w:tcPr>
          <w:p>
            <w:r>
              <w:rPr>
                <w:sz w:val="19"/>
                <w:szCs w:val="19"/>
              </w:rPr>
              <w:t xml:space="preserve">La base vérifie de son côté</w:t>
            </w:r>
          </w:p>
        </w:tc>
        <w:tc>
          <w:tcPr>
            <w:tcW w:type="dxa" w:w="6400"/>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shd w:fill="F8FAFC" w:color="auto" w:val="clear"/>
            <w:tcMar>
              <w:top w:type="dxa" w:w="100"/>
              <w:left w:type="dxa" w:w="140"/>
              <w:bottom w:type="dxa" w:w="100"/>
              <w:right w:type="dxa" w:w="140"/>
            </w:tcMar>
          </w:tcPr>
          <w:p>
            <w:r>
              <w:rPr>
                <w:sz w:val="19"/>
                <w:szCs w:val="19"/>
              </w:rPr>
              <w:t xml:space="preserve">Le rôle principal est transféré</w:t>
            </w:r>
          </w:p>
        </w:tc>
        <w:tc>
          <w:tcPr>
            <w:tcW w:type="dxa" w:w="6400"/>
            <w:shd w:fill="F8FAFC" w:color="auto" w:val="clear"/>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tcMar>
              <w:top w:type="dxa" w:w="100"/>
              <w:left w:type="dxa" w:w="140"/>
              <w:bottom w:type="dxa" w:w="100"/>
              <w:right w:type="dxa" w:w="140"/>
            </w:tcMar>
          </w:tcPr>
          <w:p>
            <w:r>
              <w:rPr>
                <w:sz w:val="19"/>
                <w:szCs w:val="19"/>
              </w:rPr>
              <w:t xml:space="preserve">Un compte est supprimé</w:t>
            </w:r>
          </w:p>
        </w:tc>
        <w:tc>
          <w:tcPr>
            <w:tcW w:type="dxa" w:w="6400"/>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3"/>
        </w:numPr>
        <w:spacing w:after="80"/>
      </w:pPr>
      <w:r>
        <w:t xml:space="preserve">Créer une vendeuse de formation « TEST AFI » sur une boutique de formation, avec un numéro. Lire la phrase de l'espace à voix haute avant de cliquer.</w:t>
      </w:r>
    </w:p>
    <w:p>
      <w:pPr>
        <w:pStyle w:val="ListParagraph"/>
        <w:numPr>
          <w:ilvl w:val="0"/>
          <w:numId w:val="3"/>
        </w:numPr>
        <w:spacing w:after="80"/>
      </w:pPr>
      <w:r>
        <w:t xml:space="preserve">Créer un client « TEST CLIENT » avec un numéro ; dire d'où vient son mot de passe.</w:t>
      </w:r>
    </w:p>
    <w:p>
      <w:pPr>
        <w:pStyle w:val="ListParagraph"/>
        <w:numPr>
          <w:ilvl w:val="0"/>
          <w:numId w:val="3"/>
        </w:numPr>
        <w:spacing w:after="80"/>
      </w:pPr>
      <w:r>
        <w:t xml:space="preserve">Retrouver les deux comptes par le numéro dans la ligne de recherche.</w:t>
      </w:r>
    </w:p>
    <w:p>
      <w:pPr>
        <w:pStyle w:val="ListParagraph"/>
        <w:numPr>
          <w:ilvl w:val="0"/>
          <w:numId w:val="3"/>
        </w:numPr>
        <w:spacing w:after="80"/>
      </w:pPr>
      <w:r>
        <w:t xml:space="preserve">Retirer à TEST AFI l'onglet 🔒 Caisse dans 🔐 Pouvoirs, puis « Tout rétablir ».</w:t>
      </w:r>
    </w:p>
    <w:p>
      <w:pPr>
        <w:pStyle w:val="ListParagraph"/>
        <w:numPr>
          <w:ilvl w:val="0"/>
          <w:numId w:val="3"/>
        </w:numPr>
        <w:spacing w:after="80"/>
      </w:pPr>
      <w:r>
        <w:t xml:space="preserve">Bloquer TEST AFI, se connecter avec elle sur un autre appareil et lire le message, la réactiver.</w:t>
      </w:r>
    </w:p>
    <w:p>
      <w:pPr>
        <w:pStyle w:val="ListParagraph"/>
        <w:numPr>
          <w:ilvl w:val="0"/>
          <w:numId w:val="3"/>
        </w:numPr>
        <w:spacing w:after="80"/>
      </w:pPr>
      <w:r>
        <w:t xml:space="preserve">Renseigner son 🆔 Identité et son 📞.</w:t>
      </w:r>
    </w:p>
    <w:p>
      <w:pPr>
        <w:pStyle w:val="ListParagraph"/>
        <w:numPr>
          <w:ilvl w:val="0"/>
          <w:numId w:val="3"/>
        </w:numPr>
        <w:spacing w:after="80"/>
      </w:pPr>
      <w:r>
        <w:t xml:space="preserve">Si le stagiaire est le principal : changer le rôle de TEST AFI en Gérant, lire ce que la confirmation dit de la boutique et de la prochaine connexion.</w:t>
      </w:r>
    </w:p>
    <w:p>
      <w:pPr>
        <w:pStyle w:val="ListParagraph"/>
        <w:numPr>
          <w:ilvl w:val="0"/>
          <w:numId w:val="3"/>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4"/>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4"/>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4"/>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4"/>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4"/>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  ·  Utilisateurs, rôles et pouvoirs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2.101.434</dc:description>
  <cp:lastModifiedBy>Un-named</cp:lastModifiedBy>
  <cp:revision>1</cp:revision>
  <dcterms:created xsi:type="dcterms:W3CDTF">2026-10-05T10:59:36.029Z</dcterms:created>
  <dcterms:modified xsi:type="dcterms:W3CDTF">2026-10-05T10:59:36.029Z</dcterms:modified>
</cp:coreProperties>
</file>

<file path=docProps/custom.xml><?xml version="1.0" encoding="utf-8"?>
<Properties xmlns="http://schemas.openxmlformats.org/officeDocument/2006/custom-properties" xmlns:vt="http://schemas.openxmlformats.org/officeDocument/2006/docPropsVTypes"/>
</file>