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sort de 🏦 BANQUE, l'application demande seulement à quelle boutique imputer la charge.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sort de 🏦 BANQUE, l'application demande seulement à quelle boutique imputer la charge.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2026-10-03T13:27:13.151Z</dcterms:created>
  <dcterms:modified xsi:type="dcterms:W3CDTF">2026-10-03T13:27:13.151Z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