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2.101.410</dc:description>
  <cp:lastModifiedBy>Un-named</cp:lastModifiedBy>
  <cp:revision>1</cp:revision>
  <dcterms:created xsi:type="dcterms:W3CDTF">2026-10-03T11:45:07.232Z</dcterms:created>
  <dcterms:modified xsi:type="dcterms:W3CDTF">2026-10-03T11:45:07.232Z</dcterms:modified>
</cp:coreProperties>
</file>

<file path=docProps/custom.xml><?xml version="1.0" encoding="utf-8"?>
<Properties xmlns="http://schemas.openxmlformats.org/officeDocument/2006/custom-properties" xmlns:vt="http://schemas.openxmlformats.org/officeDocument/2006/docPropsVTypes"/>
</file>