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technicien, pour sa part des frais d'installation</w:t>
            </w:r>
          </w:p>
          <w:p>
            <w:r>
              <w:rPr>
                <w:sz w:val="20"/>
                <w:szCs w:val="20"/>
              </w:rPr>
              <w:t xml:space="preserve">Une fois la répartition faite (🏠 Clients installés → 🔧 Frais), le chantier </w:t>
            </w:r>
            <w:r>
              <w:rPr>
                <w:b/>
                <w:bCs/>
                <w:sz w:val="20"/>
                <w:szCs w:val="20"/>
              </w:rPr>
              <w:t xml:space="preserve">réceptionné</w:t>
            </w:r>
            <w:r>
              <w:rPr>
                <w:sz w:val="20"/>
                <w:szCs w:val="20"/>
              </w:rPr>
              <w:t xml:space="preserve"> et le client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, chaque technicien de l'équipe dont la part n'est pas encore payée reçoit le même message avec </w:t>
            </w:r>
            <w:r>
              <w:rPr>
                <w:b/>
                <w:bCs/>
                <w:sz w:val="20"/>
                <w:szCs w:val="20"/>
              </w:rPr>
              <w:t xml:space="preserve">sa part</w:t>
            </w:r>
            <w:r>
              <w:rPr>
                <w:sz w:val="20"/>
                <w:szCs w:val="20"/>
              </w:rPr>
              <w:t xml:space="preserve"> et le nom du client. Une part de 0 F n'envoie rien ; refaire la répartition sans changer sa part ne le renvoie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2.101.426</dc:description>
  <cp:lastModifiedBy>Un-named</cp:lastModifiedBy>
  <cp:revision>1</cp:revision>
  <dcterms:created xsi:type="dcterms:W3CDTF">2026-10-03T19:48:36.205Z</dcterms:created>
  <dcterms:modified xsi:type="dcterms:W3CDTF">2026-10-03T19:48:36.205Z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