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📅 Paie suivie depuis,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Paie suivie depuis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premier mois de paie suivi dans l'application</w:t>
            </w:r>
            <w:r>
              <w:rPr>
                <w:sz w:val="20"/>
                <w:szCs w:val="20"/>
              </w:rPr>
              <w:t xml:space="preserve">. Les mois d'avant ne sont plus proposés, ni dans 💵 Mon salaire de l'employé ni dans 💵 Salaires : ils ont été payés </w:t>
            </w:r>
            <w:r>
              <w:rPr>
                <w:b/>
                <w:bCs/>
                <w:sz w:val="20"/>
                <w:szCs w:val="20"/>
              </w:rPr>
              <w:t xml:space="preserve">hors de l'application</w:t>
            </w:r>
            <w:r>
              <w:rPr>
                <w:sz w:val="20"/>
                <w:szCs w:val="20"/>
              </w:rPr>
              <w:t xml:space="preserve">, et un bulletin de ces mois-là aurait affiché « reste à percevoir » à tort. Laissée vide, la case prend le premier versement, la première prime ou la première avance enregistrés ; sans rien d'enregistré, seul le mois en cours est proposé. Un mois à venir est refusé, et un argent déjà enregistré avant ce mois n'est jamais caché (la liste commence alors à lui).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Dans 💵 Salaires, un employé pas encore suivi le mois regardé n'apparaît pas : il n'est ni « 🔴 Non payé » ni compté dans la masse salariale, et une ligne le dit au-dessus du tableau.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Paie suivie depuis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Premier mois de paie suivi dans l'application : les mois d'avant ne sont plus proposés (payés hors de l'application).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2026-10-04T10:14:31.218Z</dcterms:created>
  <dcterms:modified xsi:type="dcterms:W3CDTF">2026-10-04T10:14:31.218Z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