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sz w:val="44"/>
          <w:szCs w:val="44"/>
        </w:rPr>
      </w:pPr>
      <w:r w:rsidDel="00000000" w:rsidR="00000000" w:rsidRPr="00000000">
        <w:rPr>
          <w:rFonts w:ascii="Avenir" w:cs="Avenir" w:eastAsia="Avenir" w:hAnsi="Avenir"/>
          <w:sz w:val="44"/>
          <w:szCs w:val="44"/>
          <w:rtl w:val="0"/>
        </w:rPr>
        <w:t xml:space="preserve">Guide to Skip Level 1-1 Meetings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335b8a"/>
          <w:sz w:val="24"/>
          <w:szCs w:val="24"/>
          <w:rtl w:val="0"/>
        </w:rPr>
        <w:t xml:space="preserve">General tips</w:t>
      </w:r>
      <w:r w:rsidDel="00000000" w:rsidR="00000000" w:rsidRPr="00000000">
        <w:rPr>
          <w:rFonts w:ascii="Avenir" w:cs="Avenir" w:eastAsia="Avenir" w:hAnsi="Avenir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 skip-level 1-1s, the executive should have their attention on supporting the employee and also supporting the employee’s manager. The relationship between the employee and their manager should be strengthened through skip-level 1-1s.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 main theme of emphasis for skip level 1-1’s: learning. Seek to learn about: team member, team member’s work experience, customers, market, organizational systems, processes, team dynamics, culture, etc.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Skip level meetings are not about assessing the employee or the employee’s manager. This should be made clear to the team member; it is an informational, relationship building, culture building meeting.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Servant leadership is good guiding orientation to have for skip-level 1-1s. </w:t>
      </w:r>
      <w:r w:rsidDel="00000000" w:rsidR="00000000" w:rsidRPr="00000000">
        <w:rPr>
          <w:rFonts w:ascii="Avenir" w:cs="Avenir" w:eastAsia="Avenir" w:hAnsi="Avenir"/>
          <w:i w:val="1"/>
          <w:sz w:val="24"/>
          <w:szCs w:val="24"/>
          <w:rtl w:val="0"/>
        </w:rPr>
        <w:t xml:space="preserve">How can we support you to be more successful?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Coordinate with their manager (e.g., your direct report) in advance: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4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Ask the supervisor if there are any topics they would recommend discussing.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="240" w:lineRule="auto"/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Emphasize that the purpose is to support the manager in inspiring the team member through the interaction; purpose is to make team members feel heard, and demonstrating senior leadership valuing all team member’s perspectives and experiences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 active listening – eye contact, attentive body language, check for understanding.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Practice coaching: don’t just give answers and suggestions. Ask questions. Help develop problem solving mindsets.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Practice praise and recognition.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 a shared document to keep notes on agenda, discussion points, and any action items for each recurring 1-1.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 a timer for each agenda item if you regularly run out of time.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Be proactive and direct about difficult issues.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Use strategic focus: highlight company priorities where appropriate. Reference OKRs to calibrate the priorities.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Articulate any next steps and action items.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3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Circle back with manager and debrief where valuable. Keep the manager in the loop and support their effectiveness. Be thoughtful about not in any way undermining the manager. </w:t>
      </w:r>
    </w:p>
    <w:p w:rsidR="00000000" w:rsidDel="00000000" w:rsidP="00000000" w:rsidRDefault="00000000" w:rsidRPr="00000000" w14:paraId="00000016">
      <w:pPr>
        <w:spacing w:after="100"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335b8a"/>
          <w:sz w:val="24"/>
          <w:szCs w:val="24"/>
          <w:rtl w:val="0"/>
        </w:rPr>
        <w:t xml:space="preserve">Sample topics</w:t>
      </w:r>
      <w:r w:rsidDel="00000000" w:rsidR="00000000" w:rsidRPr="00000000">
        <w:rPr>
          <w:rFonts w:ascii="Avenir" w:cs="Avenir" w:eastAsia="Avenir" w:hAnsi="Avenir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Outcome and follow-up items from previous 1-1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Biggest challenge employee is currently facing and ways you can help them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Biggest opportunity employee currently sees, ideas about next steps, and ways you can help them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Things you should know but might not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Additional information employee needs to do their job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Other projects or tasks employee wants to talk about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Solicit feedback to help you become a stronger leader and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them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to get better support.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e69138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Avenir" w:cs="Avenir" w:eastAsia="Avenir" w:hAnsi="Avenir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335b8a"/>
          <w:sz w:val="24"/>
          <w:szCs w:val="24"/>
          <w:rtl w:val="0"/>
        </w:rPr>
        <w:t xml:space="preserve">Sample Questions</w:t>
      </w:r>
      <w:r w:rsidDel="00000000" w:rsidR="00000000" w:rsidRPr="00000000">
        <w:rPr>
          <w:rFonts w:ascii="Avenir" w:cs="Avenir" w:eastAsia="Avenir" w:hAnsi="Avenir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e69138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venir" w:cs="Avenir" w:eastAsia="Avenir" w:hAnsi="Avenir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What do you enjoy most about your work?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What do you enjoy most about working on this team?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would you describe the team culture and dynamics?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Are there any areas where you feel the team could improve?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What challenges do you encounter in your day-to-day work?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do you feel about the level of support and communication you’re receiving?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Are there any projects or initiatives you're particularly excited about?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What do you think the team does well, and what areas could we focus on for improvement?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do you see your career progressing within the team or the company?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Are there any resources or tools you feel are lacking that could enhance your productivity or effectiveness?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do you feel about the current level of recognition and feedback within the team? The organization?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What suggestions do you have for enhancing collaboration and teamwork?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Are there any concerns or issues you feel haven't been addressed effectively?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do you think we could better support your professional growth and development?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What do you think sets this team apart from others you've worked on?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Is there anything else you'd like to discuss or share about your experience on the team?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can I get better in my leadership role?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color w:val="0d0d0d"/>
          <w:sz w:val="24"/>
          <w:szCs w:val="24"/>
          <w:rtl w:val="0"/>
        </w:rPr>
        <w:t xml:space="preserve">How can we get better as an organization?</w:t>
      </w:r>
    </w:p>
    <w:p w:rsidR="00000000" w:rsidDel="00000000" w:rsidP="00000000" w:rsidRDefault="00000000" w:rsidRPr="00000000" w14:paraId="00000035">
      <w:pPr>
        <w:spacing w:line="240" w:lineRule="auto"/>
        <w:ind w:left="360" w:hanging="360"/>
        <w:rPr>
          <w:rFonts w:ascii="Karma" w:cs="Karma" w:eastAsia="Karma" w:hAnsi="Karma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Karma">
    <w:embedRegular w:fontKey="{00000000-0000-0000-0000-000000000000}" r:id="rId1" w:subsetted="0"/>
    <w:embedBold w:fontKey="{00000000-0000-0000-0000-000000000000}" r:id="rId2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2024 Peak Leadership Institute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2021 Peak Leadership.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ma-regular.ttf"/><Relationship Id="rId2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