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373D" w14:textId="7C3F2954" w:rsidR="00B24857" w:rsidRPr="00B24857" w:rsidRDefault="00B24857" w:rsidP="00B24857">
      <w:pPr>
        <w:spacing w:after="60" w:line="240" w:lineRule="auto"/>
        <w:jc w:val="center"/>
        <w:rPr>
          <w:rFonts w:ascii="Times New Roman" w:eastAsia="Times New Roman" w:hAnsi="Times New Roman" w:cs="Times New Roman"/>
          <w:sz w:val="24"/>
          <w:szCs w:val="24"/>
        </w:rPr>
      </w:pPr>
      <w:bookmarkStart w:id="0" w:name="_GoBack"/>
      <w:r w:rsidRPr="000B0B5C">
        <w:rPr>
          <w:rFonts w:ascii="Times New Roman" w:eastAsia="Times New Roman" w:hAnsi="Times New Roman" w:cs="Times New Roman"/>
          <w:b/>
          <w:bCs/>
          <w:color w:val="000000"/>
          <w:sz w:val="52"/>
          <w:szCs w:val="52"/>
        </w:rPr>
        <w:t>Deadline 3</w:t>
      </w:r>
      <w:r w:rsidRPr="00B24857">
        <w:rPr>
          <w:rFonts w:ascii="Times New Roman" w:eastAsia="Times New Roman" w:hAnsi="Times New Roman" w:cs="Times New Roman"/>
          <w:b/>
          <w:bCs/>
          <w:color w:val="000000"/>
          <w:sz w:val="52"/>
          <w:szCs w:val="52"/>
        </w:rPr>
        <w:t xml:space="preserve"> Project EOSC 442</w:t>
      </w:r>
    </w:p>
    <w:p w14:paraId="0F89ED3D" w14:textId="77777777" w:rsidR="00B24857" w:rsidRPr="00B24857" w:rsidRDefault="00B24857" w:rsidP="00B24857">
      <w:pPr>
        <w:spacing w:after="0" w:line="240" w:lineRule="auto"/>
        <w:rPr>
          <w:rFonts w:ascii="Times New Roman" w:eastAsia="Times New Roman" w:hAnsi="Times New Roman" w:cs="Times New Roman"/>
          <w:sz w:val="24"/>
          <w:szCs w:val="24"/>
        </w:rPr>
      </w:pPr>
    </w:p>
    <w:p w14:paraId="395EFAFA"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b/>
          <w:bCs/>
          <w:color w:val="000000"/>
          <w:sz w:val="24"/>
          <w:szCs w:val="24"/>
        </w:rPr>
        <w:t>Pearl Ayem, Navneet Brar, Thomas Stanford, Nicholas Wu</w:t>
      </w:r>
    </w:p>
    <w:p w14:paraId="0BCF1D0B" w14:textId="77777777" w:rsidR="00B24857" w:rsidRPr="00B24857" w:rsidRDefault="00B24857" w:rsidP="00B24857">
      <w:pPr>
        <w:spacing w:after="240" w:line="240" w:lineRule="auto"/>
        <w:rPr>
          <w:rFonts w:ascii="Times New Roman" w:eastAsia="Times New Roman" w:hAnsi="Times New Roman" w:cs="Times New Roman"/>
          <w:sz w:val="24"/>
          <w:szCs w:val="24"/>
        </w:rPr>
      </w:pPr>
    </w:p>
    <w:p w14:paraId="2D228CEF" w14:textId="0D493E2F"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b/>
          <w:bCs/>
          <w:color w:val="000000"/>
          <w:sz w:val="28"/>
          <w:szCs w:val="28"/>
        </w:rPr>
        <w:t xml:space="preserve">The yearly rate of change of the permafrost active layer thickness between 2009 to 2017 at Owl River in </w:t>
      </w:r>
      <w:proofErr w:type="spellStart"/>
      <w:r w:rsidRPr="00B24857">
        <w:rPr>
          <w:rFonts w:ascii="Times New Roman" w:eastAsia="Times New Roman" w:hAnsi="Times New Roman" w:cs="Times New Roman"/>
          <w:b/>
          <w:bCs/>
          <w:color w:val="000000"/>
          <w:sz w:val="28"/>
          <w:szCs w:val="28"/>
        </w:rPr>
        <w:t>Auyuittuq</w:t>
      </w:r>
      <w:proofErr w:type="spellEnd"/>
      <w:r w:rsidRPr="00B24857">
        <w:rPr>
          <w:rFonts w:ascii="Times New Roman" w:eastAsia="Times New Roman" w:hAnsi="Times New Roman" w:cs="Times New Roman"/>
          <w:b/>
          <w:bCs/>
          <w:color w:val="000000"/>
          <w:sz w:val="28"/>
          <w:szCs w:val="28"/>
        </w:rPr>
        <w:t xml:space="preserve"> National Park, </w:t>
      </w:r>
      <w:proofErr w:type="spellStart"/>
      <w:r w:rsidRPr="00B24857">
        <w:rPr>
          <w:rFonts w:ascii="Times New Roman" w:eastAsia="Times New Roman" w:hAnsi="Times New Roman" w:cs="Times New Roman"/>
          <w:b/>
          <w:bCs/>
          <w:color w:val="000000"/>
          <w:sz w:val="28"/>
          <w:szCs w:val="28"/>
        </w:rPr>
        <w:t>Tanquary</w:t>
      </w:r>
      <w:proofErr w:type="spellEnd"/>
      <w:r w:rsidRPr="00B24857">
        <w:rPr>
          <w:rFonts w:ascii="Times New Roman" w:eastAsia="Times New Roman" w:hAnsi="Times New Roman" w:cs="Times New Roman"/>
          <w:b/>
          <w:bCs/>
          <w:color w:val="000000"/>
          <w:sz w:val="28"/>
          <w:szCs w:val="28"/>
        </w:rPr>
        <w:t xml:space="preserve"> Fiord in </w:t>
      </w:r>
      <w:proofErr w:type="spellStart"/>
      <w:proofErr w:type="gramStart"/>
      <w:r w:rsidRPr="00B24857">
        <w:rPr>
          <w:rFonts w:ascii="Times New Roman" w:eastAsia="Times New Roman" w:hAnsi="Times New Roman" w:cs="Times New Roman"/>
          <w:b/>
          <w:bCs/>
          <w:color w:val="000000"/>
          <w:sz w:val="28"/>
          <w:szCs w:val="28"/>
        </w:rPr>
        <w:t>Quttinirpaaq</w:t>
      </w:r>
      <w:proofErr w:type="spellEnd"/>
      <w:r w:rsidRPr="00B24857">
        <w:rPr>
          <w:rFonts w:ascii="Times New Roman" w:eastAsia="Times New Roman" w:hAnsi="Times New Roman" w:cs="Times New Roman"/>
          <w:b/>
          <w:bCs/>
          <w:color w:val="000000"/>
          <w:sz w:val="28"/>
          <w:szCs w:val="28"/>
        </w:rPr>
        <w:t xml:space="preserve">  National</w:t>
      </w:r>
      <w:proofErr w:type="gramEnd"/>
      <w:r w:rsidRPr="00B24857">
        <w:rPr>
          <w:rFonts w:ascii="Times New Roman" w:eastAsia="Times New Roman" w:hAnsi="Times New Roman" w:cs="Times New Roman"/>
          <w:b/>
          <w:bCs/>
          <w:color w:val="000000"/>
          <w:sz w:val="28"/>
          <w:szCs w:val="28"/>
        </w:rPr>
        <w:t xml:space="preserve"> Park.</w:t>
      </w:r>
    </w:p>
    <w:p w14:paraId="21856DDD"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b/>
          <w:bCs/>
          <w:color w:val="000000"/>
          <w:sz w:val="24"/>
          <w:szCs w:val="24"/>
          <w:u w:val="single"/>
        </w:rPr>
        <w:t>Abstract:</w:t>
      </w:r>
    </w:p>
    <w:p w14:paraId="16D4843D"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Active layer thickness is the top layer of soil in permafrost that thaws during the summer season and refreezes during winter. The thickness of this layer is affected by the surface temperatures of the locations and is therefore directly related to global climate change.</w:t>
      </w:r>
    </w:p>
    <w:p w14:paraId="71E1E08A"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 </w:t>
      </w:r>
    </w:p>
    <w:p w14:paraId="016FF9CF"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u w:val="single"/>
        </w:rPr>
        <w:t>Research Question:</w:t>
      </w:r>
    </w:p>
    <w:p w14:paraId="3FCF2E6D"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This research studies whether there is significant difference between active layer thickness (ALT) between </w:t>
      </w:r>
      <w:proofErr w:type="spellStart"/>
      <w:r w:rsidRPr="00B24857">
        <w:rPr>
          <w:rFonts w:ascii="Times New Roman" w:eastAsia="Times New Roman" w:hAnsi="Times New Roman" w:cs="Times New Roman"/>
          <w:color w:val="000000"/>
          <w:sz w:val="24"/>
          <w:szCs w:val="24"/>
        </w:rPr>
        <w:t>Auyuittuq</w:t>
      </w:r>
      <w:proofErr w:type="spellEnd"/>
      <w:r w:rsidRPr="00B24857">
        <w:rPr>
          <w:rFonts w:ascii="Times New Roman" w:eastAsia="Times New Roman" w:hAnsi="Times New Roman" w:cs="Times New Roman"/>
          <w:color w:val="000000"/>
          <w:sz w:val="24"/>
          <w:szCs w:val="24"/>
        </w:rPr>
        <w:t xml:space="preserve"> National Park, </w:t>
      </w:r>
      <w:proofErr w:type="spellStart"/>
      <w:r w:rsidRPr="00B24857">
        <w:rPr>
          <w:rFonts w:ascii="Times New Roman" w:eastAsia="Times New Roman" w:hAnsi="Times New Roman" w:cs="Times New Roman"/>
          <w:color w:val="000000"/>
          <w:sz w:val="24"/>
          <w:szCs w:val="24"/>
        </w:rPr>
        <w:t>Tanquary</w:t>
      </w:r>
      <w:proofErr w:type="spellEnd"/>
      <w:r w:rsidRPr="00B24857">
        <w:rPr>
          <w:rFonts w:ascii="Times New Roman" w:eastAsia="Times New Roman" w:hAnsi="Times New Roman" w:cs="Times New Roman"/>
          <w:color w:val="000000"/>
          <w:sz w:val="24"/>
          <w:szCs w:val="24"/>
        </w:rPr>
        <w:t xml:space="preserve"> Fiord in</w:t>
      </w:r>
      <w:r w:rsidRPr="00B24857">
        <w:rPr>
          <w:rFonts w:ascii="Times New Roman" w:eastAsia="Times New Roman" w:hAnsi="Times New Roman" w:cs="Times New Roman"/>
          <w:b/>
          <w:bCs/>
          <w:color w:val="000000"/>
          <w:sz w:val="24"/>
          <w:szCs w:val="24"/>
        </w:rPr>
        <w:t xml:space="preserve"> </w:t>
      </w:r>
      <w:proofErr w:type="spellStart"/>
      <w:proofErr w:type="gramStart"/>
      <w:r w:rsidRPr="00B24857">
        <w:rPr>
          <w:rFonts w:ascii="Times New Roman" w:eastAsia="Times New Roman" w:hAnsi="Times New Roman" w:cs="Times New Roman"/>
          <w:color w:val="000000"/>
          <w:sz w:val="24"/>
          <w:szCs w:val="24"/>
        </w:rPr>
        <w:t>Quttinirpaaq</w:t>
      </w:r>
      <w:proofErr w:type="spellEnd"/>
      <w:r w:rsidRPr="00B24857">
        <w:rPr>
          <w:rFonts w:ascii="Times New Roman" w:eastAsia="Times New Roman" w:hAnsi="Times New Roman" w:cs="Times New Roman"/>
          <w:color w:val="000000"/>
          <w:sz w:val="24"/>
          <w:szCs w:val="24"/>
        </w:rPr>
        <w:t xml:space="preserve">  National</w:t>
      </w:r>
      <w:proofErr w:type="gramEnd"/>
      <w:r w:rsidRPr="00B24857">
        <w:rPr>
          <w:rFonts w:ascii="Times New Roman" w:eastAsia="Times New Roman" w:hAnsi="Times New Roman" w:cs="Times New Roman"/>
          <w:color w:val="000000"/>
          <w:sz w:val="24"/>
          <w:szCs w:val="24"/>
        </w:rPr>
        <w:t xml:space="preserve"> Park</w:t>
      </w:r>
      <w:r w:rsidRPr="00B24857">
        <w:rPr>
          <w:rFonts w:ascii="Times New Roman" w:eastAsia="Times New Roman" w:hAnsi="Times New Roman" w:cs="Times New Roman"/>
          <w:color w:val="2D3B45"/>
          <w:sz w:val="24"/>
          <w:szCs w:val="24"/>
        </w:rPr>
        <w:t xml:space="preserve"> </w:t>
      </w:r>
      <w:r w:rsidRPr="00B24857">
        <w:rPr>
          <w:rFonts w:ascii="Times New Roman" w:eastAsia="Times New Roman" w:hAnsi="Times New Roman" w:cs="Times New Roman"/>
          <w:color w:val="000000"/>
          <w:sz w:val="24"/>
          <w:szCs w:val="24"/>
        </w:rPr>
        <w:t>in Nunavut Canada from 2009 to 2017. It also looks at if there is a significant relationship between the ALT and surface temperatures at these locations  </w:t>
      </w:r>
    </w:p>
    <w:p w14:paraId="0A34D63B" w14:textId="77777777" w:rsidR="00B24857" w:rsidRPr="00B24857" w:rsidRDefault="00B24857" w:rsidP="00B24857">
      <w:pPr>
        <w:spacing w:after="0" w:line="240" w:lineRule="auto"/>
        <w:rPr>
          <w:rFonts w:ascii="Times New Roman" w:eastAsia="Times New Roman" w:hAnsi="Times New Roman" w:cs="Times New Roman"/>
          <w:sz w:val="24"/>
          <w:szCs w:val="24"/>
        </w:rPr>
      </w:pPr>
    </w:p>
    <w:p w14:paraId="280B5114"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Daily air temperature was obtained from the Eureka weather station for </w:t>
      </w:r>
      <w:proofErr w:type="spellStart"/>
      <w:r w:rsidRPr="00B24857">
        <w:rPr>
          <w:rFonts w:ascii="Times New Roman" w:eastAsia="Times New Roman" w:hAnsi="Times New Roman" w:cs="Times New Roman"/>
          <w:color w:val="000000"/>
          <w:sz w:val="24"/>
          <w:szCs w:val="24"/>
        </w:rPr>
        <w:t>Quttinirpaaq</w:t>
      </w:r>
      <w:proofErr w:type="spellEnd"/>
      <w:r w:rsidRPr="00B24857">
        <w:rPr>
          <w:rFonts w:ascii="Times New Roman" w:eastAsia="Times New Roman" w:hAnsi="Times New Roman" w:cs="Times New Roman"/>
          <w:color w:val="000000"/>
          <w:sz w:val="24"/>
          <w:szCs w:val="24"/>
        </w:rPr>
        <w:t xml:space="preserve"> and from the Cape Hooper weather station for </w:t>
      </w:r>
      <w:proofErr w:type="spellStart"/>
      <w:r w:rsidRPr="00B24857">
        <w:rPr>
          <w:rFonts w:ascii="Times New Roman" w:eastAsia="Times New Roman" w:hAnsi="Times New Roman" w:cs="Times New Roman"/>
          <w:color w:val="000000"/>
          <w:sz w:val="24"/>
          <w:szCs w:val="24"/>
        </w:rPr>
        <w:t>Auyuittuq</w:t>
      </w:r>
      <w:proofErr w:type="spellEnd"/>
      <w:r w:rsidRPr="00B24857">
        <w:rPr>
          <w:rFonts w:ascii="Times New Roman" w:eastAsia="Times New Roman" w:hAnsi="Times New Roman" w:cs="Times New Roman"/>
          <w:color w:val="000000"/>
          <w:sz w:val="24"/>
          <w:szCs w:val="24"/>
        </w:rPr>
        <w:t xml:space="preserve">. ALT data was obtained from the Parks Canada CALM program. The ALT data was analyzed using a one-way ANOVA test to determine if there is a significant difference between mean rates of change in ALT. The P-value for this test was greater than 0.05 under </w:t>
      </w:r>
      <w:proofErr w:type="gramStart"/>
      <w:r w:rsidRPr="00B24857">
        <w:rPr>
          <w:rFonts w:ascii="Times New Roman" w:eastAsia="Times New Roman" w:hAnsi="Times New Roman" w:cs="Times New Roman"/>
          <w:color w:val="000000"/>
          <w:sz w:val="24"/>
          <w:szCs w:val="24"/>
        </w:rPr>
        <w:t>a  95</w:t>
      </w:r>
      <w:proofErr w:type="gramEnd"/>
      <w:r w:rsidRPr="00B24857">
        <w:rPr>
          <w:rFonts w:ascii="Times New Roman" w:eastAsia="Times New Roman" w:hAnsi="Times New Roman" w:cs="Times New Roman"/>
          <w:color w:val="000000"/>
          <w:sz w:val="24"/>
          <w:szCs w:val="24"/>
        </w:rPr>
        <w:t xml:space="preserve">% confidence interval. </w:t>
      </w:r>
      <w:proofErr w:type="gramStart"/>
      <w:r w:rsidRPr="00B24857">
        <w:rPr>
          <w:rFonts w:ascii="Times New Roman" w:eastAsia="Times New Roman" w:hAnsi="Times New Roman" w:cs="Times New Roman"/>
          <w:color w:val="000000"/>
          <w:sz w:val="24"/>
          <w:szCs w:val="24"/>
        </w:rPr>
        <w:t>Therefore</w:t>
      </w:r>
      <w:proofErr w:type="gramEnd"/>
      <w:r w:rsidRPr="00B24857">
        <w:rPr>
          <w:rFonts w:ascii="Times New Roman" w:eastAsia="Times New Roman" w:hAnsi="Times New Roman" w:cs="Times New Roman"/>
          <w:color w:val="000000"/>
          <w:sz w:val="24"/>
          <w:szCs w:val="24"/>
        </w:rPr>
        <w:t xml:space="preserve"> there is no statistical difference between the mean rates of change for ALT of the two locations. The air temperature data was plotted against ALT for both sites. </w:t>
      </w:r>
    </w:p>
    <w:p w14:paraId="0256E6E7" w14:textId="28BF608A" w:rsidR="00B24857" w:rsidRPr="00B24857" w:rsidRDefault="007A77B1" w:rsidP="007A77B1">
      <w:pPr>
        <w:spacing w:after="240" w:line="240" w:lineRule="auto"/>
        <w:rPr>
          <w:rFonts w:ascii="Times New Roman" w:eastAsia="Times New Roman" w:hAnsi="Times New Roman" w:cs="Times New Roman"/>
          <w:sz w:val="24"/>
          <w:szCs w:val="24"/>
        </w:rPr>
      </w:pPr>
      <w:r w:rsidRPr="000B0B5C">
        <w:rPr>
          <w:rFonts w:ascii="Times New Roman" w:eastAsia="Times New Roman" w:hAnsi="Times New Roman" w:cs="Times New Roman"/>
          <w:sz w:val="24"/>
          <w:szCs w:val="24"/>
        </w:rPr>
        <w:br/>
      </w:r>
      <w:r w:rsidRPr="000B0B5C">
        <w:rPr>
          <w:rFonts w:ascii="Times New Roman" w:eastAsia="Times New Roman" w:hAnsi="Times New Roman" w:cs="Times New Roman"/>
          <w:sz w:val="24"/>
          <w:szCs w:val="24"/>
        </w:rPr>
        <w:br/>
      </w:r>
      <w:r w:rsidRPr="000B0B5C">
        <w:rPr>
          <w:rFonts w:ascii="Times New Roman" w:eastAsia="Times New Roman" w:hAnsi="Times New Roman" w:cs="Times New Roman"/>
          <w:sz w:val="24"/>
          <w:szCs w:val="24"/>
        </w:rPr>
        <w:br/>
      </w:r>
      <w:r w:rsidRPr="000B0B5C">
        <w:rPr>
          <w:rFonts w:ascii="Times New Roman" w:eastAsia="Times New Roman" w:hAnsi="Times New Roman" w:cs="Times New Roman"/>
          <w:sz w:val="24"/>
          <w:szCs w:val="24"/>
        </w:rPr>
        <w:br/>
      </w:r>
      <w:r w:rsidRPr="000B0B5C">
        <w:rPr>
          <w:rFonts w:ascii="Times New Roman" w:eastAsia="Times New Roman" w:hAnsi="Times New Roman" w:cs="Times New Roman"/>
          <w:sz w:val="24"/>
          <w:szCs w:val="24"/>
        </w:rPr>
        <w:br/>
      </w:r>
      <w:r w:rsidRPr="000B0B5C">
        <w:rPr>
          <w:rFonts w:ascii="Times New Roman" w:eastAsia="Times New Roman" w:hAnsi="Times New Roman" w:cs="Times New Roman"/>
          <w:b/>
          <w:bCs/>
          <w:color w:val="000000"/>
          <w:sz w:val="24"/>
          <w:szCs w:val="24"/>
          <w:u w:val="single"/>
        </w:rPr>
        <w:t>G</w:t>
      </w:r>
      <w:r w:rsidR="00B24857" w:rsidRPr="00B24857">
        <w:rPr>
          <w:rFonts w:ascii="Times New Roman" w:eastAsia="Times New Roman" w:hAnsi="Times New Roman" w:cs="Times New Roman"/>
          <w:b/>
          <w:bCs/>
          <w:color w:val="000000"/>
          <w:sz w:val="24"/>
          <w:szCs w:val="24"/>
          <w:u w:val="single"/>
        </w:rPr>
        <w:t>raphs and Results:</w:t>
      </w:r>
    </w:p>
    <w:p w14:paraId="5AE4D640" w14:textId="62BC23F8"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lastRenderedPageBreak/>
        <w:br/>
      </w:r>
      <w:r w:rsidRPr="000B0B5C">
        <w:rPr>
          <w:rFonts w:ascii="Times New Roman" w:eastAsia="Times New Roman" w:hAnsi="Times New Roman" w:cs="Times New Roman"/>
          <w:noProof/>
          <w:sz w:val="24"/>
          <w:szCs w:val="24"/>
        </w:rPr>
        <w:drawing>
          <wp:inline distT="0" distB="0" distL="0" distR="0" wp14:anchorId="5D3CB097" wp14:editId="00E16A6A">
            <wp:extent cx="3704590" cy="4733925"/>
            <wp:effectExtent l="0" t="0" r="0" b="9525"/>
            <wp:docPr id="10" name="Picture 10" descr="https://lh6.googleusercontent.com/2I8sFUy2XOGeYU-9Ohy6RmCmYxsvCkRfvI4wQw_b1iAYGiXvkBSlkPODGIAE49qud1jg8llUqSRyPCO4EpzUxwyEIka015s44FXUVlRSEm3poTt945wi74yIw-R_s2Tv6CeZOk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2I8sFUy2XOGeYU-9Ohy6RmCmYxsvCkRfvI4wQw_b1iAYGiXvkBSlkPODGIAE49qud1jg8llUqSRyPCO4EpzUxwyEIka015s44FXUVlRSEm3poTt945wi74yIw-R_s2Tv6CeZOk_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04590" cy="4733925"/>
                    </a:xfrm>
                    <a:prstGeom prst="rect">
                      <a:avLst/>
                    </a:prstGeom>
                    <a:noFill/>
                    <a:ln>
                      <a:noFill/>
                    </a:ln>
                  </pic:spPr>
                </pic:pic>
              </a:graphicData>
            </a:graphic>
          </wp:inline>
        </w:drawing>
      </w:r>
    </w:p>
    <w:p w14:paraId="17FC4725"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Figure 1: This shows the location of </w:t>
      </w:r>
      <w:proofErr w:type="spellStart"/>
      <w:r w:rsidRPr="00B24857">
        <w:rPr>
          <w:rFonts w:ascii="Times New Roman" w:eastAsia="Times New Roman" w:hAnsi="Times New Roman" w:cs="Times New Roman"/>
          <w:color w:val="000000"/>
          <w:sz w:val="24"/>
          <w:szCs w:val="24"/>
        </w:rPr>
        <w:t>Quttinirpaaq</w:t>
      </w:r>
      <w:proofErr w:type="spellEnd"/>
      <w:r w:rsidRPr="00B24857">
        <w:rPr>
          <w:rFonts w:ascii="Times New Roman" w:eastAsia="Times New Roman" w:hAnsi="Times New Roman" w:cs="Times New Roman"/>
          <w:color w:val="000000"/>
          <w:sz w:val="24"/>
          <w:szCs w:val="24"/>
        </w:rPr>
        <w:t xml:space="preserve"> National Park and </w:t>
      </w:r>
      <w:proofErr w:type="spellStart"/>
      <w:r w:rsidRPr="00B24857">
        <w:rPr>
          <w:rFonts w:ascii="Times New Roman" w:eastAsia="Times New Roman" w:hAnsi="Times New Roman" w:cs="Times New Roman"/>
          <w:color w:val="000000"/>
          <w:sz w:val="24"/>
          <w:szCs w:val="24"/>
        </w:rPr>
        <w:t>Auyuittuq</w:t>
      </w:r>
      <w:proofErr w:type="spellEnd"/>
      <w:r w:rsidRPr="00B24857">
        <w:rPr>
          <w:rFonts w:ascii="Times New Roman" w:eastAsia="Times New Roman" w:hAnsi="Times New Roman" w:cs="Times New Roman"/>
          <w:color w:val="000000"/>
          <w:sz w:val="24"/>
          <w:szCs w:val="24"/>
        </w:rPr>
        <w:t xml:space="preserve"> National Park</w:t>
      </w:r>
    </w:p>
    <w:p w14:paraId="44422484" w14:textId="6317A00B"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lastRenderedPageBreak/>
        <w:br/>
      </w:r>
      <w:r w:rsidRPr="00B24857">
        <w:rPr>
          <w:rFonts w:ascii="Times New Roman" w:eastAsia="Times New Roman" w:hAnsi="Times New Roman" w:cs="Times New Roman"/>
          <w:sz w:val="24"/>
          <w:szCs w:val="24"/>
        </w:rPr>
        <w:br/>
      </w:r>
      <w:r w:rsidRPr="000B0B5C">
        <w:rPr>
          <w:rFonts w:ascii="Times New Roman" w:eastAsia="Times New Roman" w:hAnsi="Times New Roman" w:cs="Times New Roman"/>
          <w:noProof/>
          <w:sz w:val="24"/>
          <w:szCs w:val="24"/>
        </w:rPr>
        <w:drawing>
          <wp:inline distT="0" distB="0" distL="0" distR="0" wp14:anchorId="7C4F8823" wp14:editId="3588FB26">
            <wp:extent cx="4401820" cy="2905125"/>
            <wp:effectExtent l="0" t="0" r="0" b="9525"/>
            <wp:docPr id="9" name="Picture 9" descr="https://lh6.googleusercontent.com/TqZzUpBLifTO0qQid9QL1xOncJ2c6n6v7hlLgAQmdHONFx4eDh27JhQyDKeKqSXHcId-oMDRS-yuuJ-K1k0emA_3r38MSHYYlfTdHSgfld-kH27zxdDpqwMG2Pwkjicb1-5Dsu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TqZzUpBLifTO0qQid9QL1xOncJ2c6n6v7hlLgAQmdHONFx4eDh27JhQyDKeKqSXHcId-oMDRS-yuuJ-K1k0emA_3r38MSHYYlfTdHSgfld-kH27zxdDpqwMG2Pwkjicb1-5Dsu3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1820" cy="2905125"/>
                    </a:xfrm>
                    <a:prstGeom prst="rect">
                      <a:avLst/>
                    </a:prstGeom>
                    <a:noFill/>
                    <a:ln>
                      <a:noFill/>
                    </a:ln>
                  </pic:spPr>
                </pic:pic>
              </a:graphicData>
            </a:graphic>
          </wp:inline>
        </w:drawing>
      </w:r>
    </w:p>
    <w:p w14:paraId="387FC022"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Figure 2: The data at </w:t>
      </w:r>
      <w:proofErr w:type="spellStart"/>
      <w:r w:rsidRPr="00B24857">
        <w:rPr>
          <w:rFonts w:ascii="Times New Roman" w:eastAsia="Times New Roman" w:hAnsi="Times New Roman" w:cs="Times New Roman"/>
          <w:color w:val="000000"/>
          <w:sz w:val="24"/>
          <w:szCs w:val="24"/>
        </w:rPr>
        <w:t>Auyuittuq</w:t>
      </w:r>
      <w:proofErr w:type="spellEnd"/>
      <w:r w:rsidRPr="00B24857">
        <w:rPr>
          <w:rFonts w:ascii="Times New Roman" w:eastAsia="Times New Roman" w:hAnsi="Times New Roman" w:cs="Times New Roman"/>
          <w:color w:val="000000"/>
          <w:sz w:val="24"/>
          <w:szCs w:val="24"/>
        </w:rPr>
        <w:t xml:space="preserve"> National Park was collected at Owl River</w:t>
      </w:r>
    </w:p>
    <w:p w14:paraId="17FAAC93" w14:textId="77777777" w:rsidR="00B24857" w:rsidRPr="00B24857" w:rsidRDefault="00B24857" w:rsidP="00B24857">
      <w:pPr>
        <w:spacing w:after="24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p>
    <w:p w14:paraId="06BB3D2D"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-The latitude of the </w:t>
      </w:r>
      <w:proofErr w:type="spellStart"/>
      <w:r w:rsidRPr="00B24857">
        <w:rPr>
          <w:rFonts w:ascii="Times New Roman" w:eastAsia="Times New Roman" w:hAnsi="Times New Roman" w:cs="Times New Roman"/>
          <w:color w:val="000000"/>
          <w:sz w:val="24"/>
          <w:szCs w:val="24"/>
        </w:rPr>
        <w:t>Quttinirpaaq</w:t>
      </w:r>
      <w:proofErr w:type="spellEnd"/>
      <w:r w:rsidRPr="00B24857">
        <w:rPr>
          <w:rFonts w:ascii="Times New Roman" w:eastAsia="Times New Roman" w:hAnsi="Times New Roman" w:cs="Times New Roman"/>
          <w:color w:val="000000"/>
          <w:sz w:val="24"/>
          <w:szCs w:val="24"/>
        </w:rPr>
        <w:t xml:space="preserve"> National Park is higher than the latitude of </w:t>
      </w:r>
      <w:proofErr w:type="spellStart"/>
      <w:r w:rsidRPr="00B24857">
        <w:rPr>
          <w:rFonts w:ascii="Times New Roman" w:eastAsia="Times New Roman" w:hAnsi="Times New Roman" w:cs="Times New Roman"/>
          <w:color w:val="000000"/>
          <w:sz w:val="24"/>
          <w:szCs w:val="24"/>
        </w:rPr>
        <w:t>Auyuittuq</w:t>
      </w:r>
      <w:proofErr w:type="spellEnd"/>
      <w:r w:rsidRPr="00B24857">
        <w:rPr>
          <w:rFonts w:ascii="Times New Roman" w:eastAsia="Times New Roman" w:hAnsi="Times New Roman" w:cs="Times New Roman"/>
          <w:color w:val="000000"/>
          <w:sz w:val="24"/>
          <w:szCs w:val="24"/>
        </w:rPr>
        <w:t xml:space="preserve"> National Park</w:t>
      </w:r>
    </w:p>
    <w:p w14:paraId="58269C8C" w14:textId="26BA2A2C"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lastRenderedPageBreak/>
        <w:br/>
      </w:r>
      <w:r w:rsidRPr="00B24857">
        <w:rPr>
          <w:rFonts w:ascii="Times New Roman" w:eastAsia="Times New Roman" w:hAnsi="Times New Roman" w:cs="Times New Roman"/>
          <w:sz w:val="24"/>
          <w:szCs w:val="24"/>
        </w:rPr>
        <w:br/>
      </w:r>
      <w:r w:rsidRPr="000B0B5C">
        <w:rPr>
          <w:rFonts w:ascii="Times New Roman" w:eastAsia="Times New Roman" w:hAnsi="Times New Roman" w:cs="Times New Roman"/>
          <w:noProof/>
          <w:sz w:val="24"/>
          <w:szCs w:val="24"/>
        </w:rPr>
        <w:drawing>
          <wp:inline distT="0" distB="0" distL="0" distR="0" wp14:anchorId="1226AD84" wp14:editId="57BA7227">
            <wp:extent cx="4972050" cy="3636645"/>
            <wp:effectExtent l="0" t="0" r="0" b="1905"/>
            <wp:docPr id="8" name="Picture 8" descr="https://lh4.googleusercontent.com/VbpnmJLQrvdiSrSLfIIZEcoP7tgP3rQVzpbt408Ai3URRFMo6mytQVNFYb3FkWK6dT2AHP47Wz97LKkb7CX9TWoN8AlwgK8ZncIic2kIPeaXA5UbvIoNGXANqLkIoZGv3QDXz5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VbpnmJLQrvdiSrSLfIIZEcoP7tgP3rQVzpbt408Ai3URRFMo6mytQVNFYb3FkWK6dT2AHP47Wz97LKkb7CX9TWoN8AlwgK8ZncIic2kIPeaXA5UbvIoNGXANqLkIoZGv3QDXz5B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2050" cy="3636645"/>
                    </a:xfrm>
                    <a:prstGeom prst="rect">
                      <a:avLst/>
                    </a:prstGeom>
                    <a:noFill/>
                    <a:ln>
                      <a:noFill/>
                    </a:ln>
                  </pic:spPr>
                </pic:pic>
              </a:graphicData>
            </a:graphic>
          </wp:inline>
        </w:drawing>
      </w:r>
    </w:p>
    <w:p w14:paraId="5C507F59"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Figure 3: This shows all the data points collected from the 100 grid cells (twice) once per year </w:t>
      </w:r>
    </w:p>
    <w:p w14:paraId="17326708" w14:textId="77777777" w:rsidR="00B24857" w:rsidRPr="00B24857" w:rsidRDefault="00B24857" w:rsidP="00B24857">
      <w:pPr>
        <w:spacing w:after="24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p>
    <w:p w14:paraId="03A74E64"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-The spread does not reveal much about the nature of the data, thus more analysis needed</w:t>
      </w:r>
    </w:p>
    <w:p w14:paraId="4476F372" w14:textId="4FEFC8A0"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lastRenderedPageBreak/>
        <w:br/>
      </w:r>
      <w:r w:rsidRPr="000B0B5C">
        <w:rPr>
          <w:rFonts w:ascii="Times New Roman" w:eastAsia="Times New Roman" w:hAnsi="Times New Roman" w:cs="Times New Roman"/>
          <w:noProof/>
          <w:sz w:val="24"/>
          <w:szCs w:val="24"/>
        </w:rPr>
        <w:drawing>
          <wp:inline distT="0" distB="0" distL="0" distR="0" wp14:anchorId="70DB4BBC" wp14:editId="2AE93700">
            <wp:extent cx="4857115" cy="3364230"/>
            <wp:effectExtent l="0" t="0" r="635" b="7620"/>
            <wp:docPr id="7" name="Picture 7" descr="https://lh5.googleusercontent.com/RJX8TFP00uZNgPoD3V0ef_ZGdzZZytlZBCIyyV63AQyYZHxqDQelhR8eYUPzPP5xV-VgSCBCBKHdlrkCwCjnLKSpnxHEN5zmODcUJ2O1x57WlAIiW3uv-6DEp82YAj4m1KOjm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RJX8TFP00uZNgPoD3V0ef_ZGdzZZytlZBCIyyV63AQyYZHxqDQelhR8eYUPzPP5xV-VgSCBCBKHdlrkCwCjnLKSpnxHEN5zmODcUJ2O1x57WlAIiW3uv-6DEp82YAj4m1KOjmM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115" cy="3364230"/>
                    </a:xfrm>
                    <a:prstGeom prst="rect">
                      <a:avLst/>
                    </a:prstGeom>
                    <a:noFill/>
                    <a:ln>
                      <a:noFill/>
                    </a:ln>
                  </pic:spPr>
                </pic:pic>
              </a:graphicData>
            </a:graphic>
          </wp:inline>
        </w:drawing>
      </w:r>
    </w:p>
    <w:p w14:paraId="22664132"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Figure 4: This shows all the data points collected from the 100 grid cells (twice) once per year</w:t>
      </w:r>
    </w:p>
    <w:p w14:paraId="47DFDA67" w14:textId="77777777" w:rsidR="00B24857" w:rsidRPr="00B24857" w:rsidRDefault="00B24857" w:rsidP="00B24857">
      <w:pPr>
        <w:spacing w:after="24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p>
    <w:p w14:paraId="71CA86F1"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-The spread does not reveal much about the nature of the data, and more analysis is needed</w:t>
      </w:r>
    </w:p>
    <w:p w14:paraId="01A7D07A"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-A slight trend showing increasing thickness of the active layer </w:t>
      </w:r>
    </w:p>
    <w:p w14:paraId="1DF594CA" w14:textId="7CF2F839" w:rsidR="00B24857" w:rsidRPr="00B24857" w:rsidRDefault="00B24857" w:rsidP="00B24857">
      <w:pPr>
        <w:spacing w:after="24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lastRenderedPageBreak/>
        <w:br/>
      </w:r>
      <w:r w:rsidRPr="00B24857">
        <w:rPr>
          <w:rFonts w:ascii="Times New Roman" w:eastAsia="Times New Roman" w:hAnsi="Times New Roman" w:cs="Times New Roman"/>
          <w:sz w:val="24"/>
          <w:szCs w:val="24"/>
        </w:rPr>
        <w:br/>
      </w:r>
      <w:r w:rsidRPr="000B0B5C">
        <w:rPr>
          <w:rFonts w:ascii="Times New Roman" w:eastAsia="Times New Roman" w:hAnsi="Times New Roman" w:cs="Times New Roman"/>
          <w:noProof/>
          <w:sz w:val="24"/>
          <w:szCs w:val="24"/>
        </w:rPr>
        <w:drawing>
          <wp:inline distT="0" distB="0" distL="0" distR="0" wp14:anchorId="27F560A3" wp14:editId="12525E29">
            <wp:extent cx="4716780" cy="3534410"/>
            <wp:effectExtent l="0" t="0" r="7620" b="8890"/>
            <wp:docPr id="6" name="Picture 6" descr="https://lh3.googleusercontent.com/m8unUTIbeW1Kg7bRsYOip7BvrDRiT_5FUieWIlrsBxNk6f6e0CufPM3iGR3wpoQIh5oTw97sB8trJoTaqOdzXNRAxmd8y5zjVUK-hVsKqo20R9pmZIv0Nc69MoLiBhFqQvkAQt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m8unUTIbeW1Kg7bRsYOip7BvrDRiT_5FUieWIlrsBxNk6f6e0CufPM3iGR3wpoQIh5oTw97sB8trJoTaqOdzXNRAxmd8y5zjVUK-hVsKqo20R9pmZIv0Nc69MoLiBhFqQvkAQtg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6780" cy="3534410"/>
                    </a:xfrm>
                    <a:prstGeom prst="rect">
                      <a:avLst/>
                    </a:prstGeom>
                    <a:noFill/>
                    <a:ln>
                      <a:noFill/>
                    </a:ln>
                  </pic:spPr>
                </pic:pic>
              </a:graphicData>
            </a:graphic>
          </wp:inline>
        </w:drawing>
      </w:r>
    </w:p>
    <w:p w14:paraId="7159D343"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Figure 5: This shows the average permafrost active layer, plotted against the summer mean temperature of the region.</w:t>
      </w:r>
    </w:p>
    <w:p w14:paraId="1E0A9A6E" w14:textId="77777777" w:rsidR="00B24857" w:rsidRPr="00B24857" w:rsidRDefault="00B24857" w:rsidP="00B24857">
      <w:pPr>
        <w:spacing w:after="24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p>
    <w:p w14:paraId="17D32B2E" w14:textId="77777777" w:rsidR="00B24857" w:rsidRPr="00B24857" w:rsidRDefault="00B24857" w:rsidP="00B24857">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B24857">
        <w:rPr>
          <w:rFonts w:ascii="Times New Roman" w:eastAsia="Times New Roman" w:hAnsi="Times New Roman" w:cs="Times New Roman"/>
          <w:color w:val="000000"/>
          <w:sz w:val="24"/>
          <w:szCs w:val="24"/>
        </w:rPr>
        <w:t>Both lines show similar shape, and slopes</w:t>
      </w:r>
    </w:p>
    <w:p w14:paraId="1B2C468D" w14:textId="77777777" w:rsidR="00B24857" w:rsidRPr="00B24857" w:rsidRDefault="00B24857" w:rsidP="00B24857">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B24857">
        <w:rPr>
          <w:rFonts w:ascii="Times New Roman" w:eastAsia="Times New Roman" w:hAnsi="Times New Roman" w:cs="Times New Roman"/>
          <w:color w:val="000000"/>
          <w:sz w:val="24"/>
          <w:szCs w:val="24"/>
        </w:rPr>
        <w:t xml:space="preserve">The ACT is thicker at the </w:t>
      </w:r>
      <w:proofErr w:type="spellStart"/>
      <w:r w:rsidRPr="00B24857">
        <w:rPr>
          <w:rFonts w:ascii="Times New Roman" w:eastAsia="Times New Roman" w:hAnsi="Times New Roman" w:cs="Times New Roman"/>
          <w:color w:val="000000"/>
          <w:sz w:val="24"/>
          <w:szCs w:val="24"/>
        </w:rPr>
        <w:t>Quttinirpaaq</w:t>
      </w:r>
      <w:proofErr w:type="spellEnd"/>
      <w:r w:rsidRPr="00B24857">
        <w:rPr>
          <w:rFonts w:ascii="Times New Roman" w:eastAsia="Times New Roman" w:hAnsi="Times New Roman" w:cs="Times New Roman"/>
          <w:color w:val="000000"/>
          <w:sz w:val="24"/>
          <w:szCs w:val="24"/>
        </w:rPr>
        <w:t xml:space="preserve"> National Park compared to the </w:t>
      </w:r>
      <w:proofErr w:type="spellStart"/>
      <w:r w:rsidRPr="00B24857">
        <w:rPr>
          <w:rFonts w:ascii="Times New Roman" w:eastAsia="Times New Roman" w:hAnsi="Times New Roman" w:cs="Times New Roman"/>
          <w:color w:val="000000"/>
          <w:sz w:val="24"/>
          <w:szCs w:val="24"/>
        </w:rPr>
        <w:t>Auyuittuq</w:t>
      </w:r>
      <w:proofErr w:type="spellEnd"/>
      <w:r w:rsidRPr="00B24857">
        <w:rPr>
          <w:rFonts w:ascii="Times New Roman" w:eastAsia="Times New Roman" w:hAnsi="Times New Roman" w:cs="Times New Roman"/>
          <w:color w:val="000000"/>
          <w:sz w:val="24"/>
          <w:szCs w:val="24"/>
        </w:rPr>
        <w:t xml:space="preserve"> National Park</w:t>
      </w:r>
    </w:p>
    <w:p w14:paraId="0C9B439A" w14:textId="617CA80B" w:rsidR="00B24857" w:rsidRPr="00B24857" w:rsidRDefault="00B24857" w:rsidP="00B24857">
      <w:pPr>
        <w:spacing w:after="24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lastRenderedPageBreak/>
        <w:br/>
      </w:r>
      <w:r w:rsidRPr="000B0B5C">
        <w:rPr>
          <w:rFonts w:ascii="Times New Roman" w:eastAsia="Times New Roman" w:hAnsi="Times New Roman" w:cs="Times New Roman"/>
          <w:noProof/>
          <w:sz w:val="24"/>
          <w:szCs w:val="24"/>
        </w:rPr>
        <w:drawing>
          <wp:inline distT="0" distB="0" distL="0" distR="0" wp14:anchorId="0B891214" wp14:editId="09B0DF8C">
            <wp:extent cx="4618990" cy="3474720"/>
            <wp:effectExtent l="0" t="0" r="0" b="0"/>
            <wp:docPr id="5" name="Picture 5" descr="https://lh4.googleusercontent.com/KS2EfoaSFfIcCkBYGtyy_REM0xA1MQq1FvCWQ8Hr4xdaN42IpLGoaucUfrq_keKFz5Nw9TotoZxwsGIcfnEJw3JkebobTMLiJcWJy9oOSvzNijWdWFQHC5H2nD5JDY88Yg_c-N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S2EfoaSFfIcCkBYGtyy_REM0xA1MQq1FvCWQ8Hr4xdaN42IpLGoaucUfrq_keKFz5Nw9TotoZxwsGIcfnEJw3JkebobTMLiJcWJy9oOSvzNijWdWFQHC5H2nD5JDY88Yg_c-NM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8990" cy="3474720"/>
                    </a:xfrm>
                    <a:prstGeom prst="rect">
                      <a:avLst/>
                    </a:prstGeom>
                    <a:noFill/>
                    <a:ln>
                      <a:noFill/>
                    </a:ln>
                  </pic:spPr>
                </pic:pic>
              </a:graphicData>
            </a:graphic>
          </wp:inline>
        </w:drawing>
      </w:r>
    </w:p>
    <w:p w14:paraId="3B7D1D26"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Figure 6: Active layer thickness yearly average at </w:t>
      </w:r>
      <w:proofErr w:type="spellStart"/>
      <w:r w:rsidRPr="00B24857">
        <w:rPr>
          <w:rFonts w:ascii="Times New Roman" w:eastAsia="Times New Roman" w:hAnsi="Times New Roman" w:cs="Times New Roman"/>
          <w:color w:val="000000"/>
          <w:sz w:val="24"/>
          <w:szCs w:val="24"/>
        </w:rPr>
        <w:t>Quttinirpaaq</w:t>
      </w:r>
      <w:proofErr w:type="spellEnd"/>
      <w:r w:rsidRPr="00B24857">
        <w:rPr>
          <w:rFonts w:ascii="Times New Roman" w:eastAsia="Times New Roman" w:hAnsi="Times New Roman" w:cs="Times New Roman"/>
          <w:color w:val="000000"/>
          <w:sz w:val="24"/>
          <w:szCs w:val="24"/>
        </w:rPr>
        <w:t xml:space="preserve"> National Park</w:t>
      </w:r>
    </w:p>
    <w:p w14:paraId="49D4091B" w14:textId="77777777" w:rsidR="00B24857" w:rsidRPr="00B24857" w:rsidRDefault="00B24857" w:rsidP="00B24857">
      <w:pPr>
        <w:spacing w:after="24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p>
    <w:p w14:paraId="666E2387"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-Mean temperature curve matches the shape of the permafrost active layer thickness versus temperature curve between 2009 to 2017.</w:t>
      </w:r>
    </w:p>
    <w:p w14:paraId="2A55E044"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-No fixed increase </w:t>
      </w:r>
    </w:p>
    <w:p w14:paraId="3B894B99" w14:textId="55218703"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lastRenderedPageBreak/>
        <w:br/>
      </w:r>
      <w:r w:rsidRPr="000B0B5C">
        <w:rPr>
          <w:rFonts w:ascii="Times New Roman" w:eastAsia="Times New Roman" w:hAnsi="Times New Roman" w:cs="Times New Roman"/>
          <w:noProof/>
          <w:sz w:val="24"/>
          <w:szCs w:val="24"/>
        </w:rPr>
        <w:drawing>
          <wp:inline distT="0" distB="0" distL="0" distR="0" wp14:anchorId="248739F9" wp14:editId="4C041EE1">
            <wp:extent cx="4572000" cy="3427730"/>
            <wp:effectExtent l="0" t="0" r="0" b="1270"/>
            <wp:docPr id="4" name="Picture 4" descr="https://lh6.googleusercontent.com/EEt1cfc8RZkjxYccVW8OAAGk8TDIr1gsECeMP6Lu5TCXjU-DdSln7oOfnLpZ3PX7Z8ZWJrCoDY0mzefUAUVw_e36PAuY3xxTMoqlc_XMYPEe_zv5ffDVWZeLN9nGf-vWyVym3x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EEt1cfc8RZkjxYccVW8OAAGk8TDIr1gsECeMP6Lu5TCXjU-DdSln7oOfnLpZ3PX7Z8ZWJrCoDY0mzefUAUVw_e36PAuY3xxTMoqlc_XMYPEe_zv5ffDVWZeLN9nGf-vWyVym3xk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a:noFill/>
                    </a:ln>
                  </pic:spPr>
                </pic:pic>
              </a:graphicData>
            </a:graphic>
          </wp:inline>
        </w:drawing>
      </w:r>
    </w:p>
    <w:p w14:paraId="1D25FD95" w14:textId="77777777" w:rsidR="00B24857" w:rsidRPr="00B24857" w:rsidRDefault="00B24857" w:rsidP="00B24857">
      <w:pPr>
        <w:spacing w:after="0" w:line="240" w:lineRule="auto"/>
        <w:ind w:left="720"/>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Figure 7: Active layer thickness yearly average at </w:t>
      </w:r>
      <w:proofErr w:type="spellStart"/>
      <w:r w:rsidRPr="00B24857">
        <w:rPr>
          <w:rFonts w:ascii="Times New Roman" w:eastAsia="Times New Roman" w:hAnsi="Times New Roman" w:cs="Times New Roman"/>
          <w:color w:val="000000"/>
          <w:sz w:val="24"/>
          <w:szCs w:val="24"/>
        </w:rPr>
        <w:t>Auyuittuq</w:t>
      </w:r>
      <w:proofErr w:type="spellEnd"/>
      <w:r w:rsidRPr="00B24857">
        <w:rPr>
          <w:rFonts w:ascii="Times New Roman" w:eastAsia="Times New Roman" w:hAnsi="Times New Roman" w:cs="Times New Roman"/>
          <w:color w:val="000000"/>
          <w:sz w:val="24"/>
          <w:szCs w:val="24"/>
        </w:rPr>
        <w:t xml:space="preserve"> National Park</w:t>
      </w:r>
    </w:p>
    <w:p w14:paraId="557DFE2A" w14:textId="54556F4E"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lastRenderedPageBreak/>
        <w:br/>
      </w:r>
      <w:r w:rsidRPr="000B0B5C">
        <w:rPr>
          <w:rFonts w:ascii="Times New Roman" w:eastAsia="Times New Roman" w:hAnsi="Times New Roman" w:cs="Times New Roman"/>
          <w:noProof/>
          <w:sz w:val="24"/>
          <w:szCs w:val="24"/>
        </w:rPr>
        <w:drawing>
          <wp:inline distT="0" distB="0" distL="0" distR="0" wp14:anchorId="72C7BB7A" wp14:editId="7D161CA2">
            <wp:extent cx="4070350" cy="4504055"/>
            <wp:effectExtent l="0" t="0" r="6350" b="0"/>
            <wp:docPr id="3" name="Picture 3" descr="https://lh5.googleusercontent.com/1bRhLYqOHCcO2wDV_JaWiMBshd9FJFNq_TVxmYtPCYHTvs0BDQk8WAYIrHGI9khzNdr4jcKsQmsFHuhgiUzURUcC1ZRyYukSfVWCOpEYh7GexFscAIcwj32IhLmG3-GNd_K3qI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1bRhLYqOHCcO2wDV_JaWiMBshd9FJFNq_TVxmYtPCYHTvs0BDQk8WAYIrHGI9khzNdr4jcKsQmsFHuhgiUzURUcC1ZRyYukSfVWCOpEYh7GexFscAIcwj32IhLmG3-GNd_K3qIa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0350" cy="4504055"/>
                    </a:xfrm>
                    <a:prstGeom prst="rect">
                      <a:avLst/>
                    </a:prstGeom>
                    <a:noFill/>
                    <a:ln>
                      <a:noFill/>
                    </a:ln>
                  </pic:spPr>
                </pic:pic>
              </a:graphicData>
            </a:graphic>
          </wp:inline>
        </w:drawing>
      </w:r>
    </w:p>
    <w:p w14:paraId="5D8C8492"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Figure 8: One-Way ANOVA to determine if the mean rate of change in permafrost between both locations had a statistical difference</w:t>
      </w:r>
    </w:p>
    <w:p w14:paraId="72C6C3C8" w14:textId="77777777" w:rsidR="00B24857" w:rsidRPr="00B24857" w:rsidRDefault="00B24857" w:rsidP="00B24857">
      <w:pPr>
        <w:spacing w:after="24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p>
    <w:p w14:paraId="4E51BB54" w14:textId="77777777" w:rsidR="00B24857" w:rsidRPr="00B24857" w:rsidRDefault="00B24857" w:rsidP="00B24857">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B24857">
        <w:rPr>
          <w:rFonts w:ascii="Times New Roman" w:eastAsia="Times New Roman" w:hAnsi="Times New Roman" w:cs="Times New Roman"/>
          <w:color w:val="000000"/>
          <w:sz w:val="24"/>
          <w:szCs w:val="24"/>
        </w:rPr>
        <w:t>We obtained a P-value = 0.4686 and under a 95% confidence interval (</w:t>
      </w:r>
      <w:r w:rsidRPr="00B24857">
        <w:rPr>
          <w:rFonts w:ascii="Times New Roman" w:eastAsia="Times New Roman" w:hAnsi="Times New Roman" w:cs="Times New Roman"/>
          <w:color w:val="222222"/>
          <w:sz w:val="24"/>
          <w:szCs w:val="24"/>
          <w:shd w:val="clear" w:color="auto" w:fill="FFFFFF"/>
        </w:rPr>
        <w:t>α = 0.05), the P-value &gt; α, therefore the mean difference is not statistically significant</w:t>
      </w:r>
    </w:p>
    <w:p w14:paraId="308C601B" w14:textId="77777777" w:rsidR="00B24857" w:rsidRPr="00B24857" w:rsidRDefault="00B24857" w:rsidP="00B24857">
      <w:pPr>
        <w:numPr>
          <w:ilvl w:val="0"/>
          <w:numId w:val="23"/>
        </w:numPr>
        <w:shd w:val="clear" w:color="auto" w:fill="FFFFFF"/>
        <w:spacing w:after="0" w:line="240" w:lineRule="auto"/>
        <w:textAlignment w:val="baseline"/>
        <w:rPr>
          <w:rFonts w:ascii="Times New Roman" w:eastAsia="Times New Roman" w:hAnsi="Times New Roman" w:cs="Times New Roman"/>
          <w:color w:val="222222"/>
          <w:sz w:val="24"/>
          <w:szCs w:val="24"/>
        </w:rPr>
      </w:pPr>
      <w:r w:rsidRPr="00B24857">
        <w:rPr>
          <w:rFonts w:ascii="Times New Roman" w:eastAsia="Times New Roman" w:hAnsi="Times New Roman" w:cs="Times New Roman"/>
          <w:color w:val="222222"/>
          <w:sz w:val="24"/>
          <w:szCs w:val="24"/>
          <w:shd w:val="clear" w:color="auto" w:fill="FFFFFF"/>
        </w:rPr>
        <w:lastRenderedPageBreak/>
        <w:t>There is not a statistically significant difference in t</w:t>
      </w:r>
      <w:r w:rsidRPr="00B24857">
        <w:rPr>
          <w:rFonts w:ascii="Times New Roman" w:eastAsia="Times New Roman" w:hAnsi="Times New Roman" w:cs="Times New Roman"/>
          <w:color w:val="2D3B45"/>
          <w:sz w:val="24"/>
          <w:szCs w:val="24"/>
        </w:rPr>
        <w:t xml:space="preserve">he yearly rates of change of the ACT between </w:t>
      </w:r>
      <w:proofErr w:type="spellStart"/>
      <w:r w:rsidRPr="00B24857">
        <w:rPr>
          <w:rFonts w:ascii="Times New Roman" w:eastAsia="Times New Roman" w:hAnsi="Times New Roman" w:cs="Times New Roman"/>
          <w:color w:val="2D3B45"/>
          <w:sz w:val="24"/>
          <w:szCs w:val="24"/>
        </w:rPr>
        <w:t>Quttinirpaaq</w:t>
      </w:r>
      <w:proofErr w:type="spellEnd"/>
      <w:r w:rsidRPr="00B24857">
        <w:rPr>
          <w:rFonts w:ascii="Times New Roman" w:eastAsia="Times New Roman" w:hAnsi="Times New Roman" w:cs="Times New Roman"/>
          <w:color w:val="2D3B45"/>
          <w:sz w:val="24"/>
          <w:szCs w:val="24"/>
        </w:rPr>
        <w:t xml:space="preserve"> National Park and </w:t>
      </w:r>
      <w:proofErr w:type="spellStart"/>
      <w:r w:rsidRPr="00B24857">
        <w:rPr>
          <w:rFonts w:ascii="Times New Roman" w:eastAsia="Times New Roman" w:hAnsi="Times New Roman" w:cs="Times New Roman"/>
          <w:color w:val="2D3B45"/>
          <w:sz w:val="24"/>
          <w:szCs w:val="24"/>
        </w:rPr>
        <w:t>Auyuittuq</w:t>
      </w:r>
      <w:proofErr w:type="spellEnd"/>
      <w:r w:rsidRPr="00B24857">
        <w:rPr>
          <w:rFonts w:ascii="Times New Roman" w:eastAsia="Times New Roman" w:hAnsi="Times New Roman" w:cs="Times New Roman"/>
          <w:color w:val="2D3B45"/>
          <w:sz w:val="24"/>
          <w:szCs w:val="24"/>
        </w:rPr>
        <w:t xml:space="preserve"> National Park in 2009-2017.</w:t>
      </w:r>
    </w:p>
    <w:p w14:paraId="144FB671" w14:textId="77777777" w:rsidR="00B24857" w:rsidRPr="00B24857" w:rsidRDefault="00B24857" w:rsidP="00B24857">
      <w:pPr>
        <w:spacing w:after="0" w:line="240" w:lineRule="auto"/>
        <w:rPr>
          <w:rFonts w:ascii="Times New Roman" w:eastAsia="Times New Roman" w:hAnsi="Times New Roman" w:cs="Times New Roman"/>
          <w:sz w:val="24"/>
          <w:szCs w:val="24"/>
        </w:rPr>
      </w:pPr>
    </w:p>
    <w:p w14:paraId="5116BD3B" w14:textId="24D5BAD9" w:rsidR="00B24857" w:rsidRPr="00B24857" w:rsidRDefault="00B24857" w:rsidP="00B24857">
      <w:pPr>
        <w:spacing w:after="0" w:line="240" w:lineRule="auto"/>
        <w:rPr>
          <w:rFonts w:ascii="Times New Roman" w:eastAsia="Times New Roman" w:hAnsi="Times New Roman" w:cs="Times New Roman"/>
          <w:sz w:val="24"/>
          <w:szCs w:val="24"/>
        </w:rPr>
      </w:pPr>
      <w:r w:rsidRPr="000B0B5C">
        <w:rPr>
          <w:rFonts w:ascii="Times New Roman" w:eastAsia="Times New Roman" w:hAnsi="Times New Roman" w:cs="Times New Roman"/>
          <w:noProof/>
          <w:color w:val="000000"/>
          <w:sz w:val="24"/>
          <w:szCs w:val="24"/>
        </w:rPr>
        <w:drawing>
          <wp:inline distT="0" distB="0" distL="0" distR="0" wp14:anchorId="73703619" wp14:editId="64978BA9">
            <wp:extent cx="5732780" cy="2560320"/>
            <wp:effectExtent l="0" t="0" r="1270" b="0"/>
            <wp:docPr id="2" name="Picture 2" descr="https://lh5.googleusercontent.com/GXdA-GJhAUpGNSRcZvGtj2mwscQUSdaK1_LDePLQ1B-7g2ETVsVicxg-YMK3oviJZDpplWP-nj5BQ6pZ3VbYgwZpUu3WK7ANF43F87RSeDhecu1FjjBad57-96hbh6HcqKv_XZ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GXdA-GJhAUpGNSRcZvGtj2mwscQUSdaK1_LDePLQ1B-7g2ETVsVicxg-YMK3oviJZDpplWP-nj5BQ6pZ3VbYgwZpUu3WK7ANF43F87RSeDhecu1FjjBad57-96hbh6HcqKv_XZj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2560320"/>
                    </a:xfrm>
                    <a:prstGeom prst="rect">
                      <a:avLst/>
                    </a:prstGeom>
                    <a:noFill/>
                    <a:ln>
                      <a:noFill/>
                    </a:ln>
                  </pic:spPr>
                </pic:pic>
              </a:graphicData>
            </a:graphic>
          </wp:inline>
        </w:drawing>
      </w:r>
    </w:p>
    <w:p w14:paraId="70665267"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Figure 9: Yearly time series of air temperature at the two locations.</w:t>
      </w:r>
    </w:p>
    <w:p w14:paraId="20742EAF" w14:textId="77777777" w:rsidR="00B24857" w:rsidRPr="00B24857" w:rsidRDefault="00B24857" w:rsidP="00B24857">
      <w:pPr>
        <w:spacing w:after="240" w:line="240" w:lineRule="auto"/>
        <w:rPr>
          <w:rFonts w:ascii="Times New Roman" w:eastAsia="Times New Roman" w:hAnsi="Times New Roman" w:cs="Times New Roman"/>
          <w:sz w:val="24"/>
          <w:szCs w:val="24"/>
        </w:rPr>
      </w:pPr>
    </w:p>
    <w:p w14:paraId="242FAD64"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-Yearly average of air temperature at each respective location that will be used to correlate with active layer thickness</w:t>
      </w:r>
    </w:p>
    <w:p w14:paraId="541BA98C" w14:textId="77777777" w:rsidR="00B24857" w:rsidRPr="00B24857" w:rsidRDefault="00B24857" w:rsidP="00B24857">
      <w:pPr>
        <w:spacing w:after="0" w:line="240" w:lineRule="auto"/>
        <w:rPr>
          <w:rFonts w:ascii="Times New Roman" w:eastAsia="Times New Roman" w:hAnsi="Times New Roman" w:cs="Times New Roman"/>
          <w:sz w:val="24"/>
          <w:szCs w:val="24"/>
        </w:rPr>
      </w:pPr>
    </w:p>
    <w:p w14:paraId="44443FFE" w14:textId="6FA10669" w:rsidR="00B24857" w:rsidRPr="00B24857" w:rsidRDefault="00B24857" w:rsidP="00B24857">
      <w:pPr>
        <w:spacing w:after="0" w:line="240" w:lineRule="auto"/>
        <w:rPr>
          <w:rFonts w:ascii="Times New Roman" w:eastAsia="Times New Roman" w:hAnsi="Times New Roman" w:cs="Times New Roman"/>
          <w:sz w:val="24"/>
          <w:szCs w:val="24"/>
        </w:rPr>
      </w:pPr>
      <w:r w:rsidRPr="000B0B5C">
        <w:rPr>
          <w:rFonts w:ascii="Times New Roman" w:eastAsia="Times New Roman" w:hAnsi="Times New Roman" w:cs="Times New Roman"/>
          <w:noProof/>
          <w:color w:val="000000"/>
          <w:sz w:val="24"/>
          <w:szCs w:val="24"/>
        </w:rPr>
        <w:drawing>
          <wp:inline distT="0" distB="0" distL="0" distR="0" wp14:anchorId="32D843CF" wp14:editId="3434FB7F">
            <wp:extent cx="5732780" cy="2143760"/>
            <wp:effectExtent l="0" t="0" r="1270" b="8890"/>
            <wp:docPr id="1" name="Picture 1" descr="https://lh4.googleusercontent.com/Aez8dfH_k2FLnH4NSchGOIU1kjAQBDUzNW8msbBbh7lAZ35B9FpDa9BwG6-IajalkOLPbnkMJOdBQakTTYawfTDxTj8C18GtOQAhMCTnAPuUri70Y7f1mCdNjBgCgUzye23hhX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Aez8dfH_k2FLnH4NSchGOIU1kjAQBDUzNW8msbBbh7lAZ35B9FpDa9BwG6-IajalkOLPbnkMJOdBQakTTYawfTDxTj8C18GtOQAhMCTnAPuUri70Y7f1mCdNjBgCgUzye23hhXh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2143760"/>
                    </a:xfrm>
                    <a:prstGeom prst="rect">
                      <a:avLst/>
                    </a:prstGeom>
                    <a:noFill/>
                    <a:ln>
                      <a:noFill/>
                    </a:ln>
                  </pic:spPr>
                </pic:pic>
              </a:graphicData>
            </a:graphic>
          </wp:inline>
        </w:drawing>
      </w:r>
    </w:p>
    <w:p w14:paraId="0957CED7"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Figure 10: Correlation between air temperature and layer thickness at the 2 locations </w:t>
      </w:r>
    </w:p>
    <w:p w14:paraId="08A6C03C" w14:textId="77777777" w:rsidR="00B24857" w:rsidRPr="00B24857" w:rsidRDefault="00B24857" w:rsidP="00B24857">
      <w:pPr>
        <w:spacing w:after="0" w:line="240" w:lineRule="auto"/>
        <w:rPr>
          <w:rFonts w:ascii="Times New Roman" w:eastAsia="Times New Roman" w:hAnsi="Times New Roman" w:cs="Times New Roman"/>
          <w:sz w:val="24"/>
          <w:szCs w:val="24"/>
        </w:rPr>
      </w:pPr>
    </w:p>
    <w:p w14:paraId="00298522" w14:textId="40185648"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-There is no relationship between ALT and surface air temperature at </w:t>
      </w:r>
      <w:proofErr w:type="spellStart"/>
      <w:r w:rsidRPr="00B24857">
        <w:rPr>
          <w:rFonts w:ascii="Times New Roman" w:eastAsia="Times New Roman" w:hAnsi="Times New Roman" w:cs="Times New Roman"/>
          <w:color w:val="000000"/>
          <w:sz w:val="24"/>
          <w:szCs w:val="24"/>
        </w:rPr>
        <w:t>Auyuittuq</w:t>
      </w:r>
      <w:proofErr w:type="spellEnd"/>
      <w:r w:rsidR="0060523C" w:rsidRPr="000B0B5C">
        <w:rPr>
          <w:rFonts w:ascii="Times New Roman" w:eastAsia="Times New Roman" w:hAnsi="Times New Roman" w:cs="Times New Roman"/>
          <w:color w:val="000000"/>
          <w:sz w:val="24"/>
          <w:szCs w:val="24"/>
        </w:rPr>
        <w:t xml:space="preserve"> National Park. The p-value is larger than 0.05 </w:t>
      </w:r>
      <w:r w:rsidRPr="00B24857">
        <w:rPr>
          <w:rFonts w:ascii="Times New Roman" w:eastAsia="Times New Roman" w:hAnsi="Times New Roman" w:cs="Times New Roman"/>
          <w:color w:val="000000"/>
          <w:sz w:val="24"/>
          <w:szCs w:val="24"/>
        </w:rPr>
        <w:t>and the R^2 value is 0.2191. There is no significant relationship as the p-value is larger than 0.05 and the R^2 value is very small; thus, many of the data points don’t follow the regression line closely and there are many outliers.</w:t>
      </w:r>
    </w:p>
    <w:p w14:paraId="53E519D4" w14:textId="77777777" w:rsidR="00B24857" w:rsidRPr="00B24857" w:rsidRDefault="00B24857" w:rsidP="00B24857">
      <w:pPr>
        <w:spacing w:after="240" w:line="240" w:lineRule="auto"/>
        <w:rPr>
          <w:rFonts w:ascii="Times New Roman" w:eastAsia="Times New Roman" w:hAnsi="Times New Roman" w:cs="Times New Roman"/>
          <w:sz w:val="24"/>
          <w:szCs w:val="24"/>
        </w:rPr>
      </w:pPr>
    </w:p>
    <w:p w14:paraId="171CC7DD" w14:textId="194048D3"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color w:val="000000"/>
          <w:sz w:val="24"/>
          <w:szCs w:val="24"/>
        </w:rPr>
        <w:t xml:space="preserve">-There is no relationship between ALT and surface air temperature at </w:t>
      </w:r>
      <w:proofErr w:type="spellStart"/>
      <w:r w:rsidRPr="00B24857">
        <w:rPr>
          <w:rFonts w:ascii="Times New Roman" w:eastAsia="Times New Roman" w:hAnsi="Times New Roman" w:cs="Times New Roman"/>
          <w:color w:val="000000"/>
          <w:sz w:val="24"/>
          <w:szCs w:val="24"/>
        </w:rPr>
        <w:t>Quttinirpaaq</w:t>
      </w:r>
      <w:proofErr w:type="spellEnd"/>
      <w:r w:rsidRPr="00B24857">
        <w:rPr>
          <w:rFonts w:ascii="Times New Roman" w:eastAsia="Times New Roman" w:hAnsi="Times New Roman" w:cs="Times New Roman"/>
          <w:color w:val="000000"/>
          <w:sz w:val="24"/>
          <w:szCs w:val="24"/>
        </w:rPr>
        <w:t xml:space="preserve"> National Park. The p-value </w:t>
      </w:r>
      <w:r w:rsidR="0060523C" w:rsidRPr="000B0B5C">
        <w:rPr>
          <w:rFonts w:ascii="Times New Roman" w:eastAsia="Times New Roman" w:hAnsi="Times New Roman" w:cs="Times New Roman"/>
          <w:color w:val="000000"/>
          <w:sz w:val="24"/>
          <w:szCs w:val="24"/>
        </w:rPr>
        <w:t>here is also significantly large</w:t>
      </w:r>
      <w:r w:rsidRPr="00B24857">
        <w:rPr>
          <w:rFonts w:ascii="Times New Roman" w:eastAsia="Times New Roman" w:hAnsi="Times New Roman" w:cs="Times New Roman"/>
          <w:color w:val="000000"/>
          <w:sz w:val="24"/>
          <w:szCs w:val="24"/>
        </w:rPr>
        <w:t xml:space="preserve"> and the R^2 value is -0.23464. There is no </w:t>
      </w:r>
      <w:r w:rsidRPr="00B24857">
        <w:rPr>
          <w:rFonts w:ascii="Times New Roman" w:eastAsia="Times New Roman" w:hAnsi="Times New Roman" w:cs="Times New Roman"/>
          <w:color w:val="000000"/>
          <w:sz w:val="24"/>
          <w:szCs w:val="24"/>
        </w:rPr>
        <w:lastRenderedPageBreak/>
        <w:t>significant relationship as the p-value is larger than 0.05 and the R^2 value is very small; thus, many of the data points don’t follow the regression line closely and there are many outliers.</w:t>
      </w:r>
    </w:p>
    <w:p w14:paraId="462C3616" w14:textId="77777777" w:rsidR="00B24857" w:rsidRPr="00B24857" w:rsidRDefault="00B24857" w:rsidP="00B24857">
      <w:pPr>
        <w:spacing w:after="24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r w:rsidRPr="00B24857">
        <w:rPr>
          <w:rFonts w:ascii="Times New Roman" w:eastAsia="Times New Roman" w:hAnsi="Times New Roman" w:cs="Times New Roman"/>
          <w:sz w:val="24"/>
          <w:szCs w:val="24"/>
        </w:rPr>
        <w:br/>
      </w:r>
    </w:p>
    <w:p w14:paraId="2923CACD" w14:textId="77777777" w:rsidR="00B24857" w:rsidRPr="00B24857" w:rsidRDefault="00B24857" w:rsidP="00B24857">
      <w:pPr>
        <w:spacing w:after="0" w:line="240" w:lineRule="auto"/>
        <w:rPr>
          <w:rFonts w:ascii="Times New Roman" w:eastAsia="Times New Roman" w:hAnsi="Times New Roman" w:cs="Times New Roman"/>
          <w:sz w:val="24"/>
          <w:szCs w:val="24"/>
        </w:rPr>
      </w:pPr>
      <w:r w:rsidRPr="00B24857">
        <w:rPr>
          <w:rFonts w:ascii="Times New Roman" w:eastAsia="Times New Roman" w:hAnsi="Times New Roman" w:cs="Times New Roman"/>
          <w:b/>
          <w:bCs/>
          <w:color w:val="000000"/>
          <w:sz w:val="24"/>
          <w:szCs w:val="24"/>
          <w:u w:val="single"/>
        </w:rPr>
        <w:t xml:space="preserve">Conclusion: </w:t>
      </w:r>
    </w:p>
    <w:p w14:paraId="5D27E806" w14:textId="610587B7" w:rsidR="00B24857" w:rsidRPr="00B24857" w:rsidRDefault="00B24857" w:rsidP="00B24857">
      <w:pPr>
        <w:spacing w:after="0" w:line="240" w:lineRule="auto"/>
        <w:ind w:firstLine="720"/>
        <w:rPr>
          <w:rFonts w:ascii="Times New Roman" w:eastAsia="Times New Roman" w:hAnsi="Times New Roman" w:cs="Times New Roman"/>
          <w:sz w:val="24"/>
          <w:szCs w:val="24"/>
        </w:rPr>
      </w:pPr>
      <w:r w:rsidRPr="00B24857">
        <w:rPr>
          <w:rFonts w:ascii="Times New Roman" w:eastAsia="Times New Roman" w:hAnsi="Times New Roman" w:cs="Times New Roman"/>
          <w:color w:val="2D3B45"/>
          <w:sz w:val="24"/>
          <w:szCs w:val="24"/>
        </w:rPr>
        <w:t xml:space="preserve">According to our analysis, there is no significant relationship between ALT and surface air temperature at </w:t>
      </w:r>
      <w:proofErr w:type="spellStart"/>
      <w:r w:rsidRPr="00B24857">
        <w:rPr>
          <w:rFonts w:ascii="Times New Roman" w:eastAsia="Times New Roman" w:hAnsi="Times New Roman" w:cs="Times New Roman"/>
          <w:color w:val="2D3B45"/>
          <w:sz w:val="24"/>
          <w:szCs w:val="24"/>
        </w:rPr>
        <w:t>Quttinirpaaq</w:t>
      </w:r>
      <w:proofErr w:type="spellEnd"/>
      <w:r w:rsidRPr="00B24857">
        <w:rPr>
          <w:rFonts w:ascii="Times New Roman" w:eastAsia="Times New Roman" w:hAnsi="Times New Roman" w:cs="Times New Roman"/>
          <w:color w:val="2D3B45"/>
          <w:sz w:val="24"/>
          <w:szCs w:val="24"/>
        </w:rPr>
        <w:t xml:space="preserve"> National Park or </w:t>
      </w:r>
      <w:proofErr w:type="spellStart"/>
      <w:r w:rsidRPr="00B24857">
        <w:rPr>
          <w:rFonts w:ascii="Times New Roman" w:eastAsia="Times New Roman" w:hAnsi="Times New Roman" w:cs="Times New Roman"/>
          <w:color w:val="2D3B45"/>
          <w:sz w:val="24"/>
          <w:szCs w:val="24"/>
        </w:rPr>
        <w:t>Auyuittuq</w:t>
      </w:r>
      <w:proofErr w:type="spellEnd"/>
      <w:r w:rsidRPr="00B24857">
        <w:rPr>
          <w:rFonts w:ascii="Times New Roman" w:eastAsia="Times New Roman" w:hAnsi="Times New Roman" w:cs="Times New Roman"/>
          <w:color w:val="2D3B45"/>
          <w:sz w:val="24"/>
          <w:szCs w:val="24"/>
        </w:rPr>
        <w:t xml:space="preserve"> National Park. For </w:t>
      </w:r>
      <w:proofErr w:type="spellStart"/>
      <w:r w:rsidRPr="00B24857">
        <w:rPr>
          <w:rFonts w:ascii="Times New Roman" w:eastAsia="Times New Roman" w:hAnsi="Times New Roman" w:cs="Times New Roman"/>
          <w:color w:val="2D3B45"/>
          <w:sz w:val="24"/>
          <w:szCs w:val="24"/>
        </w:rPr>
        <w:t>Quttinirpaaq</w:t>
      </w:r>
      <w:proofErr w:type="spellEnd"/>
      <w:r w:rsidRPr="00B24857">
        <w:rPr>
          <w:rFonts w:ascii="Times New Roman" w:eastAsia="Times New Roman" w:hAnsi="Times New Roman" w:cs="Times New Roman"/>
          <w:color w:val="2D3B45"/>
          <w:sz w:val="24"/>
          <w:szCs w:val="24"/>
        </w:rPr>
        <w:t xml:space="preserve"> National Park, the p-value is </w:t>
      </w:r>
      <w:r w:rsidR="006C6DBF" w:rsidRPr="000B0B5C">
        <w:rPr>
          <w:rFonts w:ascii="Times New Roman" w:hAnsi="Times New Roman" w:cs="Times New Roman"/>
          <w:color w:val="000000"/>
        </w:rPr>
        <w:t>very large</w:t>
      </w:r>
      <w:r w:rsidR="006C6DBF" w:rsidRPr="000B0B5C">
        <w:rPr>
          <w:rFonts w:ascii="Times New Roman" w:hAnsi="Times New Roman" w:cs="Times New Roman"/>
          <w:color w:val="000000"/>
        </w:rPr>
        <w:t xml:space="preserve"> </w:t>
      </w:r>
      <w:r w:rsidRPr="00B24857">
        <w:rPr>
          <w:rFonts w:ascii="Times New Roman" w:eastAsia="Times New Roman" w:hAnsi="Times New Roman" w:cs="Times New Roman"/>
          <w:color w:val="2D3B45"/>
          <w:sz w:val="24"/>
          <w:szCs w:val="24"/>
        </w:rPr>
        <w:t xml:space="preserve">and the R^2 value is -0.23464. For </w:t>
      </w:r>
      <w:proofErr w:type="spellStart"/>
      <w:r w:rsidRPr="00B24857">
        <w:rPr>
          <w:rFonts w:ascii="Times New Roman" w:eastAsia="Times New Roman" w:hAnsi="Times New Roman" w:cs="Times New Roman"/>
          <w:color w:val="2D3B45"/>
          <w:sz w:val="24"/>
          <w:szCs w:val="24"/>
        </w:rPr>
        <w:t>Auyuittuq</w:t>
      </w:r>
      <w:proofErr w:type="spellEnd"/>
      <w:r w:rsidR="006C6DBF" w:rsidRPr="000B0B5C">
        <w:rPr>
          <w:rFonts w:ascii="Times New Roman" w:eastAsia="Times New Roman" w:hAnsi="Times New Roman" w:cs="Times New Roman"/>
          <w:color w:val="2D3B45"/>
          <w:sz w:val="24"/>
          <w:szCs w:val="24"/>
        </w:rPr>
        <w:t xml:space="preserve"> National Park, the p-value is </w:t>
      </w:r>
      <w:r w:rsidR="006C6DBF" w:rsidRPr="000B0B5C">
        <w:rPr>
          <w:rFonts w:ascii="Times New Roman" w:hAnsi="Times New Roman" w:cs="Times New Roman"/>
          <w:color w:val="000000"/>
        </w:rPr>
        <w:t>very large</w:t>
      </w:r>
      <w:r w:rsidR="006C6DBF" w:rsidRPr="000B0B5C">
        <w:rPr>
          <w:rFonts w:ascii="Times New Roman" w:hAnsi="Times New Roman" w:cs="Times New Roman"/>
          <w:color w:val="000000"/>
        </w:rPr>
        <w:t xml:space="preserve"> </w:t>
      </w:r>
      <w:r w:rsidRPr="00B24857">
        <w:rPr>
          <w:rFonts w:ascii="Times New Roman" w:eastAsia="Times New Roman" w:hAnsi="Times New Roman" w:cs="Times New Roman"/>
          <w:color w:val="2D3B45"/>
          <w:sz w:val="24"/>
          <w:szCs w:val="24"/>
        </w:rPr>
        <w:t xml:space="preserve">and the R^2 value is 0.2191. Since both the p-values are larger than 0.05 and the R^2 values were small, we concluded that there is no correlation between ALT and surface air temperature at either location.  Furthermore, the p-value obtained from the one-way ANOVA test was </w:t>
      </w:r>
      <w:r w:rsidRPr="00B24857">
        <w:rPr>
          <w:rFonts w:ascii="Times New Roman" w:eastAsia="Times New Roman" w:hAnsi="Times New Roman" w:cs="Times New Roman"/>
          <w:color w:val="000000"/>
          <w:sz w:val="24"/>
          <w:szCs w:val="24"/>
        </w:rPr>
        <w:t>0.4686</w:t>
      </w:r>
      <w:r w:rsidRPr="00B24857">
        <w:rPr>
          <w:rFonts w:ascii="Times New Roman" w:eastAsia="Times New Roman" w:hAnsi="Times New Roman" w:cs="Times New Roman"/>
          <w:color w:val="2D3B45"/>
          <w:sz w:val="24"/>
          <w:szCs w:val="24"/>
        </w:rPr>
        <w:t xml:space="preserve">. Since this is larger than 0.05, we can conclude that there is not a statistically significant difference in the yearly rates of change of the ALT between </w:t>
      </w:r>
      <w:proofErr w:type="spellStart"/>
      <w:r w:rsidRPr="00B24857">
        <w:rPr>
          <w:rFonts w:ascii="Times New Roman" w:eastAsia="Times New Roman" w:hAnsi="Times New Roman" w:cs="Times New Roman"/>
          <w:color w:val="2D3B45"/>
          <w:sz w:val="24"/>
          <w:szCs w:val="24"/>
        </w:rPr>
        <w:t>Quttinirpaaq</w:t>
      </w:r>
      <w:proofErr w:type="spellEnd"/>
      <w:r w:rsidRPr="00B24857">
        <w:rPr>
          <w:rFonts w:ascii="Times New Roman" w:eastAsia="Times New Roman" w:hAnsi="Times New Roman" w:cs="Times New Roman"/>
          <w:color w:val="2D3B45"/>
          <w:sz w:val="24"/>
          <w:szCs w:val="24"/>
        </w:rPr>
        <w:t xml:space="preserve"> National Park and </w:t>
      </w:r>
      <w:proofErr w:type="spellStart"/>
      <w:r w:rsidRPr="00B24857">
        <w:rPr>
          <w:rFonts w:ascii="Times New Roman" w:eastAsia="Times New Roman" w:hAnsi="Times New Roman" w:cs="Times New Roman"/>
          <w:color w:val="2D3B45"/>
          <w:sz w:val="24"/>
          <w:szCs w:val="24"/>
        </w:rPr>
        <w:t>Auyuittuq</w:t>
      </w:r>
      <w:proofErr w:type="spellEnd"/>
      <w:r w:rsidRPr="00B24857">
        <w:rPr>
          <w:rFonts w:ascii="Times New Roman" w:eastAsia="Times New Roman" w:hAnsi="Times New Roman" w:cs="Times New Roman"/>
          <w:color w:val="2D3B45"/>
          <w:sz w:val="24"/>
          <w:szCs w:val="24"/>
        </w:rPr>
        <w:t xml:space="preserve"> National Park in 2009-2017. </w:t>
      </w:r>
    </w:p>
    <w:bookmarkEnd w:id="0"/>
    <w:p w14:paraId="18B45951" w14:textId="77777777" w:rsidR="00C1277E" w:rsidRPr="000B0B5C" w:rsidRDefault="00C1277E">
      <w:pPr>
        <w:rPr>
          <w:rFonts w:ascii="Times New Roman" w:hAnsi="Times New Roman" w:cs="Times New Roman"/>
        </w:rPr>
      </w:pPr>
    </w:p>
    <w:sectPr w:rsidR="00C1277E" w:rsidRPr="000B0B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54084"/>
    <w:multiLevelType w:val="multilevel"/>
    <w:tmpl w:val="855A49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B3A0A"/>
    <w:multiLevelType w:val="multilevel"/>
    <w:tmpl w:val="A00A13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15081"/>
    <w:multiLevelType w:val="multilevel"/>
    <w:tmpl w:val="3FCE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E6EA5"/>
    <w:multiLevelType w:val="multilevel"/>
    <w:tmpl w:val="0292F26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F11279"/>
    <w:multiLevelType w:val="multilevel"/>
    <w:tmpl w:val="A34E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7274D"/>
    <w:multiLevelType w:val="hybridMultilevel"/>
    <w:tmpl w:val="BD5ADB44"/>
    <w:lvl w:ilvl="0" w:tplc="7EE22BE0">
      <w:start w:val="2"/>
      <w:numFmt w:val="decimal"/>
      <w:lvlText w:val="%1."/>
      <w:lvlJc w:val="left"/>
      <w:pPr>
        <w:tabs>
          <w:tab w:val="num" w:pos="720"/>
        </w:tabs>
        <w:ind w:left="720" w:hanging="360"/>
      </w:pPr>
    </w:lvl>
    <w:lvl w:ilvl="1" w:tplc="89EC932C">
      <w:start w:val="2"/>
      <w:numFmt w:val="lowerLetter"/>
      <w:lvlText w:val="%2."/>
      <w:lvlJc w:val="left"/>
      <w:pPr>
        <w:tabs>
          <w:tab w:val="num" w:pos="1440"/>
        </w:tabs>
        <w:ind w:left="1440" w:hanging="360"/>
      </w:pPr>
    </w:lvl>
    <w:lvl w:ilvl="2" w:tplc="61F2F7F6" w:tentative="1">
      <w:start w:val="1"/>
      <w:numFmt w:val="decimal"/>
      <w:lvlText w:val="%3."/>
      <w:lvlJc w:val="left"/>
      <w:pPr>
        <w:tabs>
          <w:tab w:val="num" w:pos="2160"/>
        </w:tabs>
        <w:ind w:left="2160" w:hanging="360"/>
      </w:pPr>
    </w:lvl>
    <w:lvl w:ilvl="3" w:tplc="36EED02C" w:tentative="1">
      <w:start w:val="1"/>
      <w:numFmt w:val="decimal"/>
      <w:lvlText w:val="%4."/>
      <w:lvlJc w:val="left"/>
      <w:pPr>
        <w:tabs>
          <w:tab w:val="num" w:pos="2880"/>
        </w:tabs>
        <w:ind w:left="2880" w:hanging="360"/>
      </w:pPr>
    </w:lvl>
    <w:lvl w:ilvl="4" w:tplc="B3F0A254" w:tentative="1">
      <w:start w:val="1"/>
      <w:numFmt w:val="decimal"/>
      <w:lvlText w:val="%5."/>
      <w:lvlJc w:val="left"/>
      <w:pPr>
        <w:tabs>
          <w:tab w:val="num" w:pos="3600"/>
        </w:tabs>
        <w:ind w:left="3600" w:hanging="360"/>
      </w:pPr>
    </w:lvl>
    <w:lvl w:ilvl="5" w:tplc="0A560630" w:tentative="1">
      <w:start w:val="1"/>
      <w:numFmt w:val="decimal"/>
      <w:lvlText w:val="%6."/>
      <w:lvlJc w:val="left"/>
      <w:pPr>
        <w:tabs>
          <w:tab w:val="num" w:pos="4320"/>
        </w:tabs>
        <w:ind w:left="4320" w:hanging="360"/>
      </w:pPr>
    </w:lvl>
    <w:lvl w:ilvl="6" w:tplc="A4E0BA0A" w:tentative="1">
      <w:start w:val="1"/>
      <w:numFmt w:val="decimal"/>
      <w:lvlText w:val="%7."/>
      <w:lvlJc w:val="left"/>
      <w:pPr>
        <w:tabs>
          <w:tab w:val="num" w:pos="5040"/>
        </w:tabs>
        <w:ind w:left="5040" w:hanging="360"/>
      </w:pPr>
    </w:lvl>
    <w:lvl w:ilvl="7" w:tplc="930CCE0A" w:tentative="1">
      <w:start w:val="1"/>
      <w:numFmt w:val="decimal"/>
      <w:lvlText w:val="%8."/>
      <w:lvlJc w:val="left"/>
      <w:pPr>
        <w:tabs>
          <w:tab w:val="num" w:pos="5760"/>
        </w:tabs>
        <w:ind w:left="5760" w:hanging="360"/>
      </w:pPr>
    </w:lvl>
    <w:lvl w:ilvl="8" w:tplc="1266424A" w:tentative="1">
      <w:start w:val="1"/>
      <w:numFmt w:val="decimal"/>
      <w:lvlText w:val="%9."/>
      <w:lvlJc w:val="left"/>
      <w:pPr>
        <w:tabs>
          <w:tab w:val="num" w:pos="6480"/>
        </w:tabs>
        <w:ind w:left="6480" w:hanging="360"/>
      </w:pPr>
    </w:lvl>
  </w:abstractNum>
  <w:abstractNum w:abstractNumId="6" w15:restartNumberingAfterBreak="0">
    <w:nsid w:val="3BC95094"/>
    <w:multiLevelType w:val="multilevel"/>
    <w:tmpl w:val="EF98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75120"/>
    <w:multiLevelType w:val="multilevel"/>
    <w:tmpl w:val="1944B8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A81DAD"/>
    <w:multiLevelType w:val="multilevel"/>
    <w:tmpl w:val="4038F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495ACD"/>
    <w:multiLevelType w:val="multilevel"/>
    <w:tmpl w:val="83500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523293"/>
    <w:multiLevelType w:val="hybridMultilevel"/>
    <w:tmpl w:val="FE489AA8"/>
    <w:lvl w:ilvl="0" w:tplc="9DEE56B6">
      <w:start w:val="3"/>
      <w:numFmt w:val="decimal"/>
      <w:lvlText w:val="%1."/>
      <w:lvlJc w:val="left"/>
      <w:pPr>
        <w:tabs>
          <w:tab w:val="num" w:pos="720"/>
        </w:tabs>
        <w:ind w:left="720" w:hanging="360"/>
      </w:pPr>
    </w:lvl>
    <w:lvl w:ilvl="1" w:tplc="FA2040A2">
      <w:start w:val="3"/>
      <w:numFmt w:val="lowerLetter"/>
      <w:lvlText w:val="%2."/>
      <w:lvlJc w:val="left"/>
      <w:pPr>
        <w:tabs>
          <w:tab w:val="num" w:pos="1440"/>
        </w:tabs>
        <w:ind w:left="1440" w:hanging="360"/>
      </w:pPr>
    </w:lvl>
    <w:lvl w:ilvl="2" w:tplc="F81C0902" w:tentative="1">
      <w:start w:val="1"/>
      <w:numFmt w:val="decimal"/>
      <w:lvlText w:val="%3."/>
      <w:lvlJc w:val="left"/>
      <w:pPr>
        <w:tabs>
          <w:tab w:val="num" w:pos="2160"/>
        </w:tabs>
        <w:ind w:left="2160" w:hanging="360"/>
      </w:pPr>
    </w:lvl>
    <w:lvl w:ilvl="3" w:tplc="DEDE8852" w:tentative="1">
      <w:start w:val="1"/>
      <w:numFmt w:val="decimal"/>
      <w:lvlText w:val="%4."/>
      <w:lvlJc w:val="left"/>
      <w:pPr>
        <w:tabs>
          <w:tab w:val="num" w:pos="2880"/>
        </w:tabs>
        <w:ind w:left="2880" w:hanging="360"/>
      </w:pPr>
    </w:lvl>
    <w:lvl w:ilvl="4" w:tplc="2702EB18" w:tentative="1">
      <w:start w:val="1"/>
      <w:numFmt w:val="decimal"/>
      <w:lvlText w:val="%5."/>
      <w:lvlJc w:val="left"/>
      <w:pPr>
        <w:tabs>
          <w:tab w:val="num" w:pos="3600"/>
        </w:tabs>
        <w:ind w:left="3600" w:hanging="360"/>
      </w:pPr>
    </w:lvl>
    <w:lvl w:ilvl="5" w:tplc="744642C0" w:tentative="1">
      <w:start w:val="1"/>
      <w:numFmt w:val="decimal"/>
      <w:lvlText w:val="%6."/>
      <w:lvlJc w:val="left"/>
      <w:pPr>
        <w:tabs>
          <w:tab w:val="num" w:pos="4320"/>
        </w:tabs>
        <w:ind w:left="4320" w:hanging="360"/>
      </w:pPr>
    </w:lvl>
    <w:lvl w:ilvl="6" w:tplc="3CD896BC" w:tentative="1">
      <w:start w:val="1"/>
      <w:numFmt w:val="decimal"/>
      <w:lvlText w:val="%7."/>
      <w:lvlJc w:val="left"/>
      <w:pPr>
        <w:tabs>
          <w:tab w:val="num" w:pos="5040"/>
        </w:tabs>
        <w:ind w:left="5040" w:hanging="360"/>
      </w:pPr>
    </w:lvl>
    <w:lvl w:ilvl="7" w:tplc="389E52BA" w:tentative="1">
      <w:start w:val="1"/>
      <w:numFmt w:val="decimal"/>
      <w:lvlText w:val="%8."/>
      <w:lvlJc w:val="left"/>
      <w:pPr>
        <w:tabs>
          <w:tab w:val="num" w:pos="5760"/>
        </w:tabs>
        <w:ind w:left="5760" w:hanging="360"/>
      </w:pPr>
    </w:lvl>
    <w:lvl w:ilvl="8" w:tplc="1B389A7A" w:tentative="1">
      <w:start w:val="1"/>
      <w:numFmt w:val="decimal"/>
      <w:lvlText w:val="%9."/>
      <w:lvlJc w:val="left"/>
      <w:pPr>
        <w:tabs>
          <w:tab w:val="num" w:pos="6480"/>
        </w:tabs>
        <w:ind w:left="6480" w:hanging="360"/>
      </w:pPr>
    </w:lvl>
  </w:abstractNum>
  <w:abstractNum w:abstractNumId="11" w15:restartNumberingAfterBreak="0">
    <w:nsid w:val="46171A97"/>
    <w:multiLevelType w:val="multilevel"/>
    <w:tmpl w:val="9E08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24926"/>
    <w:multiLevelType w:val="multilevel"/>
    <w:tmpl w:val="E698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EA3BF5"/>
    <w:multiLevelType w:val="multilevel"/>
    <w:tmpl w:val="F2100E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0A1D7B"/>
    <w:multiLevelType w:val="hybridMultilevel"/>
    <w:tmpl w:val="81CE57E4"/>
    <w:lvl w:ilvl="0" w:tplc="2E3CFC7C">
      <w:start w:val="4"/>
      <w:numFmt w:val="decimal"/>
      <w:lvlText w:val="%1."/>
      <w:lvlJc w:val="left"/>
      <w:pPr>
        <w:tabs>
          <w:tab w:val="num" w:pos="720"/>
        </w:tabs>
        <w:ind w:left="720" w:hanging="360"/>
      </w:pPr>
    </w:lvl>
    <w:lvl w:ilvl="1" w:tplc="AE4896E8">
      <w:start w:val="4"/>
      <w:numFmt w:val="lowerLetter"/>
      <w:lvlText w:val="%2."/>
      <w:lvlJc w:val="left"/>
      <w:pPr>
        <w:tabs>
          <w:tab w:val="num" w:pos="1440"/>
        </w:tabs>
        <w:ind w:left="1440" w:hanging="360"/>
      </w:pPr>
    </w:lvl>
    <w:lvl w:ilvl="2" w:tplc="B4D282CA" w:tentative="1">
      <w:start w:val="1"/>
      <w:numFmt w:val="decimal"/>
      <w:lvlText w:val="%3."/>
      <w:lvlJc w:val="left"/>
      <w:pPr>
        <w:tabs>
          <w:tab w:val="num" w:pos="2160"/>
        </w:tabs>
        <w:ind w:left="2160" w:hanging="360"/>
      </w:pPr>
    </w:lvl>
    <w:lvl w:ilvl="3" w:tplc="FB42B45E" w:tentative="1">
      <w:start w:val="1"/>
      <w:numFmt w:val="decimal"/>
      <w:lvlText w:val="%4."/>
      <w:lvlJc w:val="left"/>
      <w:pPr>
        <w:tabs>
          <w:tab w:val="num" w:pos="2880"/>
        </w:tabs>
        <w:ind w:left="2880" w:hanging="360"/>
      </w:pPr>
    </w:lvl>
    <w:lvl w:ilvl="4" w:tplc="0D165C2A" w:tentative="1">
      <w:start w:val="1"/>
      <w:numFmt w:val="decimal"/>
      <w:lvlText w:val="%5."/>
      <w:lvlJc w:val="left"/>
      <w:pPr>
        <w:tabs>
          <w:tab w:val="num" w:pos="3600"/>
        </w:tabs>
        <w:ind w:left="3600" w:hanging="360"/>
      </w:pPr>
    </w:lvl>
    <w:lvl w:ilvl="5" w:tplc="097A0D9E" w:tentative="1">
      <w:start w:val="1"/>
      <w:numFmt w:val="decimal"/>
      <w:lvlText w:val="%6."/>
      <w:lvlJc w:val="left"/>
      <w:pPr>
        <w:tabs>
          <w:tab w:val="num" w:pos="4320"/>
        </w:tabs>
        <w:ind w:left="4320" w:hanging="360"/>
      </w:pPr>
    </w:lvl>
    <w:lvl w:ilvl="6" w:tplc="B652F488" w:tentative="1">
      <w:start w:val="1"/>
      <w:numFmt w:val="decimal"/>
      <w:lvlText w:val="%7."/>
      <w:lvlJc w:val="left"/>
      <w:pPr>
        <w:tabs>
          <w:tab w:val="num" w:pos="5040"/>
        </w:tabs>
        <w:ind w:left="5040" w:hanging="360"/>
      </w:pPr>
    </w:lvl>
    <w:lvl w:ilvl="7" w:tplc="9B58F1F8" w:tentative="1">
      <w:start w:val="1"/>
      <w:numFmt w:val="decimal"/>
      <w:lvlText w:val="%8."/>
      <w:lvlJc w:val="left"/>
      <w:pPr>
        <w:tabs>
          <w:tab w:val="num" w:pos="5760"/>
        </w:tabs>
        <w:ind w:left="5760" w:hanging="360"/>
      </w:pPr>
    </w:lvl>
    <w:lvl w:ilvl="8" w:tplc="49EAFD7A" w:tentative="1">
      <w:start w:val="1"/>
      <w:numFmt w:val="decimal"/>
      <w:lvlText w:val="%9."/>
      <w:lvlJc w:val="left"/>
      <w:pPr>
        <w:tabs>
          <w:tab w:val="num" w:pos="6480"/>
        </w:tabs>
        <w:ind w:left="6480" w:hanging="360"/>
      </w:pPr>
    </w:lvl>
  </w:abstractNum>
  <w:abstractNum w:abstractNumId="15" w15:restartNumberingAfterBreak="0">
    <w:nsid w:val="63AD1DE7"/>
    <w:multiLevelType w:val="multilevel"/>
    <w:tmpl w:val="CE98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D61E87"/>
    <w:multiLevelType w:val="hybridMultilevel"/>
    <w:tmpl w:val="A3F6B874"/>
    <w:lvl w:ilvl="0" w:tplc="BDDE74A6">
      <w:start w:val="5"/>
      <w:numFmt w:val="decimal"/>
      <w:lvlText w:val="%1."/>
      <w:lvlJc w:val="left"/>
      <w:pPr>
        <w:tabs>
          <w:tab w:val="num" w:pos="720"/>
        </w:tabs>
        <w:ind w:left="720" w:hanging="360"/>
      </w:pPr>
    </w:lvl>
    <w:lvl w:ilvl="1" w:tplc="6E74EEF0">
      <w:start w:val="5"/>
      <w:numFmt w:val="lowerLetter"/>
      <w:lvlText w:val="%2."/>
      <w:lvlJc w:val="left"/>
      <w:pPr>
        <w:tabs>
          <w:tab w:val="num" w:pos="1440"/>
        </w:tabs>
        <w:ind w:left="1440" w:hanging="360"/>
      </w:pPr>
    </w:lvl>
    <w:lvl w:ilvl="2" w:tplc="EE9A3502" w:tentative="1">
      <w:start w:val="1"/>
      <w:numFmt w:val="decimal"/>
      <w:lvlText w:val="%3."/>
      <w:lvlJc w:val="left"/>
      <w:pPr>
        <w:tabs>
          <w:tab w:val="num" w:pos="2160"/>
        </w:tabs>
        <w:ind w:left="2160" w:hanging="360"/>
      </w:pPr>
    </w:lvl>
    <w:lvl w:ilvl="3" w:tplc="D7EAC4B6" w:tentative="1">
      <w:start w:val="1"/>
      <w:numFmt w:val="decimal"/>
      <w:lvlText w:val="%4."/>
      <w:lvlJc w:val="left"/>
      <w:pPr>
        <w:tabs>
          <w:tab w:val="num" w:pos="2880"/>
        </w:tabs>
        <w:ind w:left="2880" w:hanging="360"/>
      </w:pPr>
    </w:lvl>
    <w:lvl w:ilvl="4" w:tplc="189C7D0C" w:tentative="1">
      <w:start w:val="1"/>
      <w:numFmt w:val="decimal"/>
      <w:lvlText w:val="%5."/>
      <w:lvlJc w:val="left"/>
      <w:pPr>
        <w:tabs>
          <w:tab w:val="num" w:pos="3600"/>
        </w:tabs>
        <w:ind w:left="3600" w:hanging="360"/>
      </w:pPr>
    </w:lvl>
    <w:lvl w:ilvl="5" w:tplc="AA8E7916" w:tentative="1">
      <w:start w:val="1"/>
      <w:numFmt w:val="decimal"/>
      <w:lvlText w:val="%6."/>
      <w:lvlJc w:val="left"/>
      <w:pPr>
        <w:tabs>
          <w:tab w:val="num" w:pos="4320"/>
        </w:tabs>
        <w:ind w:left="4320" w:hanging="360"/>
      </w:pPr>
    </w:lvl>
    <w:lvl w:ilvl="6" w:tplc="BEB25B08" w:tentative="1">
      <w:start w:val="1"/>
      <w:numFmt w:val="decimal"/>
      <w:lvlText w:val="%7."/>
      <w:lvlJc w:val="left"/>
      <w:pPr>
        <w:tabs>
          <w:tab w:val="num" w:pos="5040"/>
        </w:tabs>
        <w:ind w:left="5040" w:hanging="360"/>
      </w:pPr>
    </w:lvl>
    <w:lvl w:ilvl="7" w:tplc="B504DA0A" w:tentative="1">
      <w:start w:val="1"/>
      <w:numFmt w:val="decimal"/>
      <w:lvlText w:val="%8."/>
      <w:lvlJc w:val="left"/>
      <w:pPr>
        <w:tabs>
          <w:tab w:val="num" w:pos="5760"/>
        </w:tabs>
        <w:ind w:left="5760" w:hanging="360"/>
      </w:pPr>
    </w:lvl>
    <w:lvl w:ilvl="8" w:tplc="2DBA7E1E" w:tentative="1">
      <w:start w:val="1"/>
      <w:numFmt w:val="decimal"/>
      <w:lvlText w:val="%9."/>
      <w:lvlJc w:val="left"/>
      <w:pPr>
        <w:tabs>
          <w:tab w:val="num" w:pos="6480"/>
        </w:tabs>
        <w:ind w:left="6480" w:hanging="360"/>
      </w:pPr>
    </w:lvl>
  </w:abstractNum>
  <w:abstractNum w:abstractNumId="17" w15:restartNumberingAfterBreak="0">
    <w:nsid w:val="67E22670"/>
    <w:multiLevelType w:val="multilevel"/>
    <w:tmpl w:val="9D42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0E5D4E"/>
    <w:multiLevelType w:val="multilevel"/>
    <w:tmpl w:val="8E5E3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BB2A76"/>
    <w:multiLevelType w:val="multilevel"/>
    <w:tmpl w:val="4DEC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DB20ED"/>
    <w:multiLevelType w:val="hybridMultilevel"/>
    <w:tmpl w:val="C34A6262"/>
    <w:lvl w:ilvl="0" w:tplc="DB56ED86">
      <w:start w:val="6"/>
      <w:numFmt w:val="decimal"/>
      <w:lvlText w:val="%1."/>
      <w:lvlJc w:val="left"/>
      <w:pPr>
        <w:tabs>
          <w:tab w:val="num" w:pos="720"/>
        </w:tabs>
        <w:ind w:left="720" w:hanging="360"/>
      </w:pPr>
    </w:lvl>
    <w:lvl w:ilvl="1" w:tplc="F24604AC">
      <w:start w:val="6"/>
      <w:numFmt w:val="lowerLetter"/>
      <w:lvlText w:val="%2."/>
      <w:lvlJc w:val="left"/>
      <w:pPr>
        <w:tabs>
          <w:tab w:val="num" w:pos="1440"/>
        </w:tabs>
        <w:ind w:left="1440" w:hanging="360"/>
      </w:pPr>
    </w:lvl>
    <w:lvl w:ilvl="2" w:tplc="8C88DE76">
      <w:start w:val="1"/>
      <w:numFmt w:val="decimal"/>
      <w:lvlText w:val="%3."/>
      <w:lvlJc w:val="left"/>
      <w:pPr>
        <w:tabs>
          <w:tab w:val="num" w:pos="2160"/>
        </w:tabs>
        <w:ind w:left="2160" w:hanging="360"/>
      </w:pPr>
    </w:lvl>
    <w:lvl w:ilvl="3" w:tplc="16B6B838" w:tentative="1">
      <w:start w:val="1"/>
      <w:numFmt w:val="decimal"/>
      <w:lvlText w:val="%4."/>
      <w:lvlJc w:val="left"/>
      <w:pPr>
        <w:tabs>
          <w:tab w:val="num" w:pos="2880"/>
        </w:tabs>
        <w:ind w:left="2880" w:hanging="360"/>
      </w:pPr>
    </w:lvl>
    <w:lvl w:ilvl="4" w:tplc="CFA44ABC" w:tentative="1">
      <w:start w:val="1"/>
      <w:numFmt w:val="decimal"/>
      <w:lvlText w:val="%5."/>
      <w:lvlJc w:val="left"/>
      <w:pPr>
        <w:tabs>
          <w:tab w:val="num" w:pos="3600"/>
        </w:tabs>
        <w:ind w:left="3600" w:hanging="360"/>
      </w:pPr>
    </w:lvl>
    <w:lvl w:ilvl="5" w:tplc="978A1194" w:tentative="1">
      <w:start w:val="1"/>
      <w:numFmt w:val="decimal"/>
      <w:lvlText w:val="%6."/>
      <w:lvlJc w:val="left"/>
      <w:pPr>
        <w:tabs>
          <w:tab w:val="num" w:pos="4320"/>
        </w:tabs>
        <w:ind w:left="4320" w:hanging="360"/>
      </w:pPr>
    </w:lvl>
    <w:lvl w:ilvl="6" w:tplc="98069E04" w:tentative="1">
      <w:start w:val="1"/>
      <w:numFmt w:val="decimal"/>
      <w:lvlText w:val="%7."/>
      <w:lvlJc w:val="left"/>
      <w:pPr>
        <w:tabs>
          <w:tab w:val="num" w:pos="5040"/>
        </w:tabs>
        <w:ind w:left="5040" w:hanging="360"/>
      </w:pPr>
    </w:lvl>
    <w:lvl w:ilvl="7" w:tplc="87705C6A" w:tentative="1">
      <w:start w:val="1"/>
      <w:numFmt w:val="decimal"/>
      <w:lvlText w:val="%8."/>
      <w:lvlJc w:val="left"/>
      <w:pPr>
        <w:tabs>
          <w:tab w:val="num" w:pos="5760"/>
        </w:tabs>
        <w:ind w:left="5760" w:hanging="360"/>
      </w:pPr>
    </w:lvl>
    <w:lvl w:ilvl="8" w:tplc="A8D6835A" w:tentative="1">
      <w:start w:val="1"/>
      <w:numFmt w:val="decimal"/>
      <w:lvlText w:val="%9."/>
      <w:lvlJc w:val="left"/>
      <w:pPr>
        <w:tabs>
          <w:tab w:val="num" w:pos="6480"/>
        </w:tabs>
        <w:ind w:left="6480" w:hanging="360"/>
      </w:pPr>
    </w:lvl>
  </w:abstractNum>
  <w:num w:numId="1">
    <w:abstractNumId w:val="8"/>
  </w:num>
  <w:num w:numId="2">
    <w:abstractNumId w:val="12"/>
  </w:num>
  <w:num w:numId="3">
    <w:abstractNumId w:val="9"/>
  </w:num>
  <w:num w:numId="4">
    <w:abstractNumId w:val="17"/>
  </w:num>
  <w:num w:numId="5">
    <w:abstractNumId w:val="18"/>
  </w:num>
  <w:num w:numId="6">
    <w:abstractNumId w:val="0"/>
    <w:lvlOverride w:ilvl="0">
      <w:lvl w:ilvl="0">
        <w:numFmt w:val="decimal"/>
        <w:lvlText w:val="%1."/>
        <w:lvlJc w:val="left"/>
      </w:lvl>
    </w:lvlOverride>
  </w:num>
  <w:num w:numId="7">
    <w:abstractNumId w:val="1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3"/>
    <w:lvlOverride w:ilvl="0">
      <w:lvl w:ilvl="0">
        <w:numFmt w:val="decimal"/>
        <w:lvlText w:val="%1."/>
        <w:lvlJc w:val="left"/>
      </w:lvl>
    </w:lvlOverride>
    <w:lvlOverride w:ilvl="1">
      <w:lvl w:ilvl="1">
        <w:numFmt w:val="lowerLetter"/>
        <w:lvlText w:val="%2."/>
        <w:lvlJc w:val="left"/>
      </w:lvl>
    </w:lvlOverride>
  </w:num>
  <w:num w:numId="10">
    <w:abstractNumId w:val="5"/>
  </w:num>
  <w:num w:numId="11">
    <w:abstractNumId w:val="10"/>
  </w:num>
  <w:num w:numId="12">
    <w:abstractNumId w:val="14"/>
  </w:num>
  <w:num w:numId="13">
    <w:abstractNumId w:val="16"/>
  </w:num>
  <w:num w:numId="14">
    <w:abstractNumId w:val="20"/>
  </w:num>
  <w:num w:numId="15">
    <w:abstractNumId w:val="20"/>
    <w:lvlOverride w:ilvl="2">
      <w:lvl w:ilvl="2" w:tplc="8C88DE76">
        <w:numFmt w:val="lowerRoman"/>
        <w:lvlText w:val="%3."/>
        <w:lvlJc w:val="right"/>
      </w:lvl>
    </w:lvlOverride>
  </w:num>
  <w:num w:numId="16">
    <w:abstractNumId w:val="7"/>
    <w:lvlOverride w:ilvl="0">
      <w:lvl w:ilvl="0">
        <w:numFmt w:val="decimal"/>
        <w:lvlText w:val="%1."/>
        <w:lvlJc w:val="left"/>
      </w:lvl>
    </w:lvlOverride>
  </w:num>
  <w:num w:numId="17">
    <w:abstractNumId w:val="1"/>
    <w:lvlOverride w:ilvl="0">
      <w:lvl w:ilvl="0">
        <w:numFmt w:val="decimal"/>
        <w:lvlText w:val="%1."/>
        <w:lvlJc w:val="left"/>
      </w:lvl>
    </w:lvlOverride>
  </w:num>
  <w:num w:numId="18">
    <w:abstractNumId w:val="19"/>
  </w:num>
  <w:num w:numId="19">
    <w:abstractNumId w:val="6"/>
  </w:num>
  <w:num w:numId="20">
    <w:abstractNumId w:val="2"/>
  </w:num>
  <w:num w:numId="21">
    <w:abstractNumId w:val="15"/>
  </w:num>
  <w:num w:numId="22">
    <w:abstractNumId w:val="1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6C3"/>
    <w:rsid w:val="000B0B5C"/>
    <w:rsid w:val="002C7C26"/>
    <w:rsid w:val="0060523C"/>
    <w:rsid w:val="006C6DBF"/>
    <w:rsid w:val="007A77B1"/>
    <w:rsid w:val="00A80503"/>
    <w:rsid w:val="00B24857"/>
    <w:rsid w:val="00C1277E"/>
    <w:rsid w:val="00D21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4A453"/>
  <w15:chartTrackingRefBased/>
  <w15:docId w15:val="{97E33CD5-92E8-4ADA-9C00-21E0267D1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248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248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485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2485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248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24857"/>
  </w:style>
  <w:style w:type="character" w:styleId="Hyperlink">
    <w:name w:val="Hyperlink"/>
    <w:basedOn w:val="DefaultParagraphFont"/>
    <w:uiPriority w:val="99"/>
    <w:semiHidden/>
    <w:unhideWhenUsed/>
    <w:rsid w:val="00B248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9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777</Words>
  <Characters>4434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 Ayem</dc:creator>
  <cp:keywords/>
  <dc:description/>
  <cp:lastModifiedBy>Pearl Ayem</cp:lastModifiedBy>
  <cp:revision>7</cp:revision>
  <cp:lastPrinted>2018-11-20T16:55:00Z</cp:lastPrinted>
  <dcterms:created xsi:type="dcterms:W3CDTF">2018-11-20T16:53:00Z</dcterms:created>
  <dcterms:modified xsi:type="dcterms:W3CDTF">2018-11-20T16:56:00Z</dcterms:modified>
</cp:coreProperties>
</file>