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052" w:rsidRDefault="001339F5">
      <w:pPr>
        <w:widowControl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Study4U, Inc.</w:t>
      </w:r>
    </w:p>
    <w:p w:rsidR="00E75052" w:rsidRDefault="001339F5">
      <w:pPr>
        <w:widowControl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</w:rPr>
        <w:t>Author: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Hsing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-Chen Chung, Yueh Tsao, Ying Wu,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Peiyan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Yu</w:t>
      </w: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Mission statement: Empowering you with comprehensive information to a fit master degree at your fingertips.</w:t>
      </w: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Mission objectives: 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learn about details of cities where targeted schools are located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find master programs in a targeted city.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perform search on program and school details including type, tuition, length, size, and expected salary.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learn about program admission req</w:t>
      </w:r>
      <w:r>
        <w:rPr>
          <w:rFonts w:ascii="Times New Roman" w:eastAsia="Times New Roman" w:hAnsi="Times New Roman" w:cs="Times New Roman"/>
        </w:rPr>
        <w:t>uirements.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compare school and program rankings from different systems.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learn the trends of school and program rankings.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find master programs in targeted schools.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know the school where certain programs belong to.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find information efficiently.</w:t>
      </w:r>
    </w:p>
    <w:p w:rsidR="00E75052" w:rsidRDefault="001339F5">
      <w:pPr>
        <w:widowControl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compare different programs easily through visualized graphs.</w:t>
      </w: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Finalized ER-Diagram</w:t>
      </w:r>
    </w:p>
    <w:p w:rsidR="00E75052" w:rsidRDefault="001339F5">
      <w:pPr>
        <w:widowControl/>
        <w:jc w:val="both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514975" cy="4548188"/>
            <wp:effectExtent l="0" t="0" r="0" b="508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5415" r="21299" b="21962"/>
                    <a:stretch>
                      <a:fillRect/>
                    </a:stretch>
                  </pic:blipFill>
                  <pic:spPr>
                    <a:xfrm>
                      <a:off x="0" y="0"/>
                      <a:ext cx="5526111" cy="4557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1339F5" w:rsidRDefault="001339F5">
      <w:pPr>
        <w:widowControl/>
        <w:spacing w:after="240"/>
        <w:jc w:val="both"/>
        <w:rPr>
          <w:rFonts w:ascii="Times New Roman" w:eastAsia="Times New Roman" w:hAnsi="Times New Roman" w:cs="Times New Roman"/>
        </w:rPr>
      </w:pPr>
    </w:p>
    <w:p w:rsidR="001339F5" w:rsidRDefault="001339F5">
      <w:pPr>
        <w:widowControl/>
        <w:spacing w:after="240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spacing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Relational Schema:</w:t>
      </w:r>
    </w:p>
    <w:p w:rsidR="00E75052" w:rsidRDefault="001339F5">
      <w:pPr>
        <w:widowControl/>
        <w:numPr>
          <w:ilvl w:val="0"/>
          <w:numId w:val="4"/>
        </w:numP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Relations:</w:t>
      </w:r>
    </w:p>
    <w:p w:rsidR="00E75052" w:rsidRDefault="001339F5">
      <w:pPr>
        <w:widowControl/>
        <w:spacing w:after="60"/>
        <w:ind w:left="1701" w:hanging="9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prgId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prgType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inStaTui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outStaTui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prgLength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optLength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75052" w:rsidRDefault="001339F5">
      <w:pPr>
        <w:widowControl/>
        <w:spacing w:after="60"/>
        <w:ind w:left="1701" w:hanging="99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School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sclId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ctyId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sclTp</w:t>
      </w:r>
      <w:proofErr w:type="spellEnd"/>
      <w:r>
        <w:rPr>
          <w:rFonts w:ascii="Times New Roman" w:eastAsia="Times New Roman" w:hAnsi="Times New Roman" w:cs="Times New Roman"/>
        </w:rPr>
        <w:t>, </w:t>
      </w:r>
      <w:proofErr w:type="spellStart"/>
      <w:r>
        <w:rPr>
          <w:rFonts w:ascii="Times New Roman" w:eastAsia="Times New Roman" w:hAnsi="Times New Roman" w:cs="Times New Roman"/>
        </w:rPr>
        <w:t>clgName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clgSize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75052" w:rsidRDefault="001339F5">
      <w:pPr>
        <w:widowControl/>
        <w:spacing w:after="60"/>
        <w:ind w:left="1276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ctyId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ctyName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avgHTem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avgLTemp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avgRent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avgCostOfLiving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avgMonthlyPass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avgOneWayFee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75052" w:rsidRDefault="001339F5">
      <w:pPr>
        <w:widowControl/>
        <w:spacing w:after="60"/>
        <w:ind w:left="1701" w:hanging="99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SclRank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  <w:u w:val="single"/>
        </w:rPr>
        <w:t>cate, year,</w:t>
      </w:r>
      <w:r>
        <w:rPr>
          <w:rFonts w:ascii="Times New Roman" w:eastAsia="Times New Roman" w:hAnsi="Times New Roman" w:cs="Times New Roman"/>
          <w:b/>
          <w:i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sclId</w:t>
      </w:r>
      <w:proofErr w:type="spellEnd"/>
      <w:r>
        <w:rPr>
          <w:rFonts w:ascii="Times New Roman" w:eastAsia="Times New Roman" w:hAnsi="Times New Roman" w:cs="Times New Roman"/>
          <w:b/>
          <w:i/>
          <w:u w:val="single"/>
        </w:rPr>
        <w:t>,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sclRank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75052" w:rsidRDefault="001339F5">
      <w:pPr>
        <w:widowControl/>
        <w:spacing w:after="60"/>
        <w:ind w:left="1701" w:hanging="992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PrgRank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  <w:u w:val="single"/>
        </w:rPr>
        <w:t xml:space="preserve">cate, year,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prgId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prgRank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</w:p>
    <w:p w:rsidR="00E75052" w:rsidRDefault="00E75052">
      <w:pPr>
        <w:widowControl/>
        <w:spacing w:after="60"/>
        <w:ind w:left="1701" w:hanging="992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numPr>
          <w:ilvl w:val="0"/>
          <w:numId w:val="4"/>
        </w:numP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Functional dependencies:</w:t>
      </w:r>
    </w:p>
    <w:p w:rsidR="00E75052" w:rsidRDefault="001339F5">
      <w:pPr>
        <w:widowControl/>
        <w:spacing w:after="60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Cardo" w:eastAsia="Cardo" w:hAnsi="Cardo" w:cs="Cardo"/>
        </w:rPr>
        <w:t>prgId</w:t>
      </w:r>
      <w:proofErr w:type="spellEnd"/>
      <w:r>
        <w:rPr>
          <w:rFonts w:ascii="Cardo" w:eastAsia="Cardo" w:hAnsi="Cardo" w:cs="Cardo"/>
        </w:rPr>
        <w:t xml:space="preserve"> → </w:t>
      </w:r>
      <w:proofErr w:type="spellStart"/>
      <w:r>
        <w:rPr>
          <w:rFonts w:ascii="Cardo" w:eastAsia="Cardo" w:hAnsi="Cardo" w:cs="Cardo"/>
        </w:rPr>
        <w:t>prgName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prgType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</w:rPr>
        <w:t>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inStaTui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outStaTui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prgLength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optLength</w:t>
      </w:r>
      <w:proofErr w:type="spellEnd"/>
    </w:p>
    <w:p w:rsidR="00E75052" w:rsidRDefault="001339F5">
      <w:pPr>
        <w:widowControl/>
        <w:spacing w:after="60"/>
        <w:ind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Cardo" w:eastAsia="Cardo" w:hAnsi="Cardo" w:cs="Cardo"/>
        </w:rPr>
        <w:t>sclId</w:t>
      </w:r>
      <w:proofErr w:type="spellEnd"/>
      <w:r>
        <w:rPr>
          <w:rFonts w:ascii="Cardo" w:eastAsia="Cardo" w:hAnsi="Cardo" w:cs="Cardo"/>
        </w:rPr>
        <w:t xml:space="preserve"> → </w:t>
      </w:r>
      <w:proofErr w:type="spellStart"/>
      <w:r>
        <w:rPr>
          <w:rFonts w:ascii="Cardo" w:eastAsia="Cardo" w:hAnsi="Cardo" w:cs="Cardo"/>
        </w:rPr>
        <w:t>sclName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ctyId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sclTp</w:t>
      </w:r>
      <w:proofErr w:type="spellEnd"/>
      <w:r>
        <w:rPr>
          <w:rFonts w:ascii="Times New Roman" w:eastAsia="Times New Roman" w:hAnsi="Times New Roman" w:cs="Times New Roman"/>
        </w:rPr>
        <w:t>, </w:t>
      </w:r>
      <w:proofErr w:type="spellStart"/>
      <w:r>
        <w:rPr>
          <w:rFonts w:ascii="Times New Roman" w:eastAsia="Times New Roman" w:hAnsi="Times New Roman" w:cs="Times New Roman"/>
        </w:rPr>
        <w:t>clgName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clgSize</w:t>
      </w:r>
      <w:proofErr w:type="spellEnd"/>
    </w:p>
    <w:p w:rsidR="00E75052" w:rsidRDefault="001339F5">
      <w:pPr>
        <w:widowControl/>
        <w:spacing w:after="60"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Cardo" w:eastAsia="Cardo" w:hAnsi="Cardo" w:cs="Cardo"/>
        </w:rPr>
        <w:t>ctyId</w:t>
      </w:r>
      <w:proofErr w:type="spellEnd"/>
      <w:r>
        <w:rPr>
          <w:rFonts w:ascii="Cardo" w:eastAsia="Cardo" w:hAnsi="Cardo" w:cs="Cardo"/>
        </w:rPr>
        <w:t xml:space="preserve"> → </w:t>
      </w:r>
      <w:proofErr w:type="spellStart"/>
      <w:r>
        <w:rPr>
          <w:rFonts w:ascii="Cardo" w:eastAsia="Cardo" w:hAnsi="Cardo" w:cs="Cardo"/>
        </w:rPr>
        <w:t>ctyName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st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avgHTem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avgLTemp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avgRent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avgCostOfLiving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avgMonthlyPass</w:t>
      </w:r>
      <w:proofErr w:type="spellEnd"/>
      <w:r>
        <w:rPr>
          <w:rFonts w:ascii="Cardo" w:eastAsia="Cardo" w:hAnsi="Cardo" w:cs="Cardo"/>
        </w:rPr>
        <w:t xml:space="preserve">, </w:t>
      </w:r>
      <w:proofErr w:type="spellStart"/>
      <w:r>
        <w:rPr>
          <w:rFonts w:ascii="Cardo" w:eastAsia="Cardo" w:hAnsi="Cardo" w:cs="Cardo"/>
        </w:rPr>
        <w:t>avgOneWayFee</w:t>
      </w:r>
      <w:proofErr w:type="spellEnd"/>
    </w:p>
    <w:p w:rsidR="00E75052" w:rsidRDefault="001339F5">
      <w:pPr>
        <w:widowControl/>
        <w:spacing w:after="6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 xml:space="preserve">cate, year, </w:t>
      </w:r>
      <w:proofErr w:type="spellStart"/>
      <w:r>
        <w:rPr>
          <w:rFonts w:ascii="Cardo" w:eastAsia="Cardo" w:hAnsi="Cardo" w:cs="Cardo"/>
        </w:rPr>
        <w:t>sclId</w:t>
      </w:r>
      <w:proofErr w:type="spellEnd"/>
      <w:r>
        <w:rPr>
          <w:rFonts w:ascii="Cardo" w:eastAsia="Cardo" w:hAnsi="Cardo" w:cs="Cardo"/>
        </w:rPr>
        <w:t xml:space="preserve"> → </w:t>
      </w:r>
      <w:proofErr w:type="spellStart"/>
      <w:r>
        <w:rPr>
          <w:rFonts w:ascii="Cardo" w:eastAsia="Cardo" w:hAnsi="Cardo" w:cs="Cardo"/>
        </w:rPr>
        <w:t>sclRank</w:t>
      </w:r>
      <w:proofErr w:type="spellEnd"/>
    </w:p>
    <w:p w:rsidR="00E75052" w:rsidRDefault="001339F5">
      <w:pPr>
        <w:widowControl/>
        <w:spacing w:after="60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Cardo" w:eastAsia="Cardo" w:hAnsi="Cardo" w:cs="Cardo"/>
        </w:rPr>
        <w:t xml:space="preserve">cate, year, </w:t>
      </w:r>
      <w:proofErr w:type="spellStart"/>
      <w:r>
        <w:rPr>
          <w:rFonts w:ascii="Cardo" w:eastAsia="Cardo" w:hAnsi="Cardo" w:cs="Cardo"/>
        </w:rPr>
        <w:t>prgId</w:t>
      </w:r>
      <w:proofErr w:type="spellEnd"/>
      <w:r>
        <w:rPr>
          <w:rFonts w:ascii="Cardo" w:eastAsia="Cardo" w:hAnsi="Cardo" w:cs="Cardo"/>
        </w:rPr>
        <w:t xml:space="preserve"> → </w:t>
      </w:r>
      <w:proofErr w:type="spellStart"/>
      <w:r>
        <w:rPr>
          <w:rFonts w:ascii="Cardo" w:eastAsia="Cardo" w:hAnsi="Cardo" w:cs="Cardo"/>
        </w:rPr>
        <w:t>prgRank</w:t>
      </w:r>
      <w:proofErr w:type="spellEnd"/>
    </w:p>
    <w:p w:rsidR="00E75052" w:rsidRDefault="00E75052">
      <w:pPr>
        <w:widowControl/>
        <w:spacing w:after="60"/>
        <w:ind w:firstLine="720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numPr>
          <w:ilvl w:val="0"/>
          <w:numId w:val="4"/>
        </w:numPr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Normaliz</w:t>
      </w:r>
      <w:r>
        <w:rPr>
          <w:rFonts w:ascii="Times New Roman" w:eastAsia="Times New Roman" w:hAnsi="Times New Roman" w:cs="Times New Roman"/>
        </w:rPr>
        <w:t>ation to 3NF</w:t>
      </w:r>
    </w:p>
    <w:p w:rsidR="00E75052" w:rsidRDefault="00E75052">
      <w:pPr>
        <w:widowControl/>
        <w:ind w:left="720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prgId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prgType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inStaTui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outStaTui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prgLength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optLength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  <w:color w:val="2E75B5"/>
        </w:rPr>
        <w:t>= 3NF</w:t>
      </w:r>
    </w:p>
    <w:p w:rsidR="00E75052" w:rsidRDefault="001339F5">
      <w:pPr>
        <w:widowControl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School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sclId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ctyId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sclTp</w:t>
      </w:r>
      <w:proofErr w:type="spellEnd"/>
      <w:r>
        <w:rPr>
          <w:rFonts w:ascii="Times New Roman" w:eastAsia="Times New Roman" w:hAnsi="Times New Roman" w:cs="Times New Roman"/>
        </w:rPr>
        <w:t>, </w:t>
      </w:r>
      <w:proofErr w:type="spellStart"/>
      <w:r>
        <w:rPr>
          <w:rFonts w:ascii="Times New Roman" w:eastAsia="Times New Roman" w:hAnsi="Times New Roman" w:cs="Times New Roman"/>
        </w:rPr>
        <w:t>clgName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clgSize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  <w:color w:val="2E75B5"/>
        </w:rPr>
        <w:t>= 3NF</w:t>
      </w:r>
    </w:p>
    <w:p w:rsidR="00E75052" w:rsidRDefault="001339F5">
      <w:pPr>
        <w:widowControl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ctyId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ctyName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avgHTem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avgLTemp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avgRent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avgCostOfLiving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avgMonthlyPass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avgOneWayFee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  <w:color w:val="2E75B5"/>
        </w:rPr>
        <w:t>= 3NF</w:t>
      </w:r>
    </w:p>
    <w:p w:rsidR="00E75052" w:rsidRDefault="001339F5">
      <w:pPr>
        <w:widowControl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SclRank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  <w:u w:val="single"/>
        </w:rPr>
        <w:t xml:space="preserve">cate, year,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sclId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sclRank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  <w:color w:val="2E75B5"/>
        </w:rPr>
        <w:t>= 3NF</w:t>
      </w:r>
    </w:p>
    <w:p w:rsidR="00E75052" w:rsidRDefault="001339F5">
      <w:pPr>
        <w:widowControl/>
        <w:ind w:left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PrgRank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  <w:u w:val="single"/>
        </w:rPr>
        <w:t xml:space="preserve">cate, year,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prgId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prgRank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b/>
          <w:color w:val="2E75B5"/>
        </w:rPr>
        <w:t>= 3NF</w:t>
      </w: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jc w:val="both"/>
        <w:rPr>
          <w:rFonts w:ascii="Times New Roman" w:eastAsia="Times New Roman" w:hAnsi="Times New Roman" w:cs="Times New Roman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</w:rPr>
        <w:t>Business Rules:</w:t>
      </w: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numPr>
          <w:ilvl w:val="0"/>
          <w:numId w:val="1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a school is deleted from the database, the program belongs to that school should be deleted as well.</w:t>
      </w:r>
    </w:p>
    <w:p w:rsidR="00E75052" w:rsidRDefault="001339F5">
      <w:pPr>
        <w:widowControl/>
        <w:numPr>
          <w:ilvl w:val="0"/>
          <w:numId w:val="1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the information of a school has changed, the corresponding information of that program should be changed as well.</w:t>
      </w:r>
    </w:p>
    <w:p w:rsidR="00E75052" w:rsidRDefault="001339F5">
      <w:pPr>
        <w:widowControl/>
        <w:numPr>
          <w:ilvl w:val="0"/>
          <w:numId w:val="1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a city is deleted from dat</w:t>
      </w:r>
      <w:r>
        <w:rPr>
          <w:rFonts w:ascii="Times New Roman" w:eastAsia="Times New Roman" w:hAnsi="Times New Roman" w:cs="Times New Roman"/>
        </w:rPr>
        <w:t>abase, the school will temporarily have no city information.</w:t>
      </w:r>
    </w:p>
    <w:p w:rsidR="00E75052" w:rsidRDefault="001339F5">
      <w:pPr>
        <w:widowControl/>
        <w:numPr>
          <w:ilvl w:val="0"/>
          <w:numId w:val="1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information of a city is changed, the corresponding school information should be changed accordingly.</w:t>
      </w:r>
    </w:p>
    <w:p w:rsidR="00E75052" w:rsidRDefault="001339F5">
      <w:pPr>
        <w:widowControl/>
        <w:numPr>
          <w:ilvl w:val="0"/>
          <w:numId w:val="1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school cannot be deleted or changed from the database, if there is school rank record </w:t>
      </w:r>
      <w:r>
        <w:rPr>
          <w:rFonts w:ascii="Times New Roman" w:eastAsia="Times New Roman" w:hAnsi="Times New Roman" w:cs="Times New Roman"/>
        </w:rPr>
        <w:t>in the database.</w:t>
      </w:r>
    </w:p>
    <w:p w:rsidR="00E75052" w:rsidRDefault="001339F5">
      <w:pPr>
        <w:widowControl/>
        <w:numPr>
          <w:ilvl w:val="0"/>
          <w:numId w:val="1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program cannot be deleted or changed from the database, if there is program rank record in the database.</w:t>
      </w: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E75052">
      <w:pPr>
        <w:widowControl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spacing w:after="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Referential integrity:</w:t>
      </w:r>
    </w:p>
    <w:tbl>
      <w:tblPr>
        <w:tblStyle w:val="a"/>
        <w:tblW w:w="903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5"/>
        <w:gridCol w:w="850"/>
        <w:gridCol w:w="993"/>
        <w:gridCol w:w="992"/>
        <w:gridCol w:w="1417"/>
        <w:gridCol w:w="993"/>
        <w:gridCol w:w="1417"/>
        <w:gridCol w:w="992"/>
      </w:tblGrid>
      <w:tr w:rsidR="00E75052">
        <w:tc>
          <w:tcPr>
            <w:tcW w:w="1385" w:type="dxa"/>
            <w:tcBorders>
              <w:top w:val="single" w:sz="4" w:space="0" w:color="000000"/>
              <w:bottom w:val="single" w:sz="4" w:space="0" w:color="000000"/>
            </w:tcBorders>
          </w:tcPr>
          <w:p w:rsidR="00E75052" w:rsidRDefault="001339F5">
            <w:pPr>
              <w:widowControl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Relation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:rsidR="00E75052" w:rsidRDefault="001339F5">
            <w:pPr>
              <w:widowControl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Foreign Key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:rsidR="00E75052" w:rsidRDefault="001339F5">
            <w:pPr>
              <w:widowControl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 Relation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E75052" w:rsidRDefault="001339F5">
            <w:pPr>
              <w:widowControl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Primary Key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E75052" w:rsidRDefault="001339F5">
            <w:pPr>
              <w:widowControl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Constraint:</w:t>
            </w:r>
          </w:p>
          <w:p w:rsidR="00E75052" w:rsidRDefault="001339F5">
            <w:pPr>
              <w:widowControl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DELETE</w:t>
            </w:r>
          </w:p>
        </w:tc>
        <w:tc>
          <w:tcPr>
            <w:tcW w:w="993" w:type="dxa"/>
            <w:tcBorders>
              <w:top w:val="single" w:sz="4" w:space="0" w:color="000000"/>
              <w:bottom w:val="single" w:sz="4" w:space="0" w:color="000000"/>
            </w:tcBorders>
          </w:tcPr>
          <w:p w:rsidR="00E75052" w:rsidRDefault="001339F5">
            <w:pPr>
              <w:widowControl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</w:t>
            </w:r>
          </w:p>
          <w:p w:rsidR="00E75052" w:rsidRDefault="001339F5">
            <w:pPr>
              <w:widowControl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Rule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E75052" w:rsidRDefault="001339F5">
            <w:pPr>
              <w:widowControl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Constraint:</w:t>
            </w:r>
          </w:p>
          <w:p w:rsidR="00E75052" w:rsidRDefault="001339F5">
            <w:pPr>
              <w:widowControl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 UPDATE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:rsidR="00E75052" w:rsidRDefault="001339F5">
            <w:pPr>
              <w:widowControl/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</w:t>
            </w:r>
          </w:p>
          <w:p w:rsidR="00E75052" w:rsidRDefault="001339F5">
            <w:pPr>
              <w:widowControl/>
              <w:spacing w:after="6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Rule</w:t>
            </w:r>
          </w:p>
        </w:tc>
      </w:tr>
      <w:tr w:rsidR="00E75052">
        <w:tc>
          <w:tcPr>
            <w:tcW w:w="1385" w:type="dxa"/>
            <w:tcBorders>
              <w:top w:val="single" w:sz="4" w:space="0" w:color="000000"/>
            </w:tcBorders>
            <w:vAlign w:val="center"/>
          </w:tcPr>
          <w:p w:rsidR="00E75052" w:rsidRDefault="001339F5">
            <w:pPr>
              <w:widowControl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sclId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School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sclId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</w:tcBorders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CASCADE</w:t>
            </w:r>
          </w:p>
        </w:tc>
        <w:tc>
          <w:tcPr>
            <w:tcW w:w="993" w:type="dxa"/>
            <w:tcBorders>
              <w:top w:val="single" w:sz="4" w:space="0" w:color="000000"/>
            </w:tcBorders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R1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CASCADE</w:t>
            </w:r>
          </w:p>
        </w:tc>
        <w:tc>
          <w:tcPr>
            <w:tcW w:w="992" w:type="dxa"/>
            <w:tcBorders>
              <w:top w:val="single" w:sz="4" w:space="0" w:color="000000"/>
            </w:tcBorders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R2</w:t>
            </w:r>
          </w:p>
        </w:tc>
      </w:tr>
      <w:tr w:rsidR="00E75052">
        <w:tc>
          <w:tcPr>
            <w:tcW w:w="1385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School</w:t>
            </w:r>
          </w:p>
        </w:tc>
        <w:tc>
          <w:tcPr>
            <w:tcW w:w="850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cytId</w:t>
            </w:r>
            <w:proofErr w:type="spellEnd"/>
          </w:p>
        </w:tc>
        <w:tc>
          <w:tcPr>
            <w:tcW w:w="993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City</w:t>
            </w:r>
          </w:p>
        </w:tc>
        <w:tc>
          <w:tcPr>
            <w:tcW w:w="992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cytId</w:t>
            </w:r>
            <w:proofErr w:type="spellEnd"/>
          </w:p>
        </w:tc>
        <w:tc>
          <w:tcPr>
            <w:tcW w:w="1417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 NULL</w:t>
            </w:r>
          </w:p>
        </w:tc>
        <w:tc>
          <w:tcPr>
            <w:tcW w:w="993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R3</w:t>
            </w:r>
          </w:p>
        </w:tc>
        <w:tc>
          <w:tcPr>
            <w:tcW w:w="1417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CASCADE</w:t>
            </w:r>
          </w:p>
        </w:tc>
        <w:tc>
          <w:tcPr>
            <w:tcW w:w="992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R4</w:t>
            </w:r>
          </w:p>
        </w:tc>
      </w:tr>
      <w:tr w:rsidR="00E75052">
        <w:tc>
          <w:tcPr>
            <w:tcW w:w="1385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SclRank</w:t>
            </w:r>
            <w:proofErr w:type="spellEnd"/>
          </w:p>
        </w:tc>
        <w:tc>
          <w:tcPr>
            <w:tcW w:w="850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sclId</w:t>
            </w:r>
            <w:proofErr w:type="spellEnd"/>
          </w:p>
        </w:tc>
        <w:tc>
          <w:tcPr>
            <w:tcW w:w="993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School</w:t>
            </w:r>
          </w:p>
        </w:tc>
        <w:tc>
          <w:tcPr>
            <w:tcW w:w="992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sclId</w:t>
            </w:r>
            <w:proofErr w:type="spellEnd"/>
          </w:p>
        </w:tc>
        <w:tc>
          <w:tcPr>
            <w:tcW w:w="1417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ACTION</w:t>
            </w:r>
          </w:p>
        </w:tc>
        <w:tc>
          <w:tcPr>
            <w:tcW w:w="993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R5</w:t>
            </w:r>
          </w:p>
        </w:tc>
        <w:tc>
          <w:tcPr>
            <w:tcW w:w="1417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ACTION</w:t>
            </w:r>
          </w:p>
        </w:tc>
        <w:tc>
          <w:tcPr>
            <w:tcW w:w="992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R5</w:t>
            </w:r>
          </w:p>
        </w:tc>
      </w:tr>
      <w:tr w:rsidR="00E75052">
        <w:tc>
          <w:tcPr>
            <w:tcW w:w="1385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PrgRank</w:t>
            </w:r>
            <w:proofErr w:type="spellEnd"/>
          </w:p>
        </w:tc>
        <w:tc>
          <w:tcPr>
            <w:tcW w:w="850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prgId</w:t>
            </w:r>
            <w:proofErr w:type="spellEnd"/>
          </w:p>
        </w:tc>
        <w:tc>
          <w:tcPr>
            <w:tcW w:w="993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</w:t>
            </w:r>
          </w:p>
        </w:tc>
        <w:tc>
          <w:tcPr>
            <w:tcW w:w="992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prgId</w:t>
            </w:r>
            <w:proofErr w:type="spellEnd"/>
          </w:p>
        </w:tc>
        <w:tc>
          <w:tcPr>
            <w:tcW w:w="1417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ACTION</w:t>
            </w:r>
          </w:p>
        </w:tc>
        <w:tc>
          <w:tcPr>
            <w:tcW w:w="993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R6</w:t>
            </w:r>
          </w:p>
        </w:tc>
        <w:tc>
          <w:tcPr>
            <w:tcW w:w="1417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ACTION</w:t>
            </w:r>
          </w:p>
        </w:tc>
        <w:tc>
          <w:tcPr>
            <w:tcW w:w="992" w:type="dxa"/>
            <w:vAlign w:val="center"/>
          </w:tcPr>
          <w:p w:rsidR="00E75052" w:rsidRDefault="001339F5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R6</w:t>
            </w:r>
          </w:p>
        </w:tc>
      </w:tr>
    </w:tbl>
    <w:p w:rsidR="00E75052" w:rsidRDefault="00E75052">
      <w:pPr>
        <w:widowControl/>
        <w:spacing w:after="240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Sample data for each relation</w:t>
      </w:r>
      <w:r>
        <w:rPr>
          <w:rFonts w:ascii="Times New Roman" w:eastAsia="Times New Roman" w:hAnsi="Times New Roman" w:cs="Times New Roman"/>
        </w:rPr>
        <w:tab/>
      </w:r>
    </w:p>
    <w:p w:rsidR="00E75052" w:rsidRDefault="00E75052">
      <w:pPr>
        <w:widowControl/>
        <w:spacing w:after="60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numPr>
          <w:ilvl w:val="0"/>
          <w:numId w:val="2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prgId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prgType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sclId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inStaTui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outStaTui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prgLength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optLength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75052" w:rsidRDefault="001339F5">
      <w:pPr>
        <w:widowControl/>
        <w:spacing w:after="60"/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u w:val="single"/>
        </w:rPr>
        <w:t>P100001</w:t>
      </w:r>
      <w:r>
        <w:rPr>
          <w:rFonts w:ascii="Times New Roman" w:eastAsia="Times New Roman" w:hAnsi="Times New Roman" w:cs="Times New Roman"/>
        </w:rPr>
        <w:t xml:space="preserve">, Master in Business Administration, MBA, </w:t>
      </w:r>
      <w:r>
        <w:rPr>
          <w:rFonts w:ascii="Times New Roman" w:eastAsia="Times New Roman" w:hAnsi="Times New Roman" w:cs="Times New Roman"/>
          <w:i/>
        </w:rPr>
        <w:t>100032</w:t>
      </w:r>
      <w:r>
        <w:rPr>
          <w:rFonts w:ascii="Times New Roman" w:eastAsia="Times New Roman" w:hAnsi="Times New Roman" w:cs="Times New Roman"/>
        </w:rPr>
        <w:t>, 10000, 20000, 16, 2)</w:t>
      </w:r>
    </w:p>
    <w:p w:rsidR="00E75052" w:rsidRDefault="00E75052">
      <w:pPr>
        <w:widowControl/>
        <w:ind w:left="567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numPr>
          <w:ilvl w:val="0"/>
          <w:numId w:val="2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School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sclId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ctyId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sclTp</w:t>
      </w:r>
      <w:proofErr w:type="spellEnd"/>
      <w:r>
        <w:rPr>
          <w:rFonts w:ascii="Times New Roman" w:eastAsia="Times New Roman" w:hAnsi="Times New Roman" w:cs="Times New Roman"/>
        </w:rPr>
        <w:t>, </w:t>
      </w:r>
      <w:proofErr w:type="spellStart"/>
      <w:r>
        <w:rPr>
          <w:rFonts w:ascii="Times New Roman" w:eastAsia="Times New Roman" w:hAnsi="Times New Roman" w:cs="Times New Roman"/>
        </w:rPr>
        <w:t>clgName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clgSize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75052" w:rsidRDefault="001339F5">
      <w:pPr>
        <w:widowControl/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u w:val="single"/>
        </w:rPr>
        <w:t>100132</w:t>
      </w:r>
      <w:r>
        <w:rPr>
          <w:rFonts w:ascii="Times New Roman" w:eastAsia="Times New Roman" w:hAnsi="Times New Roman" w:cs="Times New Roman"/>
        </w:rPr>
        <w:t xml:space="preserve">, UMD, WA01, Public, 230, Robert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H.Smith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Business School, 100)</w:t>
      </w:r>
    </w:p>
    <w:p w:rsidR="00E75052" w:rsidRDefault="00E75052">
      <w:pPr>
        <w:widowControl/>
        <w:ind w:left="567"/>
        <w:jc w:val="both"/>
        <w:rPr>
          <w:rFonts w:ascii="Times New Roman" w:eastAsia="Times New Roman" w:hAnsi="Times New Roman" w:cs="Times New Roman"/>
        </w:rPr>
      </w:pPr>
    </w:p>
    <w:p w:rsidR="00E75052" w:rsidRDefault="00E75052">
      <w:pPr>
        <w:widowControl/>
        <w:ind w:left="567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numPr>
          <w:ilvl w:val="0"/>
          <w:numId w:val="2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ctyId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ctyName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avgHTem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avgLTemp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avgRent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avgCostOfLiving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avgMonthlyPass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avgOneWayFee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75052" w:rsidRDefault="001339F5">
      <w:pPr>
        <w:widowControl/>
        <w:spacing w:after="60"/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u w:val="single"/>
        </w:rPr>
        <w:t>WA01</w:t>
      </w:r>
      <w:r>
        <w:rPr>
          <w:rFonts w:ascii="Times New Roman" w:eastAsia="Times New Roman" w:hAnsi="Times New Roman" w:cs="Times New Roman"/>
        </w:rPr>
        <w:t>, Seattle, WA, 87.83°F, 43.29°F, $2,138, 76, $100, $2.3)</w:t>
      </w:r>
    </w:p>
    <w:p w:rsidR="00E75052" w:rsidRDefault="00E75052">
      <w:pPr>
        <w:widowControl/>
        <w:ind w:left="567"/>
        <w:jc w:val="both"/>
        <w:rPr>
          <w:rFonts w:ascii="Times New Roman" w:eastAsia="Times New Roman" w:hAnsi="Times New Roman" w:cs="Times New Roman"/>
        </w:rPr>
      </w:pPr>
    </w:p>
    <w:p w:rsidR="00E75052" w:rsidRDefault="00E75052">
      <w:pPr>
        <w:widowControl/>
        <w:ind w:left="567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numPr>
          <w:ilvl w:val="0"/>
          <w:numId w:val="2"/>
        </w:numPr>
        <w:spacing w:after="60"/>
        <w:ind w:left="567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SclRank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  <w:u w:val="single"/>
        </w:rPr>
        <w:t xml:space="preserve">cate, year,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sclId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sclRank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E75052" w:rsidRDefault="001339F5">
      <w:pPr>
        <w:widowControl/>
        <w:spacing w:after="60"/>
        <w:ind w:left="87" w:firstLine="4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USNews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u w:val="single"/>
        </w:rPr>
        <w:t>2016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i/>
          <w:u w:val="single"/>
        </w:rPr>
        <w:t>100132</w:t>
      </w:r>
      <w:r>
        <w:rPr>
          <w:rFonts w:ascii="Times New Roman" w:eastAsia="Times New Roman" w:hAnsi="Times New Roman" w:cs="Times New Roman"/>
        </w:rPr>
        <w:t>, 32)</w:t>
      </w:r>
    </w:p>
    <w:p w:rsidR="00E75052" w:rsidRDefault="00E75052">
      <w:pPr>
        <w:widowControl/>
        <w:spacing w:after="60"/>
        <w:ind w:left="87" w:firstLine="480"/>
        <w:jc w:val="both"/>
        <w:rPr>
          <w:rFonts w:ascii="Times New Roman" w:eastAsia="Times New Roman" w:hAnsi="Times New Roman" w:cs="Times New Roman"/>
        </w:rPr>
      </w:pPr>
    </w:p>
    <w:p w:rsidR="00E75052" w:rsidRDefault="001339F5">
      <w:pPr>
        <w:widowControl/>
        <w:numPr>
          <w:ilvl w:val="0"/>
          <w:numId w:val="2"/>
        </w:numPr>
        <w:ind w:left="567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PrgRank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  <w:u w:val="single"/>
        </w:rPr>
        <w:t>cate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u w:val="single"/>
        </w:rPr>
        <w:t>year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u w:val="single"/>
        </w:rPr>
        <w:t>prgId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prgRank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</w:p>
    <w:p w:rsidR="00E75052" w:rsidRDefault="001339F5">
      <w:pPr>
        <w:widowControl/>
        <w:spacing w:after="60"/>
        <w:ind w:left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USNews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  <w:u w:val="single"/>
        </w:rPr>
        <w:t>2016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b/>
          <w:i/>
          <w:u w:val="single"/>
        </w:rPr>
        <w:t>P100001</w:t>
      </w:r>
      <w:r>
        <w:rPr>
          <w:rFonts w:ascii="Times New Roman" w:eastAsia="Times New Roman" w:hAnsi="Times New Roman" w:cs="Times New Roman"/>
        </w:rPr>
        <w:t>, 8)</w:t>
      </w:r>
    </w:p>
    <w:sectPr w:rsidR="00E7505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rdo">
    <w:charset w:val="00"/>
    <w:family w:val="auto"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286A"/>
    <w:multiLevelType w:val="multilevel"/>
    <w:tmpl w:val="3EF0F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3EA0DEF"/>
    <w:multiLevelType w:val="multilevel"/>
    <w:tmpl w:val="81C25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70A504D"/>
    <w:multiLevelType w:val="multilevel"/>
    <w:tmpl w:val="B58EB9FA"/>
    <w:lvl w:ilvl="0">
      <w:start w:val="1"/>
      <w:numFmt w:val="decimal"/>
      <w:lvlText w:val="%1."/>
      <w:lvlJc w:val="center"/>
      <w:pPr>
        <w:ind w:left="1200" w:hanging="360"/>
      </w:p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640" w:hanging="18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lowerLetter"/>
      <w:lvlText w:val="%5."/>
      <w:lvlJc w:val="left"/>
      <w:pPr>
        <w:ind w:left="4080" w:hanging="360"/>
      </w:pPr>
    </w:lvl>
    <w:lvl w:ilvl="5">
      <w:start w:val="1"/>
      <w:numFmt w:val="lowerRoman"/>
      <w:lvlText w:val="%6."/>
      <w:lvlJc w:val="right"/>
      <w:pPr>
        <w:ind w:left="4800" w:hanging="180"/>
      </w:pPr>
    </w:lvl>
    <w:lvl w:ilvl="6">
      <w:start w:val="1"/>
      <w:numFmt w:val="decimal"/>
      <w:lvlText w:val="%7."/>
      <w:lvlJc w:val="left"/>
      <w:pPr>
        <w:ind w:left="5520" w:hanging="360"/>
      </w:pPr>
    </w:lvl>
    <w:lvl w:ilvl="7">
      <w:start w:val="1"/>
      <w:numFmt w:val="lowerLetter"/>
      <w:lvlText w:val="%8."/>
      <w:lvlJc w:val="left"/>
      <w:pPr>
        <w:ind w:left="6240" w:hanging="360"/>
      </w:pPr>
    </w:lvl>
    <w:lvl w:ilvl="8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6D1C0744"/>
    <w:multiLevelType w:val="multilevel"/>
    <w:tmpl w:val="DD34B13A"/>
    <w:lvl w:ilvl="0">
      <w:start w:val="1"/>
      <w:numFmt w:val="decimal"/>
      <w:lvlText w:val="[R%1]"/>
      <w:lvlJc w:val="center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052"/>
    <w:rsid w:val="001339F5"/>
    <w:rsid w:val="00E7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1027"/>
  <w15:docId w15:val="{9703EB57-09F0-4539-B569-95F3D828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曹月</cp:lastModifiedBy>
  <cp:revision>2</cp:revision>
  <dcterms:created xsi:type="dcterms:W3CDTF">2017-12-14T02:48:00Z</dcterms:created>
  <dcterms:modified xsi:type="dcterms:W3CDTF">2017-12-14T02:49:00Z</dcterms:modified>
</cp:coreProperties>
</file>