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5DF2" w14:textId="77777777" w:rsidR="00AE1123" w:rsidRDefault="00AE1123" w:rsidP="00AE112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预处理方法</w:t>
      </w:r>
      <w:r>
        <w:rPr>
          <w:shd w:val="clear" w:color="auto" w:fill="FFFFFF"/>
        </w:rPr>
        <w:t>学习：</w:t>
      </w:r>
    </w:p>
    <w:p w14:paraId="443D4B7A" w14:textId="6EA1E024" w:rsidR="005330F8" w:rsidRDefault="00AE11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、</w:t>
      </w:r>
      <w:r w:rsidR="00B8004F">
        <w:rPr>
          <w:rFonts w:ascii="Arial" w:hAnsi="Arial" w:cs="Arial"/>
          <w:color w:val="222222"/>
          <w:sz w:val="20"/>
          <w:szCs w:val="20"/>
          <w:shd w:val="clear" w:color="auto" w:fill="FFFFFF"/>
        </w:rPr>
        <w:t>CLAHE</w:t>
      </w:r>
      <w:r w:rsidR="00B8004F">
        <w:rPr>
          <w:rFonts w:ascii="Arial" w:hAnsi="Arial" w:cs="Arial"/>
          <w:color w:val="222222"/>
          <w:sz w:val="20"/>
          <w:szCs w:val="20"/>
          <w:shd w:val="clear" w:color="auto" w:fill="FFFFFF"/>
        </w:rPr>
        <w:t>：</w:t>
      </w:r>
    </w:p>
    <w:p w14:paraId="7AD7D7E9" w14:textId="24404C98" w:rsidR="00B8004F" w:rsidRDefault="00B8004F" w:rsidP="00892421">
      <w:pPr>
        <w:ind w:firstLineChars="200" w:firstLine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尽量减少对原始图像的预处理，这样能在原图上保留更多相关</w:t>
      </w:r>
      <w:r w:rsidR="00892421">
        <w:rPr>
          <w:rFonts w:ascii="Arial" w:hAnsi="Arial" w:cs="Arial"/>
          <w:color w:val="222222"/>
          <w:sz w:val="20"/>
          <w:szCs w:val="20"/>
          <w:shd w:val="clear" w:color="auto" w:fill="FFFFFF"/>
        </w:rPr>
        <w:t>病灶的信息，对原始信息的破坏比较少，避免了信号的失真，要求保真度较高。</w:t>
      </w:r>
    </w:p>
    <w:p w14:paraId="50AF5E1F" w14:textId="293939B9" w:rsidR="00892421" w:rsidRDefault="00892421" w:rsidP="00892421">
      <w:pPr>
        <w:ind w:firstLineChars="200" w:firstLine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CLAHE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方法的自适应拓展，能够动态保存局部对比度特征。</w:t>
      </w:r>
      <w:r w:rsidR="00225770" w:rsidRPr="0022577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对比度增强不仅仅增强了图像的质量，也增强了噪声，也是该方法的缺点所在。</w:t>
      </w:r>
    </w:p>
    <w:p w14:paraId="7F119475" w14:textId="77777777" w:rsidR="00892421" w:rsidRDefault="00892421" w:rsidP="00892421">
      <w:pPr>
        <w:ind w:firstLineChars="200" w:firstLine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CD6601C" w14:textId="726CE402" w:rsidR="00BB0E13" w:rsidRDefault="005330F8" w:rsidP="00892421">
      <w:pPr>
        <w:ind w:firstLineChars="200" w:firstLine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Datta N S, Dutta H S, De M, et al. An effective approach: image quality enhancement for microaneurysms detection of non-dilated retinal fundus image[J]. Procedia Technology, 2013, 10: 731-737.</w:t>
      </w:r>
    </w:p>
    <w:p w14:paraId="567411DE" w14:textId="33C85FE3" w:rsidR="00AE1123" w:rsidRDefault="00AE1123" w:rsidP="00AE11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134642" w14:textId="167F4946" w:rsidR="00AE1123" w:rsidRDefault="00AE1123" w:rsidP="00AE11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2AC7E4" w14:textId="790F5D93" w:rsidR="00AE1123" w:rsidRDefault="00AE1123" w:rsidP="00AE112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Lazar相关内容学习总结</w:t>
      </w:r>
    </w:p>
    <w:p w14:paraId="08CFD781" w14:textId="509FE765" w:rsidR="008B50B8" w:rsidRDefault="008B50B8" w:rsidP="008B50B8">
      <w:pPr>
        <w:pStyle w:val="11"/>
        <w:ind w:firstLineChars="0"/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Laza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等人提出了基于二维图结构的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检测方法。首先依据不同方向上亮度界面创建一维结构图，采用自适应阈值方法确定每个亮度界面的阈值，将前景像素变换到二维坐标系中，采用滞回阈值法得到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候选解，最终采用基于半径的方法对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候选解分类。</w:t>
      </w:r>
    </w:p>
    <w:p w14:paraId="352E3A8A" w14:textId="213675C6" w:rsidR="00CE36B1" w:rsidRDefault="004C16EF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该论文提出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了一个能够精确定位候选解的算法，而不是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精确检测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方法，该方法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处理得出的结果是候选解，能够得出较多的候选解，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这是在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下一步分类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基础，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同时</w:t>
      </w:r>
      <w:r w:rsidRPr="00BB1C94">
        <w:rPr>
          <w:rFonts w:ascii="Times New Roman" w:hAnsi="Times New Roman" w:cs="Times New Roman" w:hint="eastAsia"/>
          <w:color w:val="000000"/>
          <w:sz w:val="24"/>
          <w:highlight w:val="yellow"/>
          <w:shd w:val="clear" w:color="auto" w:fill="FFFFFF"/>
        </w:rPr>
        <w:t>，</w:t>
      </w:r>
      <w:r w:rsidRPr="00BB1C94">
        <w:rPr>
          <w:rFonts w:ascii="Times New Roman" w:hAnsi="Times New Roman" w:cs="Times New Roman"/>
          <w:color w:val="000000"/>
          <w:sz w:val="24"/>
          <w:highlight w:val="yellow"/>
          <w:shd w:val="clear" w:color="auto" w:fill="FFFFFF"/>
        </w:rPr>
        <w:t>可以</w:t>
      </w:r>
      <w:r w:rsidRPr="00BB1C94">
        <w:rPr>
          <w:rFonts w:ascii="Times New Roman" w:hAnsi="Times New Roman" w:cs="Times New Roman" w:hint="eastAsia"/>
          <w:color w:val="000000"/>
          <w:sz w:val="24"/>
          <w:highlight w:val="yellow"/>
          <w:shd w:val="clear" w:color="auto" w:fill="FFFFFF"/>
        </w:rPr>
        <w:t>在决策</w:t>
      </w:r>
      <w:r w:rsidRPr="00BB1C94">
        <w:rPr>
          <w:rFonts w:ascii="Times New Roman" w:hAnsi="Times New Roman" w:cs="Times New Roman"/>
          <w:color w:val="000000"/>
          <w:sz w:val="24"/>
          <w:highlight w:val="yellow"/>
          <w:shd w:val="clear" w:color="auto" w:fill="FFFFFF"/>
        </w:rPr>
        <w:t>（</w:t>
      </w:r>
      <w:r w:rsidRPr="00BB1C94">
        <w:rPr>
          <w:rFonts w:ascii="Times New Roman" w:hAnsi="Times New Roman" w:cs="Times New Roman" w:hint="eastAsia"/>
          <w:color w:val="000000"/>
          <w:sz w:val="24"/>
          <w:highlight w:val="yellow"/>
          <w:shd w:val="clear" w:color="auto" w:fill="FFFFFF"/>
        </w:rPr>
        <w:t>分类</w:t>
      </w:r>
      <w:r w:rsidRPr="00BB1C94">
        <w:rPr>
          <w:rFonts w:ascii="Times New Roman" w:hAnsi="Times New Roman" w:cs="Times New Roman"/>
          <w:color w:val="000000"/>
          <w:sz w:val="24"/>
          <w:highlight w:val="yellow"/>
          <w:shd w:val="clear" w:color="auto" w:fill="FFFFFF"/>
        </w:rPr>
        <w:t>）</w:t>
      </w:r>
      <w:r w:rsidRPr="00BB1C94">
        <w:rPr>
          <w:rFonts w:ascii="Times New Roman" w:hAnsi="Times New Roman" w:cs="Times New Roman" w:hint="eastAsia"/>
          <w:color w:val="000000"/>
          <w:sz w:val="24"/>
          <w:highlight w:val="yellow"/>
          <w:shd w:val="clear" w:color="auto" w:fill="FFFFFF"/>
        </w:rPr>
        <w:t>阶段加入机器</w:t>
      </w:r>
      <w:r w:rsidRPr="00BB1C94">
        <w:rPr>
          <w:rFonts w:ascii="Times New Roman" w:hAnsi="Times New Roman" w:cs="Times New Roman"/>
          <w:color w:val="000000"/>
          <w:sz w:val="24"/>
          <w:highlight w:val="yellow"/>
          <w:shd w:val="clear" w:color="auto" w:fill="FFFFFF"/>
        </w:rPr>
        <w:t>学习的</w:t>
      </w:r>
      <w:r w:rsidRPr="00BB1C94">
        <w:rPr>
          <w:rFonts w:ascii="Times New Roman" w:hAnsi="Times New Roman" w:cs="Times New Roman" w:hint="eastAsia"/>
          <w:color w:val="000000"/>
          <w:sz w:val="24"/>
          <w:highlight w:val="yellow"/>
          <w:shd w:val="clear" w:color="auto" w:fill="FFFFFF"/>
        </w:rPr>
        <w:t>方法</w:t>
      </w:r>
      <w:r w:rsidRPr="00BB1C94">
        <w:rPr>
          <w:rFonts w:ascii="Times New Roman" w:hAnsi="Times New Roman" w:cs="Times New Roman"/>
          <w:color w:val="000000"/>
          <w:sz w:val="24"/>
          <w:highlight w:val="yellow"/>
          <w:shd w:val="clear" w:color="auto" w:fill="FFFFFF"/>
        </w:rPr>
        <w:t>，更为</w:t>
      </w:r>
      <w:r w:rsidRPr="00BB1C94">
        <w:rPr>
          <w:rFonts w:ascii="Times New Roman" w:hAnsi="Times New Roman" w:cs="Times New Roman" w:hint="eastAsia"/>
          <w:color w:val="000000"/>
          <w:sz w:val="24"/>
          <w:highlight w:val="yellow"/>
          <w:shd w:val="clear" w:color="auto" w:fill="FFFFFF"/>
        </w:rPr>
        <w:t>精准的</w:t>
      </w:r>
      <w:r w:rsidRPr="00BB1C94">
        <w:rPr>
          <w:rFonts w:ascii="Times New Roman" w:hAnsi="Times New Roman" w:cs="Times New Roman"/>
          <w:color w:val="000000"/>
          <w:sz w:val="24"/>
          <w:highlight w:val="yellow"/>
          <w:shd w:val="clear" w:color="auto" w:fill="FFFFFF"/>
        </w:rPr>
        <w:t>分类。</w:t>
      </w:r>
    </w:p>
    <w:p w14:paraId="4150E1D4" w14:textId="5E4351F7" w:rsidR="00BB1C94" w:rsidRDefault="00BB1C94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3.1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预处理</w:t>
      </w:r>
    </w:p>
    <w:p w14:paraId="57AC597B" w14:textId="7E4DC022" w:rsidR="00BB1C94" w:rsidRDefault="00BB1C94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resize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每个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图片保持一致的大小，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768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*768 pix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bi-cubic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差值采样用于原图得到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resampl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的图片。</w:t>
      </w:r>
    </w:p>
    <w:p w14:paraId="07D0DE54" w14:textId="45BC0679" w:rsidR="00BB1C94" w:rsidRDefault="00BB1C94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3.2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识别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候选解</w:t>
      </w:r>
    </w:p>
    <w:p w14:paraId="59512AC5" w14:textId="27315AA0" w:rsidR="00BB1C94" w:rsidRDefault="00BB1C94" w:rsidP="008B50B8">
      <w:pPr>
        <w:pStyle w:val="11"/>
        <w:ind w:firstLineChars="0"/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</w:pPr>
      <w:r w:rsidRPr="00BB1C94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先是：高斯顶峰检测，随后进行顶峰定位，之后找出区域，进行检测一维亮</w:t>
      </w:r>
      <w:r w:rsidRPr="00BB1C94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>度轮廓。</w:t>
      </w:r>
    </w:p>
    <w:p w14:paraId="720DFB87" w14:textId="7608D6B9" w:rsidR="00B0253D" w:rsidRPr="005379E6" w:rsidRDefault="00BB1C94" w:rsidP="005379E6"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顶峰图构建</w:t>
      </w:r>
      <w:r w:rsid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</w:t>
      </w:r>
      <w:r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不同</w:t>
      </w:r>
      <w:r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方向</w:t>
      </w:r>
      <w:r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上</w:t>
      </w:r>
      <w:r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获取一维的亮度轮廓，</w:t>
      </w:r>
      <w:r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每个</w:t>
      </w:r>
      <w:r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轮廓上</w:t>
      </w:r>
      <w:r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应用</w:t>
      </w:r>
      <w:r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自适应阈值方法</w:t>
      </w:r>
      <w:r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，前景</w:t>
      </w:r>
      <w:r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索引再变换为原来</w:t>
      </w:r>
      <w:bookmarkStart w:id="0" w:name="_GoBack"/>
      <w:bookmarkEnd w:id="0"/>
      <w:r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两</w:t>
      </w:r>
      <w:r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维</w:t>
      </w:r>
      <w:r w:rsidR="006F2196"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空间中</w:t>
      </w:r>
      <w:r w:rsidR="006F2196"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，存成</w:t>
      </w:r>
      <w:r w:rsidR="006F2196"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暂时</w:t>
      </w:r>
      <w:r w:rsidR="006F2196"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的</w:t>
      </w:r>
      <w:r w:rsidR="006F2196" w:rsidRPr="005379E6">
        <w:rPr>
          <w:rFonts w:ascii="Times New Roman" w:hAnsi="Times New Roman" w:cs="Times New Roman"/>
          <w:color w:val="000000"/>
          <w:sz w:val="24"/>
          <w:shd w:val="clear" w:color="auto" w:fill="FFFFFF"/>
        </w:rPr>
        <w:t>map</w:t>
      </w:r>
      <w:r w:rsidR="006F2196" w:rsidRPr="005379E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69BC6797" w14:textId="05298C7A" w:rsidR="00BB1C94" w:rsidRDefault="00B0253D" w:rsidP="00B0253D">
      <w:pPr>
        <w:pStyle w:val="11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scanning</w:t>
      </w:r>
      <w:r w:rsidR="006F2196">
        <w:rPr>
          <w:rFonts w:ascii="Times New Roman" w:hAnsi="Times New Roman" w:cs="Times New Roman"/>
          <w:color w:val="000000"/>
          <w:sz w:val="24"/>
          <w:shd w:val="clear" w:color="auto" w:fill="FFFFFF"/>
        </w:rPr>
        <w:t>扫描</w:t>
      </w:r>
      <w:r w:rsidR="006F2196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过程</w:t>
      </w:r>
      <w:r w:rsidR="001C076D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【</w:t>
      </w:r>
      <w:r w:rsidR="001C076D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-</w:t>
      </w:r>
      <w:r w:rsidR="001C076D">
        <w:rPr>
          <w:rFonts w:ascii="Times New Roman" w:hAnsi="Times New Roman" w:cs="Times New Roman"/>
          <w:color w:val="000000"/>
          <w:sz w:val="24"/>
          <w:shd w:val="clear" w:color="auto" w:fill="FFFFFF"/>
        </w:rPr>
        <w:t>90</w:t>
      </w:r>
      <w:r w:rsidR="001C076D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,</w:t>
      </w:r>
      <w:r w:rsidR="001C076D">
        <w:rPr>
          <w:rFonts w:ascii="Times New Roman" w:hAnsi="Times New Roman" w:cs="Times New Roman"/>
          <w:color w:val="000000"/>
          <w:sz w:val="24"/>
          <w:shd w:val="clear" w:color="auto" w:fill="FFFFFF"/>
        </w:rPr>
        <w:t>90</w:t>
      </w:r>
      <w:r w:rsidR="001C076D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】</w:t>
      </w:r>
      <w:r w:rsidR="006F2196">
        <w:rPr>
          <w:rFonts w:ascii="Times New Roman" w:hAnsi="Times New Roman" w:cs="Times New Roman"/>
          <w:color w:val="000000"/>
          <w:sz w:val="24"/>
          <w:shd w:val="clear" w:color="auto" w:fill="FFFFFF"/>
        </w:rPr>
        <w:t>：</w:t>
      </w:r>
      <w:r w:rsidR="001C076D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每一个</w:t>
      </w:r>
      <w:r w:rsidR="001C076D">
        <w:rPr>
          <w:rFonts w:ascii="Times New Roman" w:hAnsi="Times New Roman" w:cs="Times New Roman"/>
          <w:color w:val="000000"/>
          <w:sz w:val="24"/>
          <w:shd w:val="clear" w:color="auto" w:fill="FFFFFF"/>
        </w:rPr>
        <w:t>像素都</w:t>
      </w:r>
      <w:r w:rsidR="001C076D"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会</w:t>
      </w:r>
      <w:r w:rsidR="001C076D">
        <w:rPr>
          <w:rFonts w:ascii="Times New Roman" w:hAnsi="Times New Roman" w:cs="Times New Roman"/>
          <w:color w:val="000000"/>
          <w:sz w:val="24"/>
          <w:shd w:val="clear" w:color="auto" w:fill="FFFFFF"/>
        </w:rPr>
        <w:t>经历这各个方向。</w:t>
      </w:r>
    </w:p>
    <w:p w14:paraId="7C9557B0" w14:textId="4C226EDE" w:rsidR="00BB1C94" w:rsidRDefault="00BB1C94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600417A2" w14:textId="77777777" w:rsidR="005379E6" w:rsidRDefault="005379E6" w:rsidP="008B50B8">
      <w:pPr>
        <w:pStyle w:val="11"/>
        <w:ind w:firstLineChars="0"/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</w:pPr>
    </w:p>
    <w:p w14:paraId="49E61F60" w14:textId="77777777" w:rsidR="00BB1C94" w:rsidRDefault="00BB1C94" w:rsidP="008B50B8">
      <w:pPr>
        <w:pStyle w:val="11"/>
        <w:ind w:firstLineChars="0"/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</w:pPr>
    </w:p>
    <w:p w14:paraId="288B1F25" w14:textId="77777777" w:rsidR="008B50B8" w:rsidRDefault="008B50B8" w:rsidP="008B50B8"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Lazar I, Hajdu A, Quareshi R J, et al. Retinal microaneurysm detection based on intensity profile analysis[C]// 2010.</w:t>
      </w:r>
    </w:p>
    <w:p w14:paraId="7C369984" w14:textId="77777777" w:rsidR="008B50B8" w:rsidRDefault="008B50B8" w:rsidP="008B50B8">
      <w:pPr>
        <w:pStyle w:val="11"/>
        <w:ind w:firstLineChars="0" w:firstLine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5AC5D4E" w14:textId="77777777" w:rsidR="008B50B8" w:rsidRDefault="008B50B8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Laza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等人提出了从局部最大图（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Local Maxima Map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）中提取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候选解的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检测方法。首先通过输入图像角度筛选处理得到局部最大图，依据亮度轮廓找到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候选解，随后以滤波的方法去除血管，</w:t>
      </w:r>
    </w:p>
    <w:p w14:paraId="50845905" w14:textId="77777777" w:rsidR="008B50B8" w:rsidRDefault="008B50B8" w:rsidP="008B50B8"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Lazar I, Qureshi R J, Hajdu A. A novel approach for the automatic detection of microaneurysms in retinal images[C]// International Conference on Emerging Technologies. IEEE, 2010:193-197.</w:t>
      </w:r>
    </w:p>
    <w:p w14:paraId="0057ECF0" w14:textId="77777777" w:rsidR="008B50B8" w:rsidRDefault="008B50B8" w:rsidP="008B50B8">
      <w:pPr>
        <w:pStyle w:val="11"/>
        <w:ind w:firstLineChars="0" w:firstLine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82957AD" w14:textId="77777777" w:rsidR="008B50B8" w:rsidRDefault="008B50B8" w:rsidP="008B50B8">
      <w:pPr>
        <w:pStyle w:val="11"/>
        <w:ind w:firstLineChars="0"/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Lazar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等人提出了采用</w:t>
      </w:r>
      <w:r w:rsidRPr="009424C6">
        <w:rPr>
          <w:rFonts w:ascii="Times New Roman" w:hAnsi="Times New Roman" w:cs="Times New Roman" w:hint="eastAsia"/>
          <w:b/>
          <w:color w:val="000000"/>
          <w:sz w:val="24"/>
          <w:shd w:val="clear" w:color="auto" w:fill="FFFFFF"/>
        </w:rPr>
        <w:t>交叉轮廓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构建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打分图的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检测方法。不采用有监督学习和分类方法对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进行分类，采用阈值法筛选真实的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。通过交叉轮廓（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Cross-sectional profiles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）得知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在各个方向均有最大值出现，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依此来区分微小血管和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。（在交叉轮廓中，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和血管的各方向的曲线不一样，血管不会在所有方向上出现最大值，而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b/>
          <w:bCs/>
          <w:color w:val="000000"/>
          <w:sz w:val="24"/>
          <w:shd w:val="clear" w:color="auto" w:fill="FFFFFF"/>
        </w:rPr>
        <w:t>会）</w:t>
      </w:r>
    </w:p>
    <w:p w14:paraId="7515734B" w14:textId="77777777" w:rsidR="008B50B8" w:rsidRDefault="008B50B8" w:rsidP="008B50B8"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Lazar I, Hajdu A. Microaneurysm detection in retinal images using a rotating cross-section based model[J]. 2011, 7906(1):1405-1409.</w:t>
      </w:r>
    </w:p>
    <w:p w14:paraId="52F4FE9A" w14:textId="77777777" w:rsidR="008B50B8" w:rsidRDefault="008B50B8" w:rsidP="008B50B8">
      <w:pPr>
        <w:pStyle w:val="11"/>
        <w:ind w:firstLineChars="0" w:firstLine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BD84B9D" w14:textId="77777777" w:rsidR="008B50B8" w:rsidRDefault="008B50B8" w:rsidP="008B50B8">
      <w:pPr>
        <w:pStyle w:val="11"/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>Lazar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等人提出了</w:t>
      </w:r>
      <w:r w:rsidRPr="009424C6">
        <w:rPr>
          <w:rFonts w:ascii="Times New Roman" w:hAnsi="Times New Roman" w:cs="Times New Roman" w:hint="eastAsia"/>
          <w:b/>
          <w:color w:val="000000"/>
          <w:sz w:val="24"/>
          <w:shd w:val="clear" w:color="auto" w:fill="FFFFFF"/>
        </w:rPr>
        <w:t>采用局部旋转交叉轮廓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识别方法。首先提取局部最大区域，随后采用交叉组合筛选出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候选解区域（去掉了血管和噪声点区域），接着提取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候选解区域与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的峰值属性相关的的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个特征，最后采用朴素贝叶斯分类器进行分类。</w:t>
      </w:r>
    </w:p>
    <w:p w14:paraId="53D98E91" w14:textId="77777777" w:rsidR="008B50B8" w:rsidRDefault="008B50B8" w:rsidP="008B50B8"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Lazar I, Hajdu A. Retinal microaneurysm detection through local rotating cross-section profile analysis.[J]. IEEE Transactions on Medical Imaging, 2013, 32(2):400-7.</w:t>
      </w:r>
    </w:p>
    <w:p w14:paraId="5D85D147" w14:textId="77777777" w:rsidR="00AE1123" w:rsidRPr="00AE1123" w:rsidRDefault="00AE1123" w:rsidP="00AE1123"/>
    <w:sectPr w:rsidR="00AE1123" w:rsidRPr="00AE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8A35" w14:textId="77777777" w:rsidR="005330F8" w:rsidRDefault="005330F8" w:rsidP="005330F8">
      <w:r>
        <w:separator/>
      </w:r>
    </w:p>
  </w:endnote>
  <w:endnote w:type="continuationSeparator" w:id="0">
    <w:p w14:paraId="76829A43" w14:textId="77777777" w:rsidR="005330F8" w:rsidRDefault="005330F8" w:rsidP="0053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3A59A" w14:textId="77777777" w:rsidR="005330F8" w:rsidRDefault="005330F8" w:rsidP="005330F8">
      <w:r>
        <w:separator/>
      </w:r>
    </w:p>
  </w:footnote>
  <w:footnote w:type="continuationSeparator" w:id="0">
    <w:p w14:paraId="799BFA3D" w14:textId="77777777" w:rsidR="005330F8" w:rsidRDefault="005330F8" w:rsidP="0053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858"/>
    <w:multiLevelType w:val="hybridMultilevel"/>
    <w:tmpl w:val="1E920D3E"/>
    <w:lvl w:ilvl="0" w:tplc="904E84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2E48DA"/>
    <w:multiLevelType w:val="multilevel"/>
    <w:tmpl w:val="182E48DA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51644"/>
    <w:multiLevelType w:val="hybridMultilevel"/>
    <w:tmpl w:val="F9889634"/>
    <w:lvl w:ilvl="0" w:tplc="57CA6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20"/>
    <w:rsid w:val="001C076D"/>
    <w:rsid w:val="00225770"/>
    <w:rsid w:val="004C16EF"/>
    <w:rsid w:val="005330F8"/>
    <w:rsid w:val="005379E6"/>
    <w:rsid w:val="00630F3C"/>
    <w:rsid w:val="006F2196"/>
    <w:rsid w:val="00876965"/>
    <w:rsid w:val="00892421"/>
    <w:rsid w:val="008B1B20"/>
    <w:rsid w:val="008B50B8"/>
    <w:rsid w:val="00AE1123"/>
    <w:rsid w:val="00B0253D"/>
    <w:rsid w:val="00B8004F"/>
    <w:rsid w:val="00BB0E13"/>
    <w:rsid w:val="00BB1C94"/>
    <w:rsid w:val="00C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9A5C"/>
  <w15:chartTrackingRefBased/>
  <w15:docId w15:val="{AECB87A0-2805-4BBF-8243-BF07CE7E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1123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8B50B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W</dc:creator>
  <cp:keywords/>
  <dc:description/>
  <cp:lastModifiedBy>pearl W</cp:lastModifiedBy>
  <cp:revision>8</cp:revision>
  <dcterms:created xsi:type="dcterms:W3CDTF">2016-08-21T05:45:00Z</dcterms:created>
  <dcterms:modified xsi:type="dcterms:W3CDTF">2016-08-22T12:20:00Z</dcterms:modified>
</cp:coreProperties>
</file>