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FE" w:rsidRPr="00C04823" w:rsidRDefault="007D76FE">
      <w:pPr>
        <w:rPr>
          <w:rFonts w:ascii="Calibri" w:hAnsi="Calibri" w:cs="Calibri"/>
          <w:b/>
          <w:sz w:val="24"/>
          <w:szCs w:val="24"/>
        </w:rPr>
      </w:pPr>
      <w:r w:rsidRPr="00C04823">
        <w:rPr>
          <w:rFonts w:ascii="Calibri" w:hAnsi="Calibri" w:cs="Calibri"/>
          <w:b/>
          <w:sz w:val="24"/>
          <w:szCs w:val="24"/>
        </w:rPr>
        <w:t>Ejemplo de IDE de otras provincias:</w:t>
      </w: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527555">
      <w:pPr>
        <w:rPr>
          <w:rFonts w:ascii="Calibri" w:hAnsi="Calibri" w:cs="Calibri"/>
          <w:sz w:val="24"/>
          <w:szCs w:val="24"/>
        </w:rPr>
      </w:pPr>
      <w:hyperlink r:id="rId4" w:history="1">
        <w:r w:rsidR="007D76FE" w:rsidRPr="00C04823">
          <w:rPr>
            <w:rStyle w:val="Hipervnculo"/>
            <w:rFonts w:ascii="Calibri" w:hAnsi="Calibri" w:cs="Calibri"/>
            <w:sz w:val="24"/>
            <w:szCs w:val="24"/>
          </w:rPr>
          <w:t>https://mapa.buenosaires.gob.ar/</w:t>
        </w:r>
      </w:hyperlink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324F00" w:rsidRPr="00C04823" w:rsidRDefault="00527555">
      <w:pPr>
        <w:rPr>
          <w:rFonts w:ascii="Calibri" w:hAnsi="Calibri" w:cs="Calibri"/>
          <w:sz w:val="24"/>
          <w:szCs w:val="24"/>
        </w:rPr>
      </w:pPr>
      <w:hyperlink r:id="rId5" w:history="1">
        <w:r w:rsidR="007D76FE" w:rsidRPr="00C04823">
          <w:rPr>
            <w:rStyle w:val="Hipervnculo"/>
            <w:rFonts w:ascii="Calibri" w:hAnsi="Calibri" w:cs="Calibri"/>
            <w:sz w:val="24"/>
            <w:szCs w:val="24"/>
          </w:rPr>
          <w:t>https://idet.tucuman.gob.ar/</w:t>
        </w:r>
      </w:hyperlink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527555">
      <w:pPr>
        <w:rPr>
          <w:rFonts w:ascii="Calibri" w:hAnsi="Calibri" w:cs="Calibri"/>
          <w:sz w:val="24"/>
          <w:szCs w:val="24"/>
        </w:rPr>
      </w:pPr>
      <w:hyperlink r:id="rId6" w:history="1">
        <w:r w:rsidR="007D76FE" w:rsidRPr="00C04823">
          <w:rPr>
            <w:rStyle w:val="Hipervnculo"/>
            <w:rFonts w:ascii="Calibri" w:hAnsi="Calibri" w:cs="Calibri"/>
            <w:sz w:val="24"/>
            <w:szCs w:val="24"/>
          </w:rPr>
          <w:t>https://www.santafe.gob.ar/idesf/geoportal/</w:t>
        </w:r>
      </w:hyperlink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sz w:val="24"/>
          <w:szCs w:val="24"/>
        </w:rPr>
        <w:t>IDERA</w:t>
      </w: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527555">
      <w:pPr>
        <w:rPr>
          <w:rFonts w:ascii="Calibri" w:hAnsi="Calibri" w:cs="Calibri"/>
          <w:sz w:val="24"/>
          <w:szCs w:val="24"/>
        </w:rPr>
      </w:pPr>
      <w:hyperlink r:id="rId7" w:history="1">
        <w:r w:rsidR="007D76FE" w:rsidRPr="00C04823">
          <w:rPr>
            <w:rStyle w:val="Hipervnculo"/>
            <w:rFonts w:ascii="Calibri" w:hAnsi="Calibri" w:cs="Calibri"/>
            <w:sz w:val="24"/>
            <w:szCs w:val="24"/>
          </w:rPr>
          <w:t>https://www.idera.gob.ar/index.php?option=com_content&amp;view=article&amp;id=562&amp;Itemid=711</w:t>
        </w:r>
      </w:hyperlink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sz w:val="24"/>
          <w:szCs w:val="24"/>
        </w:rPr>
        <w:t>Construir un IDE</w:t>
      </w:r>
    </w:p>
    <w:p w:rsidR="007D76FE" w:rsidRPr="00C04823" w:rsidRDefault="00527555">
      <w:pPr>
        <w:rPr>
          <w:rFonts w:ascii="Calibri" w:hAnsi="Calibri" w:cs="Calibri"/>
          <w:sz w:val="24"/>
          <w:szCs w:val="24"/>
        </w:rPr>
      </w:pPr>
      <w:hyperlink r:id="rId8" w:history="1">
        <w:r w:rsidR="007D76FE" w:rsidRPr="00C04823">
          <w:rPr>
            <w:rStyle w:val="Hipervnculo"/>
            <w:rFonts w:ascii="Calibri" w:hAnsi="Calibri" w:cs="Calibri"/>
            <w:sz w:val="24"/>
            <w:szCs w:val="24"/>
          </w:rPr>
          <w:t>https://www.idera.gob.ar/index.php?option=com_content&amp;view=article&amp;id=560&amp;Itemid=591</w:t>
        </w:r>
      </w:hyperlink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sz w:val="24"/>
          <w:szCs w:val="24"/>
        </w:rPr>
        <w:t>IGN</w:t>
      </w:r>
    </w:p>
    <w:p w:rsidR="00F430D0" w:rsidRPr="00C04823" w:rsidRDefault="00527555">
      <w:pPr>
        <w:rPr>
          <w:rFonts w:ascii="Calibri" w:hAnsi="Calibri" w:cs="Calibri"/>
          <w:sz w:val="24"/>
          <w:szCs w:val="24"/>
        </w:rPr>
      </w:pPr>
      <w:hyperlink r:id="rId9" w:history="1">
        <w:r w:rsidR="00F430D0" w:rsidRPr="00C04823">
          <w:rPr>
            <w:rStyle w:val="Hipervnculo"/>
            <w:rFonts w:ascii="Calibri" w:hAnsi="Calibri" w:cs="Calibri"/>
            <w:sz w:val="24"/>
            <w:szCs w:val="24"/>
          </w:rPr>
          <w:t>https://www.ign.gob.ar/AreaServicios/Introduccion</w:t>
        </w:r>
      </w:hyperlink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7D76FE" w:rsidRPr="00C04823" w:rsidRDefault="00F430D0">
      <w:pPr>
        <w:rPr>
          <w:rFonts w:ascii="Calibri" w:hAnsi="Calibri" w:cs="Calibri"/>
          <w:sz w:val="24"/>
          <w:szCs w:val="24"/>
        </w:rPr>
      </w:pPr>
      <w:proofErr w:type="spellStart"/>
      <w:r w:rsidRPr="00C04823">
        <w:rPr>
          <w:rFonts w:ascii="Calibri" w:hAnsi="Calibri" w:cs="Calibri"/>
          <w:sz w:val="24"/>
          <w:szCs w:val="24"/>
        </w:rPr>
        <w:t>Geoportal</w:t>
      </w:r>
      <w:proofErr w:type="spellEnd"/>
    </w:p>
    <w:p w:rsidR="00F430D0" w:rsidRPr="00C04823" w:rsidRDefault="00527555">
      <w:pPr>
        <w:rPr>
          <w:rFonts w:ascii="Calibri" w:hAnsi="Calibri" w:cs="Calibri"/>
          <w:sz w:val="24"/>
          <w:szCs w:val="24"/>
        </w:rPr>
      </w:pPr>
      <w:hyperlink r:id="rId10" w:history="1">
        <w:r w:rsidR="00F430D0" w:rsidRPr="00C04823">
          <w:rPr>
            <w:rStyle w:val="Hipervnculo"/>
            <w:rFonts w:ascii="Calibri" w:hAnsi="Calibri" w:cs="Calibri"/>
            <w:sz w:val="24"/>
            <w:szCs w:val="24"/>
          </w:rPr>
          <w:t>https://geoportal.ign.gob.ar/</w:t>
        </w:r>
      </w:hyperlink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527555">
      <w:pPr>
        <w:rPr>
          <w:rFonts w:ascii="Calibri" w:hAnsi="Calibri" w:cs="Calibri"/>
          <w:sz w:val="24"/>
          <w:szCs w:val="24"/>
        </w:rPr>
      </w:pPr>
      <w:hyperlink r:id="rId11" w:history="1">
        <w:r w:rsidR="00F430D0" w:rsidRPr="00C04823">
          <w:rPr>
            <w:rStyle w:val="Hipervnculo"/>
            <w:rFonts w:ascii="Calibri" w:hAnsi="Calibri" w:cs="Calibri"/>
            <w:sz w:val="24"/>
            <w:szCs w:val="24"/>
          </w:rPr>
          <w:t>https://www.ign.gob.ar/content/jornadas-de-capacitaci%C3%B3n-en-entre-r%C3%ADos</w:t>
        </w:r>
      </w:hyperlink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  <w:proofErr w:type="spellStart"/>
      <w:r w:rsidRPr="00C04823">
        <w:rPr>
          <w:rFonts w:ascii="Calibri" w:hAnsi="Calibri" w:cs="Calibri"/>
          <w:sz w:val="24"/>
          <w:szCs w:val="24"/>
        </w:rPr>
        <w:t>ArgenMap</w:t>
      </w:r>
      <w:proofErr w:type="spellEnd"/>
      <w:r w:rsidRPr="00C04823">
        <w:rPr>
          <w:rFonts w:ascii="Calibri" w:hAnsi="Calibri" w:cs="Calibri"/>
          <w:sz w:val="24"/>
          <w:szCs w:val="24"/>
        </w:rPr>
        <w:t xml:space="preserve"> – Mapas Base</w:t>
      </w: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527555">
      <w:pPr>
        <w:rPr>
          <w:rFonts w:ascii="Calibri" w:hAnsi="Calibri" w:cs="Calibri"/>
          <w:sz w:val="24"/>
          <w:szCs w:val="24"/>
        </w:rPr>
      </w:pPr>
      <w:hyperlink r:id="rId12" w:history="1">
        <w:r w:rsidR="007D76FE" w:rsidRPr="00C04823">
          <w:rPr>
            <w:rStyle w:val="Hipervnculo"/>
            <w:rFonts w:ascii="Calibri" w:hAnsi="Calibri" w:cs="Calibri"/>
            <w:sz w:val="24"/>
            <w:szCs w:val="24"/>
          </w:rPr>
          <w:t>https://www.ign.gob.ar/AreaServicios/Argenmap/Introduccion</w:t>
        </w:r>
      </w:hyperlink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  <w:proofErr w:type="spellStart"/>
      <w:r w:rsidRPr="00C04823">
        <w:rPr>
          <w:rFonts w:ascii="Calibri" w:hAnsi="Calibri" w:cs="Calibri"/>
          <w:sz w:val="24"/>
          <w:szCs w:val="24"/>
        </w:rPr>
        <w:t>ArgenMap</w:t>
      </w:r>
      <w:proofErr w:type="spellEnd"/>
      <w:r w:rsidRPr="00C04823">
        <w:rPr>
          <w:rFonts w:ascii="Calibri" w:hAnsi="Calibri" w:cs="Calibri"/>
          <w:sz w:val="24"/>
          <w:szCs w:val="24"/>
        </w:rPr>
        <w:t xml:space="preserve"> Online</w:t>
      </w:r>
    </w:p>
    <w:p w:rsidR="007D76FE" w:rsidRPr="00C04823" w:rsidRDefault="00527555">
      <w:pPr>
        <w:rPr>
          <w:rFonts w:ascii="Calibri" w:hAnsi="Calibri" w:cs="Calibri"/>
          <w:sz w:val="24"/>
          <w:szCs w:val="24"/>
        </w:rPr>
      </w:pPr>
      <w:hyperlink r:id="rId13" w:history="1">
        <w:r w:rsidR="007D76FE" w:rsidRPr="00C04823">
          <w:rPr>
            <w:rStyle w:val="Hipervnculo"/>
            <w:rFonts w:ascii="Calibri" w:hAnsi="Calibri" w:cs="Calibri"/>
            <w:sz w:val="24"/>
            <w:szCs w:val="24"/>
          </w:rPr>
          <w:t>https://mapa.ign.gob.ar/?zoom=13&amp;lat=-31.7446&amp;lng=-60.52</w:t>
        </w:r>
      </w:hyperlink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sz w:val="24"/>
          <w:szCs w:val="24"/>
        </w:rPr>
        <w:t xml:space="preserve">Ejemplo de uso </w:t>
      </w:r>
      <w:proofErr w:type="spellStart"/>
      <w:r w:rsidRPr="00C04823">
        <w:rPr>
          <w:rFonts w:ascii="Calibri" w:hAnsi="Calibri" w:cs="Calibri"/>
          <w:sz w:val="24"/>
          <w:szCs w:val="24"/>
        </w:rPr>
        <w:t>Pmapper</w:t>
      </w:r>
      <w:proofErr w:type="spellEnd"/>
      <w:r w:rsidRPr="00C04823">
        <w:rPr>
          <w:rFonts w:ascii="Calibri" w:hAnsi="Calibri" w:cs="Calibri"/>
          <w:sz w:val="24"/>
          <w:szCs w:val="24"/>
        </w:rPr>
        <w:t xml:space="preserve"> y </w:t>
      </w:r>
      <w:proofErr w:type="spellStart"/>
      <w:r w:rsidRPr="00C04823">
        <w:rPr>
          <w:rFonts w:ascii="Calibri" w:hAnsi="Calibri" w:cs="Calibri"/>
          <w:sz w:val="24"/>
          <w:szCs w:val="24"/>
        </w:rPr>
        <w:t>MapServer</w:t>
      </w:r>
      <w:proofErr w:type="spellEnd"/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527555">
      <w:pPr>
        <w:rPr>
          <w:rFonts w:ascii="Calibri" w:hAnsi="Calibri" w:cs="Calibri"/>
          <w:sz w:val="24"/>
          <w:szCs w:val="24"/>
        </w:rPr>
      </w:pPr>
      <w:hyperlink r:id="rId14" w:history="1">
        <w:r w:rsidR="007D76FE" w:rsidRPr="00C04823">
          <w:rPr>
            <w:rStyle w:val="Hipervnculo"/>
            <w:rFonts w:ascii="Calibri" w:hAnsi="Calibri" w:cs="Calibri"/>
            <w:sz w:val="24"/>
            <w:szCs w:val="24"/>
          </w:rPr>
          <w:t>http://cegae.unne.edu.ar/pmapper-4.3.2/map_default.phtml</w:t>
        </w:r>
      </w:hyperlink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F430D0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sz w:val="24"/>
          <w:szCs w:val="24"/>
        </w:rPr>
        <w:t>ATER tiene un Catastral, de hecho, ofrece un visor a los agrimensores:</w:t>
      </w: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527555">
      <w:pPr>
        <w:rPr>
          <w:rFonts w:ascii="Calibri" w:hAnsi="Calibri" w:cs="Calibri"/>
          <w:sz w:val="24"/>
          <w:szCs w:val="24"/>
        </w:rPr>
      </w:pPr>
      <w:hyperlink r:id="rId15" w:history="1">
        <w:r w:rsidR="00F430D0" w:rsidRPr="00C04823">
          <w:rPr>
            <w:rStyle w:val="Hipervnculo"/>
            <w:rFonts w:ascii="Calibri" w:hAnsi="Calibri" w:cs="Calibri"/>
            <w:sz w:val="24"/>
            <w:szCs w:val="24"/>
          </w:rPr>
          <w:t>https://www.ater.gob.ar/ater2/catastro/visorgraficocatastralC.asp</w:t>
        </w:r>
      </w:hyperlink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sz w:val="24"/>
          <w:szCs w:val="24"/>
        </w:rPr>
        <w:t>MAPOTECA ER</w:t>
      </w:r>
    </w:p>
    <w:p w:rsidR="00F430D0" w:rsidRPr="00C04823" w:rsidRDefault="00527555">
      <w:pPr>
        <w:rPr>
          <w:rFonts w:ascii="Calibri" w:hAnsi="Calibri" w:cs="Calibri"/>
          <w:sz w:val="24"/>
          <w:szCs w:val="24"/>
        </w:rPr>
      </w:pPr>
      <w:hyperlink r:id="rId16" w:history="1">
        <w:r w:rsidR="00F430D0" w:rsidRPr="00C04823">
          <w:rPr>
            <w:rStyle w:val="Hipervnculo"/>
            <w:rFonts w:ascii="Calibri" w:hAnsi="Calibri" w:cs="Calibri"/>
            <w:sz w:val="24"/>
            <w:szCs w:val="24"/>
          </w:rPr>
          <w:t>https://www.entrerios.gov.ar/archivogeneral/index.php?codigo=1&amp;codsubmenu=90&amp;modulo=&amp;codppal=1</w:t>
        </w:r>
      </w:hyperlink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sz w:val="24"/>
          <w:szCs w:val="24"/>
        </w:rPr>
        <w:t>HERON Que es ¿?</w:t>
      </w:r>
    </w:p>
    <w:p w:rsidR="00C9413B" w:rsidRPr="00C04823" w:rsidRDefault="00C9413B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Herón es una aplicación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preconfigurada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que usa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openlayers+geoext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y puede mostrar datos de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geoserver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mapserver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kml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json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o cualquiera soportado por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openlayers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(que son muchos). Además tiene un montón de controles personalizados, basados en los de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geoext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y con funciones extendidas.</w:t>
      </w:r>
      <w:r w:rsidRPr="00C04823">
        <w:rPr>
          <w:rFonts w:ascii="Calibri" w:hAnsi="Calibri" w:cs="Calibri"/>
          <w:color w:val="666666"/>
          <w:sz w:val="24"/>
          <w:szCs w:val="24"/>
        </w:rPr>
        <w:br/>
      </w:r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Por ejemplo,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mirá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http://lib.heron-mc.org/heron/latest/examples/layertree/index.html</w:t>
      </w:r>
      <w:r w:rsidRPr="00C04823">
        <w:rPr>
          <w:rFonts w:ascii="Calibri" w:hAnsi="Calibri" w:cs="Calibri"/>
          <w:color w:val="666666"/>
          <w:sz w:val="24"/>
          <w:szCs w:val="24"/>
        </w:rPr>
        <w:br/>
      </w:r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(en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weather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-rain radar)</w:t>
      </w:r>
    </w:p>
    <w:p w:rsidR="00C04823" w:rsidRDefault="00C04823">
      <w:pPr>
        <w:rPr>
          <w:rFonts w:ascii="Calibri" w:hAnsi="Calibri" w:cs="Calibri"/>
          <w:sz w:val="24"/>
          <w:szCs w:val="24"/>
        </w:rPr>
      </w:pPr>
    </w:p>
    <w:p w:rsidR="00C04823" w:rsidRDefault="00C04823">
      <w:pPr>
        <w:rPr>
          <w:rFonts w:ascii="Calibri" w:hAnsi="Calibri" w:cs="Calibri"/>
          <w:sz w:val="24"/>
          <w:szCs w:val="24"/>
        </w:rPr>
      </w:pPr>
    </w:p>
    <w:p w:rsidR="00C9413B" w:rsidRPr="00C04823" w:rsidRDefault="00C9413B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sz w:val="24"/>
          <w:szCs w:val="24"/>
        </w:rPr>
        <w:lastRenderedPageBreak/>
        <w:t>Es un Visor GIS Integrado.</w:t>
      </w:r>
    </w:p>
    <w:p w:rsidR="00C9413B" w:rsidRPr="00C04823" w:rsidRDefault="00C9413B">
      <w:pPr>
        <w:rPr>
          <w:rFonts w:ascii="Calibri" w:hAnsi="Calibri" w:cs="Calibri"/>
          <w:color w:val="666666"/>
          <w:sz w:val="24"/>
          <w:szCs w:val="24"/>
          <w:shd w:val="clear" w:color="auto" w:fill="FFFFFF"/>
        </w:rPr>
      </w:pPr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el visor está basado en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Openlayers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así que puede trabajar con todos los protocolos que soporta OL: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GeoRSS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KML, GML,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GeoJSON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y cualquier WMS compatible con OGC, (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Mapserver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Geoserver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etc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)</w:t>
      </w:r>
    </w:p>
    <w:p w:rsidR="00C9413B" w:rsidRPr="00C04823" w:rsidRDefault="00C9413B">
      <w:pPr>
        <w:rPr>
          <w:rFonts w:ascii="Calibri" w:hAnsi="Calibri" w:cs="Calibri"/>
          <w:color w:val="666666"/>
          <w:sz w:val="24"/>
          <w:szCs w:val="24"/>
          <w:shd w:val="clear" w:color="auto" w:fill="FFFFFF"/>
        </w:rPr>
      </w:pPr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se o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mapserver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que a su vez se pueden conectar con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postgresql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y la configuración básica es bastante sencilla (sobre </w:t>
      </w:r>
      <w:r w:rsidR="009158F4"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conecta con </w:t>
      </w:r>
      <w:proofErr w:type="spellStart"/>
      <w:r w:rsidR="009158F4"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Geoserver</w:t>
      </w:r>
      <w:proofErr w:type="spellEnd"/>
      <w:r w:rsidR="009158F4"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</w:t>
      </w:r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todo si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tenés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alguna idea de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openlayers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).</w:t>
      </w:r>
    </w:p>
    <w:p w:rsidR="00C9413B" w:rsidRPr="00C04823" w:rsidRDefault="00C9413B">
      <w:pPr>
        <w:rPr>
          <w:rFonts w:ascii="Calibri" w:hAnsi="Calibri" w:cs="Calibri"/>
          <w:color w:val="666666"/>
          <w:sz w:val="24"/>
          <w:szCs w:val="24"/>
          <w:shd w:val="clear" w:color="auto" w:fill="FFFFFF"/>
        </w:rPr>
      </w:pPr>
    </w:p>
    <w:p w:rsidR="00C9413B" w:rsidRPr="00C04823" w:rsidRDefault="00C9413B">
      <w:pPr>
        <w:rPr>
          <w:rFonts w:ascii="Calibri" w:hAnsi="Calibri" w:cs="Calibri"/>
          <w:color w:val="666666"/>
          <w:sz w:val="24"/>
          <w:szCs w:val="24"/>
          <w:shd w:val="clear" w:color="auto" w:fill="FFFFFF"/>
        </w:rPr>
      </w:pPr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Caso de Uso:</w:t>
      </w:r>
    </w:p>
    <w:p w:rsidR="00C9413B" w:rsidRPr="00C04823" w:rsidRDefault="00C9413B">
      <w:pPr>
        <w:rPr>
          <w:rFonts w:ascii="Calibri" w:hAnsi="Calibri" w:cs="Calibri"/>
          <w:color w:val="666666"/>
          <w:sz w:val="24"/>
          <w:szCs w:val="24"/>
          <w:shd w:val="clear" w:color="auto" w:fill="FFFFFF"/>
        </w:rPr>
      </w:pPr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 tengo capas bases en SHAPE (estados, municipios, parroquias,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hidrografia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etc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) y tengo un sistema de información que guarda los datos en una base de datos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PostgreSQL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, en esta base de datos hay una tabla que guarda dos puntos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geograficos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en UTM. Quisiera hacer un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geoportal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sencillo que muestre a un lado las capas SHAPE con la opción para encender y apagar las capas y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tambien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mostrar los puntos geográficos de la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bse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de datos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PostgreSQL</w:t>
      </w:r>
      <w:proofErr w:type="spellEnd"/>
    </w:p>
    <w:p w:rsidR="00C9413B" w:rsidRPr="00C04823" w:rsidRDefault="00C9413B">
      <w:pPr>
        <w:rPr>
          <w:rFonts w:ascii="Calibri" w:hAnsi="Calibri" w:cs="Calibri"/>
          <w:sz w:val="24"/>
          <w:szCs w:val="24"/>
        </w:rPr>
      </w:pPr>
    </w:p>
    <w:p w:rsidR="00C9413B" w:rsidRPr="00C04823" w:rsidRDefault="00C9413B" w:rsidP="00C9413B">
      <w:pPr>
        <w:rPr>
          <w:rFonts w:ascii="Calibri" w:hAnsi="Calibri" w:cs="Calibri"/>
          <w:color w:val="666666"/>
          <w:sz w:val="24"/>
          <w:szCs w:val="24"/>
          <w:shd w:val="clear" w:color="auto" w:fill="FFFFFF"/>
        </w:rPr>
      </w:pP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Geoserver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(que hace de intermediario entre las capas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shape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o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postgresql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y la aplicación de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Heron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).</w:t>
      </w:r>
    </w:p>
    <w:p w:rsidR="00C9413B" w:rsidRPr="00C04823" w:rsidRDefault="00C9413B">
      <w:pPr>
        <w:rPr>
          <w:rFonts w:ascii="Calibri" w:hAnsi="Calibri" w:cs="Calibri"/>
          <w:sz w:val="24"/>
          <w:szCs w:val="24"/>
        </w:rPr>
      </w:pPr>
    </w:p>
    <w:p w:rsidR="00C9413B" w:rsidRPr="00C04823" w:rsidRDefault="00C9413B">
      <w:pPr>
        <w:rPr>
          <w:rFonts w:ascii="Calibri" w:hAnsi="Calibri" w:cs="Calibri"/>
          <w:color w:val="666666"/>
          <w:sz w:val="24"/>
          <w:szCs w:val="24"/>
          <w:shd w:val="clear" w:color="auto" w:fill="FFFFFF"/>
        </w:rPr>
      </w:pPr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Lo de las capas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shape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es bastante sencillo: se cargan en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geoserver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y de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ahi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se configuran en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heron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como capas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wms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. Si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queres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usar google como capa base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podès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hacerlo modificando el ejemplo de capas google que viene en la descarga.</w:t>
      </w:r>
      <w:r w:rsidRPr="00C04823">
        <w:rPr>
          <w:rFonts w:ascii="Calibri" w:hAnsi="Calibri" w:cs="Calibri"/>
          <w:color w:val="666666"/>
          <w:sz w:val="24"/>
          <w:szCs w:val="24"/>
        </w:rPr>
        <w:br/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El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lo de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postgresql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es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mas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complejo, porque según entiendo no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tenés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un campo geográfico en la tabla, pero es posible con un poco de maña,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asi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que yo me ocuparía de configurar primero el visor con las capas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shape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y después vería como hago la traducción de los datos </w:t>
      </w:r>
      <w:proofErr w:type="spellStart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>postgresql</w:t>
      </w:r>
      <w:proofErr w:type="spellEnd"/>
      <w:r w:rsidRPr="00C04823">
        <w:rPr>
          <w:rFonts w:ascii="Calibri" w:hAnsi="Calibri" w:cs="Calibri"/>
          <w:color w:val="666666"/>
          <w:sz w:val="24"/>
          <w:szCs w:val="24"/>
          <w:shd w:val="clear" w:color="auto" w:fill="FFFFFF"/>
        </w:rPr>
        <w:t xml:space="preserve"> al mapa.</w:t>
      </w:r>
    </w:p>
    <w:p w:rsidR="00C9413B" w:rsidRPr="00C04823" w:rsidRDefault="00C9413B">
      <w:pPr>
        <w:rPr>
          <w:rFonts w:ascii="Calibri" w:hAnsi="Calibri" w:cs="Calibri"/>
          <w:color w:val="666666"/>
          <w:sz w:val="24"/>
          <w:szCs w:val="24"/>
          <w:shd w:val="clear" w:color="auto" w:fill="FFFFFF"/>
        </w:rPr>
      </w:pPr>
    </w:p>
    <w:p w:rsidR="00C9413B" w:rsidRPr="00C04823" w:rsidRDefault="00C9413B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sz w:val="24"/>
          <w:szCs w:val="24"/>
        </w:rPr>
        <w:t>Descargar:</w:t>
      </w:r>
    </w:p>
    <w:bookmarkStart w:id="0" w:name="_GoBack"/>
    <w:p w:rsidR="00F430D0" w:rsidRPr="00C04823" w:rsidRDefault="00527555">
      <w:pPr>
        <w:rPr>
          <w:rFonts w:ascii="Calibri" w:hAnsi="Calibri" w:cs="Calibri"/>
          <w:sz w:val="24"/>
          <w:szCs w:val="24"/>
        </w:rPr>
      </w:pPr>
      <w:r>
        <w:fldChar w:fldCharType="begin"/>
      </w:r>
      <w:r>
        <w:instrText xml:space="preserve"> HYPERLINK "https://heron-mc.org/downloads.html" </w:instrText>
      </w:r>
      <w:r>
        <w:fldChar w:fldCharType="separate"/>
      </w:r>
      <w:r w:rsidR="00F430D0" w:rsidRPr="00C04823">
        <w:rPr>
          <w:rStyle w:val="Hipervnculo"/>
          <w:rFonts w:ascii="Calibri" w:hAnsi="Calibri" w:cs="Calibri"/>
          <w:sz w:val="24"/>
          <w:szCs w:val="24"/>
        </w:rPr>
        <w:t>https://heron-mc.org/downloads.html</w:t>
      </w:r>
      <w:r>
        <w:rPr>
          <w:rStyle w:val="Hipervnculo"/>
          <w:rFonts w:ascii="Calibri" w:hAnsi="Calibri" w:cs="Calibri"/>
          <w:sz w:val="24"/>
          <w:szCs w:val="24"/>
        </w:rPr>
        <w:fldChar w:fldCharType="end"/>
      </w:r>
    </w:p>
    <w:bookmarkEnd w:id="0"/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  <w:r w:rsidRPr="00C04823">
        <w:rPr>
          <w:rFonts w:ascii="Calibri" w:hAnsi="Calibri" w:cs="Calibri"/>
          <w:sz w:val="24"/>
          <w:szCs w:val="24"/>
        </w:rPr>
        <w:t>Demo HERON</w:t>
      </w:r>
    </w:p>
    <w:p w:rsidR="00F430D0" w:rsidRPr="00C04823" w:rsidRDefault="00527555">
      <w:pPr>
        <w:rPr>
          <w:rFonts w:ascii="Calibri" w:hAnsi="Calibri" w:cs="Calibri"/>
          <w:sz w:val="24"/>
          <w:szCs w:val="24"/>
        </w:rPr>
      </w:pPr>
      <w:hyperlink r:id="rId17" w:history="1">
        <w:r w:rsidR="00F430D0" w:rsidRPr="00C04823">
          <w:rPr>
            <w:rStyle w:val="Hipervnculo"/>
            <w:rFonts w:ascii="Calibri" w:hAnsi="Calibri" w:cs="Calibri"/>
            <w:sz w:val="24"/>
            <w:szCs w:val="24"/>
          </w:rPr>
          <w:t>https://lib.heron-mc.org/heron/1.0.8dev/examples/appdemo/index.html</w:t>
        </w:r>
      </w:hyperlink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F430D0" w:rsidRPr="00C04823" w:rsidRDefault="00F430D0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p w:rsidR="007D76FE" w:rsidRPr="00C04823" w:rsidRDefault="007D76FE">
      <w:pPr>
        <w:rPr>
          <w:rFonts w:ascii="Calibri" w:hAnsi="Calibri" w:cs="Calibri"/>
          <w:sz w:val="24"/>
          <w:szCs w:val="24"/>
        </w:rPr>
      </w:pPr>
    </w:p>
    <w:sectPr w:rsidR="007D76FE" w:rsidRPr="00C04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FE"/>
    <w:rsid w:val="00324F00"/>
    <w:rsid w:val="00527555"/>
    <w:rsid w:val="00661FAC"/>
    <w:rsid w:val="007D76FE"/>
    <w:rsid w:val="009158F4"/>
    <w:rsid w:val="00C04823"/>
    <w:rsid w:val="00C9413B"/>
    <w:rsid w:val="00CA00FD"/>
    <w:rsid w:val="00F4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2212F-E909-42EB-8E84-E179AC9A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7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ra.gob.ar/index.php?option=com_content&amp;view=article&amp;id=560&amp;Itemid=591" TargetMode="External"/><Relationship Id="rId13" Type="http://schemas.openxmlformats.org/officeDocument/2006/relationships/hyperlink" Target="https://mapa.ign.gob.ar/?zoom=13&amp;lat=-31.7446&amp;lng=-60.5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dera.gob.ar/index.php?option=com_content&amp;view=article&amp;id=562&amp;Itemid=711" TargetMode="External"/><Relationship Id="rId12" Type="http://schemas.openxmlformats.org/officeDocument/2006/relationships/hyperlink" Target="https://www.ign.gob.ar/AreaServicios/Argenmap/Introduccion" TargetMode="External"/><Relationship Id="rId17" Type="http://schemas.openxmlformats.org/officeDocument/2006/relationships/hyperlink" Target="https://lib.heron-mc.org/heron/1.0.8dev/examples/appdemo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ntrerios.gov.ar/archivogeneral/index.php?codigo=1&amp;codsubmenu=90&amp;modulo=&amp;codppal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ntafe.gob.ar/idesf/geoportal/" TargetMode="External"/><Relationship Id="rId11" Type="http://schemas.openxmlformats.org/officeDocument/2006/relationships/hyperlink" Target="https://www.ign.gob.ar/content/jornadas-de-capacitaci%C3%B3n-en-entre-r%C3%ADos" TargetMode="External"/><Relationship Id="rId5" Type="http://schemas.openxmlformats.org/officeDocument/2006/relationships/hyperlink" Target="https://idet.tucuman.gob.ar/" TargetMode="External"/><Relationship Id="rId15" Type="http://schemas.openxmlformats.org/officeDocument/2006/relationships/hyperlink" Target="https://www.ater.gob.ar/ater2/catastro/visorgraficocatastralC.asp" TargetMode="External"/><Relationship Id="rId10" Type="http://schemas.openxmlformats.org/officeDocument/2006/relationships/hyperlink" Target="https://geoportal.ign.gob.ar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apa.buenosaires.gob.ar/" TargetMode="External"/><Relationship Id="rId9" Type="http://schemas.openxmlformats.org/officeDocument/2006/relationships/hyperlink" Target="https://www.ign.gob.ar/AreaServicios/Introduccion" TargetMode="External"/><Relationship Id="rId14" Type="http://schemas.openxmlformats.org/officeDocument/2006/relationships/hyperlink" Target="http://cegae.unne.edu.ar/pmapper-4.3.2/map_default.p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 Schmukler</dc:creator>
  <cp:keywords/>
  <dc:description/>
  <cp:lastModifiedBy>Jorge L Schmukler</cp:lastModifiedBy>
  <cp:revision>2</cp:revision>
  <dcterms:created xsi:type="dcterms:W3CDTF">2024-08-23T21:53:00Z</dcterms:created>
  <dcterms:modified xsi:type="dcterms:W3CDTF">2024-08-23T21:53:00Z</dcterms:modified>
</cp:coreProperties>
</file>