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0ED" w:rsidRPr="009C60ED" w:rsidRDefault="009C60ED" w:rsidP="009C60ED">
      <w:pPr>
        <w:pStyle w:val="a3"/>
        <w:jc w:val="center"/>
        <w:rPr>
          <w:sz w:val="32"/>
          <w:szCs w:val="32"/>
        </w:rPr>
      </w:pPr>
      <w:r w:rsidRPr="009C60ED">
        <w:rPr>
          <w:sz w:val="32"/>
          <w:szCs w:val="32"/>
        </w:rPr>
        <w:t>Вопросы по основным положениям закона</w:t>
      </w:r>
    </w:p>
    <w:p w:rsidR="009C60ED" w:rsidRDefault="009C60ED" w:rsidP="009C60ED">
      <w:pPr>
        <w:pStyle w:val="a3"/>
        <w:jc w:val="center"/>
        <w:rPr>
          <w:sz w:val="32"/>
          <w:szCs w:val="32"/>
        </w:rPr>
      </w:pPr>
      <w:r w:rsidRPr="009C60ED">
        <w:rPr>
          <w:sz w:val="32"/>
          <w:szCs w:val="32"/>
        </w:rPr>
        <w:t>«Об информации, информатизации и защите информации»</w:t>
      </w:r>
    </w:p>
    <w:p w:rsidR="009C60ED" w:rsidRDefault="009C60ED" w:rsidP="009C60ED">
      <w:pPr>
        <w:pStyle w:val="a3"/>
        <w:jc w:val="center"/>
        <w:rPr>
          <w:sz w:val="32"/>
          <w:szCs w:val="32"/>
        </w:rPr>
      </w:pPr>
    </w:p>
    <w:p w:rsidR="009C60ED" w:rsidRDefault="009C60ED" w:rsidP="009C60ED">
      <w:r>
        <w:t>1 - Правовой режим информационных ресурсов определяется нормами, устанавливающими:</w:t>
      </w:r>
    </w:p>
    <w:p w:rsidR="009C60ED" w:rsidRDefault="009C60ED" w:rsidP="009C60ED">
      <w:r>
        <w:t>порядок документирования информации;</w:t>
      </w:r>
    </w:p>
    <w:p w:rsidR="009C60ED" w:rsidRDefault="009C60ED" w:rsidP="009C60ED">
      <w:r>
        <w:t>право собственности на отдельные документы и отдельные массивы документов, документы и массивы документов в информационных системах;</w:t>
      </w:r>
    </w:p>
    <w:p w:rsidR="009C60ED" w:rsidRDefault="009C60ED" w:rsidP="009C60ED">
      <w:r>
        <w:t>категорию информации по уровню доступа к ней;</w:t>
      </w:r>
    </w:p>
    <w:p w:rsidR="009C60ED" w:rsidRDefault="009C60ED" w:rsidP="009C60ED">
      <w:r>
        <w:t>порядок правовой защиты информации.</w:t>
      </w:r>
    </w:p>
    <w:p w:rsidR="009C60ED" w:rsidRDefault="009C60ED" w:rsidP="009C60ED"/>
    <w:p w:rsidR="009C60ED" w:rsidRDefault="009C60ED" w:rsidP="009C60ED">
      <w:r>
        <w:t>2 - Документирование информации является обязательным условием включения информации в информационные ресурсы. Документирование информации осуществляется в порядке, устанавливаемом органами государственной власти, ответственными за организацию делопроизводства, стандартизацию документов и их массивов, безопасность Российской Федерации.</w:t>
      </w:r>
    </w:p>
    <w:p w:rsidR="009C60ED" w:rsidRDefault="009C60ED" w:rsidP="009C60ED"/>
    <w:p w:rsidR="009C60ED" w:rsidRDefault="009C60ED" w:rsidP="009C60ED">
      <w:r>
        <w:t>3 - Документ, полученный из автоматизированной информационной системы, приобретает юридическую силу после его подписания должностным лицом в порядке, установленном законодательством Российской Федерации.</w:t>
      </w:r>
    </w:p>
    <w:p w:rsidR="009C60ED" w:rsidRDefault="009C60ED" w:rsidP="009C60ED"/>
    <w:p w:rsidR="009C60ED" w:rsidRDefault="009C60ED" w:rsidP="009C60ED">
      <w:r>
        <w:t>4 – Юридическая сила документа, хранимого, обрабатываемого и передаваемого с помощью автоматизированных информационных и телекоммуникационных систем, может подтверждаться электронной цифровой подписью.</w:t>
      </w:r>
    </w:p>
    <w:p w:rsidR="009C60ED" w:rsidRDefault="009C60ED" w:rsidP="009C60ED"/>
    <w:p w:rsidR="009C60ED" w:rsidRDefault="009C60ED" w:rsidP="009C60ED">
      <w:r>
        <w:t>Юридическая сила электронной цифровой подписи признается при наличии в автоматизированной информационной системе программно-технических средств, обеспечивающих идентификацию подписи, и соблюдении установленного режима их использования.</w:t>
      </w:r>
    </w:p>
    <w:p w:rsidR="009C60ED" w:rsidRDefault="009C60ED" w:rsidP="009C60ED"/>
    <w:p w:rsidR="009C60ED" w:rsidRDefault="009C60ED" w:rsidP="009C60ED">
      <w:r>
        <w:t>5 - Информационные ресурсы могут быть государственными и негосударственными и как элемент состава имущества находятся в собственности граждан, органов государственной власти, органов местного самоуправления, организаций и общественных объединений.</w:t>
      </w:r>
    </w:p>
    <w:p w:rsidR="009C60ED" w:rsidRDefault="009C60ED" w:rsidP="009C60ED"/>
    <w:p w:rsidR="009C60ED" w:rsidRDefault="009C60ED" w:rsidP="009C60ED">
      <w:r>
        <w:t>6 - Физические и юридические лица являются собственниками тех документов, массивов документов, которые созданы за счет их средств, приобретены ими на законных основаниях, получены в порядке дарения или наследования.</w:t>
      </w:r>
    </w:p>
    <w:p w:rsidR="009C60ED" w:rsidRDefault="009C60ED" w:rsidP="009C60ED"/>
    <w:p w:rsidR="009C60ED" w:rsidRDefault="009C60ED" w:rsidP="009C60ED">
      <w:r>
        <w:lastRenderedPageBreak/>
        <w:t>7 - Российская Федерация и субъекты Российской Федерации являются собственниками информационных ресурсов, создаваемых, приобретаемых, накапливаемых за счет средств федерального бюджета, бюджетов субъектов Российской Федерации, а также полученных путем иных установленных законом способов.</w:t>
      </w:r>
    </w:p>
    <w:p w:rsidR="009C60ED" w:rsidRDefault="009C60ED" w:rsidP="009C60ED"/>
    <w:p w:rsidR="009C60ED" w:rsidRDefault="009C60ED" w:rsidP="009C60ED">
      <w:r>
        <w:t>Государство имеет право выкупа документированной информации у физических и юридических лиц в случае отнесения этой информации к государственной тайне.</w:t>
      </w:r>
    </w:p>
    <w:p w:rsidR="009C60ED" w:rsidRDefault="009C60ED" w:rsidP="009C60ED"/>
    <w:p w:rsidR="009C60ED" w:rsidRDefault="009C60ED" w:rsidP="009C60ED">
      <w:r>
        <w:t>Собственник информационных ресурсов, содержащих сведения, отнесенные к государственной тайне, вправе распоряжаться этой собственностью только с разрешения соответствующих органов государственной власти.</w:t>
      </w:r>
    </w:p>
    <w:p w:rsidR="009C60ED" w:rsidRDefault="009C60ED" w:rsidP="009C60ED"/>
    <w:p w:rsidR="009C60ED" w:rsidRDefault="009C60ED" w:rsidP="009C60ED">
      <w:r>
        <w:t>8 - Государство имеет право выкупа документированной информации у физических и юридических лиц в случае отнесения этой информации к государственной тайне.</w:t>
      </w:r>
    </w:p>
    <w:p w:rsidR="009C60ED" w:rsidRDefault="009C60ED" w:rsidP="009C60ED">
      <w:r>
        <w:t>9 - Собственник информационных ресурсов пользуется всеми правами, предусмотренными законодательством Российской Федерации, в том числе он имеет право:</w:t>
      </w:r>
    </w:p>
    <w:p w:rsidR="009C60ED" w:rsidRDefault="009C60ED" w:rsidP="009C60ED"/>
    <w:p w:rsidR="009C60ED" w:rsidRDefault="009C60ED" w:rsidP="009C60ED">
      <w:r>
        <w:t>назначить лицо, осуществляющее хозяйственное ведение информационными ресурсами или оперативное управление ими;</w:t>
      </w:r>
    </w:p>
    <w:p w:rsidR="009C60ED" w:rsidRDefault="009C60ED" w:rsidP="009C60ED"/>
    <w:p w:rsidR="009C60ED" w:rsidRDefault="009C60ED" w:rsidP="009C60ED">
      <w:r>
        <w:t>устанавливать в пределах своей компетенции режим и правила обработки, защиты информационных ресурсов и доступа к ним;</w:t>
      </w:r>
    </w:p>
    <w:p w:rsidR="009C60ED" w:rsidRDefault="009C60ED" w:rsidP="009C60ED"/>
    <w:p w:rsidR="009C60ED" w:rsidRDefault="009C60ED" w:rsidP="009C60ED">
      <w:r>
        <w:t>определять условия распоряжения документами при их копировании и распространении.</w:t>
      </w:r>
    </w:p>
    <w:p w:rsidR="009C60ED" w:rsidRDefault="009C60ED" w:rsidP="009C60ED"/>
    <w:p w:rsidR="009C60ED" w:rsidRDefault="009C60ED" w:rsidP="009C60ED">
      <w:r>
        <w:t>10 - Право собственности на средства обработки информации не создает права собственности на информационные ресурсы, принадлежащие другим собственникам. Документы, обрабатываемые в порядке предоставления услуг или при совместном использовании этих средств обработки, принадлежат их владельцу. Принадлежность и режим производной продукции, создаваемой в этом случае, регулируются договором.</w:t>
      </w:r>
    </w:p>
    <w:p w:rsidR="009C60ED" w:rsidRDefault="009C60ED" w:rsidP="009C60ED"/>
    <w:p w:rsidR="009C60ED" w:rsidRPr="009C60ED" w:rsidRDefault="009C60ED" w:rsidP="009C60ED">
      <w:pPr>
        <w:pStyle w:val="a3"/>
        <w:rPr>
          <w:rFonts w:asciiTheme="majorHAnsi" w:hAnsiTheme="majorHAnsi"/>
          <w:sz w:val="22"/>
          <w:szCs w:val="22"/>
        </w:rPr>
      </w:pPr>
      <w:r w:rsidRPr="009C60ED">
        <w:rPr>
          <w:rFonts w:asciiTheme="majorHAnsi" w:hAnsiTheme="majorHAnsi"/>
          <w:sz w:val="22"/>
          <w:szCs w:val="22"/>
        </w:rPr>
        <w:t xml:space="preserve">11. Федеральные ресурсы, информационные ресурсы, находящиеся в совместном ведении Российской Федерации и субъектов РФ, информационные ресурсы субъектов РФ. </w:t>
      </w:r>
    </w:p>
    <w:p w:rsidR="009C60ED" w:rsidRPr="009C60ED" w:rsidRDefault="009C60ED" w:rsidP="009C60ED">
      <w:pPr>
        <w:pStyle w:val="a3"/>
        <w:rPr>
          <w:rFonts w:asciiTheme="majorHAnsi" w:hAnsiTheme="majorHAnsi"/>
          <w:sz w:val="22"/>
          <w:szCs w:val="22"/>
        </w:rPr>
      </w:pPr>
      <w:r w:rsidRPr="009C60ED">
        <w:rPr>
          <w:rFonts w:asciiTheme="majorHAnsi" w:hAnsiTheme="majorHAnsi"/>
          <w:sz w:val="22"/>
          <w:szCs w:val="22"/>
        </w:rPr>
        <w:t xml:space="preserve">12. Статья 3. Обязанности государства в сфере формирования информационных ресурсов и информатизации </w:t>
      </w:r>
    </w:p>
    <w:p w:rsidR="009C60ED" w:rsidRPr="009C60ED" w:rsidRDefault="009C60ED" w:rsidP="009C60ED">
      <w:pPr>
        <w:pStyle w:val="a3"/>
        <w:rPr>
          <w:rFonts w:asciiTheme="majorHAnsi" w:hAnsiTheme="majorHAnsi"/>
          <w:sz w:val="22"/>
          <w:szCs w:val="22"/>
        </w:rPr>
      </w:pPr>
      <w:r w:rsidRPr="009C60ED">
        <w:rPr>
          <w:rFonts w:asciiTheme="majorHAnsi" w:hAnsiTheme="majorHAnsi"/>
          <w:sz w:val="22"/>
          <w:szCs w:val="22"/>
        </w:rPr>
        <w:t xml:space="preserve">13. </w:t>
      </w:r>
      <w:proofErr w:type="spellStart"/>
      <w:r w:rsidRPr="009C60ED">
        <w:rPr>
          <w:rFonts w:asciiTheme="majorHAnsi" w:hAnsiTheme="majorHAnsi"/>
          <w:sz w:val="22"/>
          <w:szCs w:val="22"/>
        </w:rPr>
        <w:t>фстэк</w:t>
      </w:r>
      <w:proofErr w:type="spellEnd"/>
      <w:r w:rsidRPr="009C60ED">
        <w:rPr>
          <w:rFonts w:asciiTheme="majorHAnsi" w:hAnsiTheme="majorHAnsi"/>
          <w:sz w:val="22"/>
          <w:szCs w:val="22"/>
        </w:rPr>
        <w:t xml:space="preserve"> </w:t>
      </w:r>
    </w:p>
    <w:p w:rsidR="009C60ED" w:rsidRPr="009C60ED" w:rsidRDefault="009C60ED" w:rsidP="009C60ED">
      <w:pPr>
        <w:pStyle w:val="a3"/>
        <w:rPr>
          <w:rFonts w:asciiTheme="majorHAnsi" w:hAnsiTheme="majorHAnsi"/>
          <w:sz w:val="22"/>
          <w:szCs w:val="22"/>
        </w:rPr>
      </w:pPr>
      <w:r w:rsidRPr="009C60ED">
        <w:rPr>
          <w:rFonts w:asciiTheme="majorHAnsi" w:hAnsiTheme="majorHAnsi"/>
          <w:sz w:val="22"/>
          <w:szCs w:val="22"/>
        </w:rPr>
        <w:t xml:space="preserve">14. Порядок и условия обязательного представления документированной информации доводятся до сведения граждан и организаций. Порядок </w:t>
      </w:r>
      <w:proofErr w:type="spellStart"/>
      <w:proofErr w:type="gramStart"/>
      <w:r w:rsidRPr="009C60ED">
        <w:rPr>
          <w:rFonts w:asciiTheme="majorHAnsi" w:hAnsiTheme="majorHAnsi"/>
          <w:sz w:val="22"/>
          <w:szCs w:val="22"/>
        </w:rPr>
        <w:t>обязатель-ного</w:t>
      </w:r>
      <w:proofErr w:type="spellEnd"/>
      <w:proofErr w:type="gramEnd"/>
      <w:r w:rsidRPr="009C60ED">
        <w:rPr>
          <w:rFonts w:asciiTheme="majorHAnsi" w:hAnsiTheme="majorHAnsi"/>
          <w:sz w:val="22"/>
          <w:szCs w:val="22"/>
        </w:rPr>
        <w:t xml:space="preserve"> представления (получения) </w:t>
      </w:r>
      <w:r w:rsidRPr="009C60ED">
        <w:rPr>
          <w:rFonts w:asciiTheme="majorHAnsi" w:hAnsiTheme="majorHAnsi"/>
          <w:sz w:val="22"/>
          <w:szCs w:val="22"/>
        </w:rPr>
        <w:lastRenderedPageBreak/>
        <w:t xml:space="preserve">информации, отнесенной к государственной тайне, и конфиденциальной информации устанавливается и осуществляется в соответствии с законодательством об этих категориях информации. </w:t>
      </w:r>
    </w:p>
    <w:p w:rsidR="009C60ED" w:rsidRPr="009C60ED" w:rsidRDefault="009C60ED" w:rsidP="009C60ED">
      <w:pPr>
        <w:pStyle w:val="a3"/>
        <w:rPr>
          <w:rFonts w:asciiTheme="majorHAnsi" w:hAnsiTheme="majorHAnsi"/>
          <w:sz w:val="22"/>
          <w:szCs w:val="22"/>
        </w:rPr>
      </w:pPr>
      <w:r w:rsidRPr="009C60ED">
        <w:rPr>
          <w:rFonts w:asciiTheme="majorHAnsi" w:hAnsiTheme="majorHAnsi"/>
          <w:sz w:val="22"/>
          <w:szCs w:val="22"/>
        </w:rPr>
        <w:t xml:space="preserve">15. Да </w:t>
      </w:r>
    </w:p>
    <w:p w:rsidR="009C60ED" w:rsidRPr="009C60ED" w:rsidRDefault="009C60ED" w:rsidP="009C60ED">
      <w:pPr>
        <w:pStyle w:val="a3"/>
        <w:rPr>
          <w:rFonts w:asciiTheme="majorHAnsi" w:hAnsiTheme="majorHAnsi"/>
          <w:sz w:val="22"/>
          <w:szCs w:val="22"/>
        </w:rPr>
      </w:pPr>
      <w:r w:rsidRPr="009C60ED">
        <w:rPr>
          <w:rFonts w:asciiTheme="majorHAnsi" w:hAnsiTheme="majorHAnsi"/>
          <w:sz w:val="22"/>
          <w:szCs w:val="22"/>
        </w:rPr>
        <w:t xml:space="preserve">16. Да </w:t>
      </w:r>
    </w:p>
    <w:p w:rsidR="009C60ED" w:rsidRPr="009C60ED" w:rsidRDefault="009C60ED" w:rsidP="009C60ED">
      <w:pPr>
        <w:pStyle w:val="a3"/>
        <w:rPr>
          <w:rFonts w:asciiTheme="majorHAnsi" w:hAnsiTheme="majorHAnsi"/>
          <w:sz w:val="22"/>
          <w:szCs w:val="22"/>
        </w:rPr>
      </w:pPr>
      <w:r w:rsidRPr="009C60ED">
        <w:rPr>
          <w:rFonts w:asciiTheme="majorHAnsi" w:hAnsiTheme="majorHAnsi"/>
          <w:sz w:val="22"/>
          <w:szCs w:val="22"/>
        </w:rPr>
        <w:t xml:space="preserve">17. Государственные информационные ресурсы Российской Федерации являются </w:t>
      </w:r>
      <w:proofErr w:type="gramStart"/>
      <w:r w:rsidRPr="009C60ED">
        <w:rPr>
          <w:rFonts w:asciiTheme="majorHAnsi" w:hAnsiTheme="majorHAnsi"/>
          <w:sz w:val="22"/>
          <w:szCs w:val="22"/>
        </w:rPr>
        <w:t>от-крытыми</w:t>
      </w:r>
      <w:proofErr w:type="gramEnd"/>
      <w:r w:rsidRPr="009C60ED">
        <w:rPr>
          <w:rFonts w:asciiTheme="majorHAnsi" w:hAnsiTheme="majorHAnsi"/>
          <w:sz w:val="22"/>
          <w:szCs w:val="22"/>
        </w:rPr>
        <w:t xml:space="preserve"> и общедоступными. Исключение составляет документированная </w:t>
      </w:r>
      <w:proofErr w:type="spellStart"/>
      <w:proofErr w:type="gramStart"/>
      <w:r w:rsidRPr="009C60ED">
        <w:rPr>
          <w:rFonts w:asciiTheme="majorHAnsi" w:hAnsiTheme="majorHAnsi"/>
          <w:sz w:val="22"/>
          <w:szCs w:val="22"/>
        </w:rPr>
        <w:t>инфор-мация</w:t>
      </w:r>
      <w:proofErr w:type="spellEnd"/>
      <w:proofErr w:type="gramEnd"/>
      <w:r w:rsidRPr="009C60ED">
        <w:rPr>
          <w:rFonts w:asciiTheme="majorHAnsi" w:hAnsiTheme="majorHAnsi"/>
          <w:sz w:val="22"/>
          <w:szCs w:val="22"/>
        </w:rPr>
        <w:t xml:space="preserve">, отнесенная законом к категории ограниченного доступа. </w:t>
      </w:r>
    </w:p>
    <w:p w:rsidR="009C60ED" w:rsidRPr="009C60ED" w:rsidRDefault="009C60ED" w:rsidP="009C60ED">
      <w:pPr>
        <w:pStyle w:val="a3"/>
        <w:rPr>
          <w:rFonts w:asciiTheme="majorHAnsi" w:hAnsiTheme="majorHAnsi"/>
          <w:sz w:val="22"/>
          <w:szCs w:val="22"/>
        </w:rPr>
      </w:pPr>
      <w:r w:rsidRPr="009C60ED">
        <w:rPr>
          <w:rFonts w:asciiTheme="majorHAnsi" w:hAnsiTheme="majorHAnsi"/>
          <w:sz w:val="22"/>
          <w:szCs w:val="22"/>
        </w:rPr>
        <w:t xml:space="preserve">18. Запрещено относить к информации с ограниченным доступом: </w:t>
      </w:r>
    </w:p>
    <w:p w:rsidR="009C60ED" w:rsidRPr="009C60ED" w:rsidRDefault="009C60ED" w:rsidP="009C60ED">
      <w:pPr>
        <w:pStyle w:val="a3"/>
        <w:rPr>
          <w:rFonts w:asciiTheme="majorHAnsi" w:hAnsiTheme="majorHAnsi"/>
          <w:sz w:val="22"/>
          <w:szCs w:val="22"/>
        </w:rPr>
      </w:pPr>
      <w:r w:rsidRPr="009C60ED">
        <w:rPr>
          <w:rFonts w:asciiTheme="majorHAnsi" w:hAnsiTheme="majorHAnsi"/>
          <w:sz w:val="22"/>
          <w:szCs w:val="22"/>
        </w:rPr>
        <w:t xml:space="preserve">законодательные и другие нормативные акты, устанавливающие правовой статус </w:t>
      </w:r>
      <w:proofErr w:type="spellStart"/>
      <w:proofErr w:type="gramStart"/>
      <w:r w:rsidRPr="009C60ED">
        <w:rPr>
          <w:rFonts w:asciiTheme="majorHAnsi" w:hAnsiTheme="majorHAnsi"/>
          <w:sz w:val="22"/>
          <w:szCs w:val="22"/>
        </w:rPr>
        <w:t>орга</w:t>
      </w:r>
      <w:proofErr w:type="spellEnd"/>
      <w:r w:rsidRPr="009C60ED">
        <w:rPr>
          <w:rFonts w:asciiTheme="majorHAnsi" w:hAnsiTheme="majorHAnsi"/>
          <w:sz w:val="22"/>
          <w:szCs w:val="22"/>
        </w:rPr>
        <w:t>-нов</w:t>
      </w:r>
      <w:proofErr w:type="gramEnd"/>
      <w:r w:rsidRPr="009C60ED">
        <w:rPr>
          <w:rFonts w:asciiTheme="majorHAnsi" w:hAnsiTheme="majorHAnsi"/>
          <w:sz w:val="22"/>
          <w:szCs w:val="22"/>
        </w:rPr>
        <w:t xml:space="preserve"> государственной власти, органов местного самоуправления, организаций, обще-</w:t>
      </w:r>
      <w:proofErr w:type="spellStart"/>
      <w:r w:rsidRPr="009C60ED">
        <w:rPr>
          <w:rFonts w:asciiTheme="majorHAnsi" w:hAnsiTheme="majorHAnsi"/>
          <w:sz w:val="22"/>
          <w:szCs w:val="22"/>
        </w:rPr>
        <w:t>ственных</w:t>
      </w:r>
      <w:proofErr w:type="spellEnd"/>
      <w:r w:rsidRPr="009C60ED">
        <w:rPr>
          <w:rFonts w:asciiTheme="majorHAnsi" w:hAnsiTheme="majorHAnsi"/>
          <w:sz w:val="22"/>
          <w:szCs w:val="22"/>
        </w:rPr>
        <w:t xml:space="preserve"> объединений, а также права, свободы и обязанности граждан, порядок их </w:t>
      </w:r>
      <w:proofErr w:type="spellStart"/>
      <w:r w:rsidRPr="009C60ED">
        <w:rPr>
          <w:rFonts w:asciiTheme="majorHAnsi" w:hAnsiTheme="majorHAnsi"/>
          <w:sz w:val="22"/>
          <w:szCs w:val="22"/>
        </w:rPr>
        <w:t>реа-лизации</w:t>
      </w:r>
      <w:proofErr w:type="spellEnd"/>
      <w:r w:rsidRPr="009C60ED">
        <w:rPr>
          <w:rFonts w:asciiTheme="majorHAnsi" w:hAnsiTheme="majorHAnsi"/>
          <w:sz w:val="22"/>
          <w:szCs w:val="22"/>
        </w:rPr>
        <w:t xml:space="preserve">; </w:t>
      </w:r>
    </w:p>
    <w:p w:rsidR="009C60ED" w:rsidRPr="009C60ED" w:rsidRDefault="009C60ED" w:rsidP="009C60ED">
      <w:pPr>
        <w:pStyle w:val="a3"/>
        <w:rPr>
          <w:rFonts w:asciiTheme="majorHAnsi" w:hAnsiTheme="majorHAnsi"/>
          <w:sz w:val="22"/>
          <w:szCs w:val="22"/>
        </w:rPr>
      </w:pPr>
      <w:r w:rsidRPr="009C60ED">
        <w:rPr>
          <w:rFonts w:asciiTheme="majorHAnsi" w:hAnsiTheme="majorHAnsi"/>
          <w:sz w:val="22"/>
          <w:szCs w:val="22"/>
        </w:rPr>
        <w:t xml:space="preserve">документы, содержащие информацию о чрезвычайных ситуациях, экологическую, </w:t>
      </w:r>
      <w:proofErr w:type="gramStart"/>
      <w:r w:rsidRPr="009C60ED">
        <w:rPr>
          <w:rFonts w:asciiTheme="majorHAnsi" w:hAnsiTheme="majorHAnsi"/>
          <w:sz w:val="22"/>
          <w:szCs w:val="22"/>
        </w:rPr>
        <w:t>ме-</w:t>
      </w:r>
      <w:proofErr w:type="spellStart"/>
      <w:r w:rsidRPr="009C60ED">
        <w:rPr>
          <w:rFonts w:asciiTheme="majorHAnsi" w:hAnsiTheme="majorHAnsi"/>
          <w:sz w:val="22"/>
          <w:szCs w:val="22"/>
        </w:rPr>
        <w:t>теорологическую</w:t>
      </w:r>
      <w:proofErr w:type="spellEnd"/>
      <w:proofErr w:type="gramEnd"/>
      <w:r w:rsidRPr="009C60ED">
        <w:rPr>
          <w:rFonts w:asciiTheme="majorHAnsi" w:hAnsiTheme="majorHAnsi"/>
          <w:sz w:val="22"/>
          <w:szCs w:val="22"/>
        </w:rPr>
        <w:t xml:space="preserve">, демографическую, санитарно-эпидемиологическую и другую ин-формацию, необходимую для обеспечения безопасного функционирования населенных пунктов, производственных объектов, безопасности граждан и населения в целом; </w:t>
      </w:r>
    </w:p>
    <w:p w:rsidR="009C60ED" w:rsidRPr="009C60ED" w:rsidRDefault="009C60ED" w:rsidP="009C60ED">
      <w:pPr>
        <w:pStyle w:val="a3"/>
        <w:rPr>
          <w:rFonts w:asciiTheme="majorHAnsi" w:hAnsiTheme="majorHAnsi"/>
          <w:sz w:val="22"/>
          <w:szCs w:val="22"/>
        </w:rPr>
      </w:pPr>
      <w:r w:rsidRPr="009C60ED">
        <w:rPr>
          <w:rFonts w:asciiTheme="majorHAnsi" w:hAnsiTheme="majorHAnsi"/>
          <w:sz w:val="22"/>
          <w:szCs w:val="22"/>
        </w:rPr>
        <w:t xml:space="preserve">документы, содержащие информацию о деятельности органов государственной власти и органов местного самоуправления, об использовании бюджетных средств и других государственных и местных ресурсов, о состоянии экономики и потребностях </w:t>
      </w:r>
      <w:proofErr w:type="spellStart"/>
      <w:r w:rsidRPr="009C60ED">
        <w:rPr>
          <w:rFonts w:asciiTheme="majorHAnsi" w:hAnsiTheme="majorHAnsi"/>
          <w:sz w:val="22"/>
          <w:szCs w:val="22"/>
        </w:rPr>
        <w:t>населе-ния</w:t>
      </w:r>
      <w:proofErr w:type="spellEnd"/>
      <w:r w:rsidRPr="009C60ED">
        <w:rPr>
          <w:rFonts w:asciiTheme="majorHAnsi" w:hAnsiTheme="majorHAnsi"/>
          <w:sz w:val="22"/>
          <w:szCs w:val="22"/>
        </w:rPr>
        <w:t>, за исключением сведений, отнесенных к государственной тайне; документы, накапливаемые в открытых фондах библиотек и архивов, информационных системах органов государственной власти, органов местного самоуправления, обще-</w:t>
      </w:r>
      <w:proofErr w:type="spellStart"/>
      <w:r w:rsidRPr="009C60ED">
        <w:rPr>
          <w:rFonts w:asciiTheme="majorHAnsi" w:hAnsiTheme="majorHAnsi"/>
          <w:sz w:val="22"/>
          <w:szCs w:val="22"/>
        </w:rPr>
        <w:t>ственных</w:t>
      </w:r>
      <w:proofErr w:type="spellEnd"/>
      <w:r w:rsidRPr="009C60ED">
        <w:rPr>
          <w:rFonts w:asciiTheme="majorHAnsi" w:hAnsiTheme="majorHAnsi"/>
          <w:sz w:val="22"/>
          <w:szCs w:val="22"/>
        </w:rPr>
        <w:t xml:space="preserve"> объединений, организаций, представляющие общественный интерес или не-обходимые для реализации прав, свобод и обязанностей граждан. </w:t>
      </w:r>
    </w:p>
    <w:p w:rsidR="009C60ED" w:rsidRPr="009C60ED" w:rsidRDefault="009C60ED" w:rsidP="009C60ED">
      <w:pPr>
        <w:pStyle w:val="a3"/>
        <w:rPr>
          <w:rFonts w:asciiTheme="majorHAnsi" w:hAnsiTheme="majorHAnsi"/>
          <w:sz w:val="22"/>
          <w:szCs w:val="22"/>
        </w:rPr>
      </w:pPr>
      <w:r w:rsidRPr="009C60ED">
        <w:rPr>
          <w:rFonts w:asciiTheme="majorHAnsi" w:hAnsiTheme="majorHAnsi"/>
          <w:sz w:val="22"/>
          <w:szCs w:val="22"/>
        </w:rPr>
        <w:t xml:space="preserve">19. Отнесение информации к конфиденциальной осуществляется в порядке, </w:t>
      </w:r>
      <w:proofErr w:type="spellStart"/>
      <w:proofErr w:type="gramStart"/>
      <w:r w:rsidRPr="009C60ED">
        <w:rPr>
          <w:rFonts w:asciiTheme="majorHAnsi" w:hAnsiTheme="majorHAnsi"/>
          <w:sz w:val="22"/>
          <w:szCs w:val="22"/>
        </w:rPr>
        <w:t>установ</w:t>
      </w:r>
      <w:proofErr w:type="spellEnd"/>
      <w:r w:rsidRPr="009C60ED">
        <w:rPr>
          <w:rFonts w:asciiTheme="majorHAnsi" w:hAnsiTheme="majorHAnsi"/>
          <w:sz w:val="22"/>
          <w:szCs w:val="22"/>
        </w:rPr>
        <w:t>-ленном</w:t>
      </w:r>
      <w:proofErr w:type="gramEnd"/>
      <w:r w:rsidRPr="009C60ED">
        <w:rPr>
          <w:rFonts w:asciiTheme="majorHAnsi" w:hAnsiTheme="majorHAnsi"/>
          <w:sz w:val="22"/>
          <w:szCs w:val="22"/>
        </w:rPr>
        <w:t xml:space="preserve"> законодательством Российской Федерации, за исключением случаев, </w:t>
      </w:r>
      <w:proofErr w:type="spellStart"/>
      <w:r w:rsidRPr="009C60ED">
        <w:rPr>
          <w:rFonts w:asciiTheme="majorHAnsi" w:hAnsiTheme="majorHAnsi"/>
          <w:sz w:val="22"/>
          <w:szCs w:val="22"/>
        </w:rPr>
        <w:t>преду</w:t>
      </w:r>
      <w:proofErr w:type="spellEnd"/>
      <w:r w:rsidRPr="009C60ED">
        <w:rPr>
          <w:rFonts w:asciiTheme="majorHAnsi" w:hAnsiTheme="majorHAnsi"/>
          <w:sz w:val="22"/>
          <w:szCs w:val="22"/>
        </w:rPr>
        <w:t xml:space="preserve">-смотренных статьей 11 настоящего Федерального закона. </w:t>
      </w:r>
    </w:p>
    <w:p w:rsidR="009C60ED" w:rsidRDefault="009C60ED" w:rsidP="009C60ED">
      <w:pPr>
        <w:pStyle w:val="a3"/>
        <w:rPr>
          <w:rFonts w:asciiTheme="majorHAnsi" w:hAnsiTheme="majorHAnsi"/>
          <w:sz w:val="22"/>
          <w:szCs w:val="22"/>
        </w:rPr>
      </w:pPr>
      <w:r w:rsidRPr="009C60ED">
        <w:rPr>
          <w:rFonts w:asciiTheme="majorHAnsi" w:hAnsiTheme="majorHAnsi"/>
          <w:sz w:val="22"/>
          <w:szCs w:val="22"/>
        </w:rPr>
        <w:t xml:space="preserve">20. Такой информацией являются фамилия, имя, отчество, год, месяц, дата рождения, место рождения, адрес, семейное положение, социальное положение, имущественное положение, образование, профессия, доходы, иные сведения, относящиеся к субъекту персональных данных </w:t>
      </w:r>
    </w:p>
    <w:p w:rsidR="009C60ED" w:rsidRPr="009C60ED" w:rsidRDefault="009C60ED" w:rsidP="009C60ED">
      <w:pPr>
        <w:spacing w:line="360" w:lineRule="auto"/>
        <w:jc w:val="both"/>
        <w:rPr>
          <w:rFonts w:asciiTheme="majorHAnsi" w:hAnsiTheme="majorHAnsi" w:cs="Times New Roman"/>
          <w:shd w:val="clear" w:color="auto" w:fill="FFFFFF"/>
        </w:rPr>
      </w:pPr>
      <w:r w:rsidRPr="009C60ED">
        <w:rPr>
          <w:rFonts w:asciiTheme="majorHAnsi" w:hAnsiTheme="majorHAnsi" w:cs="Times New Roman"/>
        </w:rPr>
        <w:t>21.</w:t>
      </w:r>
      <w:r w:rsidRPr="009C60ED">
        <w:rPr>
          <w:rFonts w:asciiTheme="majorHAnsi" w:hAnsiTheme="majorHAnsi" w:cs="Times New Roman"/>
          <w:bCs/>
          <w:shd w:val="clear" w:color="auto" w:fill="FFFFFF"/>
        </w:rPr>
        <w:t xml:space="preserve"> Персональные</w:t>
      </w:r>
      <w:r w:rsidRPr="009C60ED">
        <w:rPr>
          <w:rFonts w:asciiTheme="majorHAnsi" w:hAnsiTheme="majorHAnsi" w:cs="Times New Roman"/>
          <w:shd w:val="clear" w:color="auto" w:fill="FFFFFF"/>
        </w:rPr>
        <w:t> </w:t>
      </w:r>
      <w:r w:rsidRPr="009C60ED">
        <w:rPr>
          <w:rFonts w:asciiTheme="majorHAnsi" w:hAnsiTheme="majorHAnsi" w:cs="Times New Roman"/>
          <w:bCs/>
          <w:shd w:val="clear" w:color="auto" w:fill="FFFFFF"/>
        </w:rPr>
        <w:t>данные</w:t>
      </w:r>
      <w:proofErr w:type="gramStart"/>
      <w:r w:rsidRPr="009C60ED">
        <w:rPr>
          <w:rFonts w:asciiTheme="majorHAnsi" w:hAnsiTheme="majorHAnsi" w:cs="Times New Roman"/>
          <w:shd w:val="clear" w:color="auto" w:fill="FFFFFF"/>
        </w:rPr>
        <w:t>− это</w:t>
      </w:r>
      <w:proofErr w:type="gramEnd"/>
      <w:r w:rsidRPr="009C60ED">
        <w:rPr>
          <w:rFonts w:asciiTheme="majorHAnsi" w:hAnsiTheme="majorHAnsi" w:cs="Times New Roman"/>
          <w:shd w:val="clear" w:color="auto" w:fill="FFFFFF"/>
        </w:rPr>
        <w:t xml:space="preserve"> прямо или косвенно </w:t>
      </w:r>
      <w:r w:rsidRPr="009C60ED">
        <w:rPr>
          <w:rFonts w:asciiTheme="majorHAnsi" w:hAnsiTheme="majorHAnsi" w:cs="Times New Roman"/>
          <w:bCs/>
          <w:shd w:val="clear" w:color="auto" w:fill="FFFFFF"/>
        </w:rPr>
        <w:t>относящаяся</w:t>
      </w:r>
      <w:r w:rsidRPr="009C60ED">
        <w:rPr>
          <w:rFonts w:asciiTheme="majorHAnsi" w:hAnsiTheme="majorHAnsi" w:cs="Times New Roman"/>
          <w:shd w:val="clear" w:color="auto" w:fill="FFFFFF"/>
        </w:rPr>
        <w:t> к физическому лицу </w:t>
      </w:r>
      <w:r w:rsidRPr="009C60ED">
        <w:rPr>
          <w:rFonts w:asciiTheme="majorHAnsi" w:hAnsiTheme="majorHAnsi" w:cs="Times New Roman"/>
          <w:bCs/>
          <w:shd w:val="clear" w:color="auto" w:fill="FFFFFF"/>
        </w:rPr>
        <w:t>информация</w:t>
      </w:r>
      <w:r w:rsidRPr="009C60ED">
        <w:rPr>
          <w:rFonts w:asciiTheme="majorHAnsi" w:hAnsiTheme="majorHAnsi" w:cs="Times New Roman"/>
          <w:shd w:val="clear" w:color="auto" w:fill="FFFFFF"/>
        </w:rPr>
        <w:t>, с помощью которой он может быть идентифицирован.</w:t>
      </w:r>
    </w:p>
    <w:p w:rsidR="009C60ED" w:rsidRPr="009C60ED" w:rsidRDefault="009C60ED" w:rsidP="009C60ED">
      <w:pPr>
        <w:spacing w:line="360" w:lineRule="auto"/>
        <w:jc w:val="both"/>
        <w:rPr>
          <w:rFonts w:asciiTheme="majorHAnsi" w:hAnsiTheme="majorHAnsi" w:cs="Times New Roman"/>
        </w:rPr>
      </w:pPr>
      <w:r w:rsidRPr="009C60ED">
        <w:rPr>
          <w:rFonts w:asciiTheme="majorHAnsi" w:hAnsiTheme="majorHAnsi" w:cs="Times New Roman"/>
          <w:shd w:val="clear" w:color="auto" w:fill="FFFFFF"/>
        </w:rPr>
        <w:t>23. В соответствии с законодательством </w:t>
      </w:r>
      <w:r w:rsidRPr="009C60ED">
        <w:rPr>
          <w:rFonts w:asciiTheme="majorHAnsi" w:hAnsiTheme="majorHAnsi" w:cs="Times New Roman"/>
          <w:bCs/>
          <w:shd w:val="clear" w:color="auto" w:fill="FFFFFF"/>
        </w:rPr>
        <w:t>обработка</w:t>
      </w:r>
      <w:r w:rsidRPr="009C60ED">
        <w:rPr>
          <w:rFonts w:asciiTheme="majorHAnsi" w:hAnsiTheme="majorHAnsi" w:cs="Times New Roman"/>
          <w:shd w:val="clear" w:color="auto" w:fill="FFFFFF"/>
        </w:rPr>
        <w:t> </w:t>
      </w:r>
      <w:r w:rsidRPr="009C60ED">
        <w:rPr>
          <w:rFonts w:asciiTheme="majorHAnsi" w:hAnsiTheme="majorHAnsi" w:cs="Times New Roman"/>
          <w:bCs/>
          <w:shd w:val="clear" w:color="auto" w:fill="FFFFFF"/>
        </w:rPr>
        <w:t>персональных</w:t>
      </w:r>
      <w:r w:rsidRPr="009C60ED">
        <w:rPr>
          <w:rFonts w:asciiTheme="majorHAnsi" w:hAnsiTheme="majorHAnsi" w:cs="Times New Roman"/>
          <w:shd w:val="clear" w:color="auto" w:fill="FFFFFF"/>
        </w:rPr>
        <w:t> </w:t>
      </w:r>
      <w:r w:rsidRPr="009C60ED">
        <w:rPr>
          <w:rFonts w:asciiTheme="majorHAnsi" w:hAnsiTheme="majorHAnsi" w:cs="Times New Roman"/>
          <w:bCs/>
          <w:shd w:val="clear" w:color="auto" w:fill="FFFFFF"/>
        </w:rPr>
        <w:t>данных</w:t>
      </w:r>
      <w:r w:rsidRPr="009C60ED">
        <w:rPr>
          <w:rFonts w:asciiTheme="majorHAnsi" w:hAnsiTheme="majorHAnsi" w:cs="Times New Roman"/>
          <w:shd w:val="clear" w:color="auto" w:fill="FFFFFF"/>
        </w:rPr>
        <w:t> не </w:t>
      </w:r>
      <w:r w:rsidRPr="009C60ED">
        <w:rPr>
          <w:rFonts w:asciiTheme="majorHAnsi" w:hAnsiTheme="majorHAnsi" w:cs="Times New Roman"/>
          <w:bCs/>
          <w:shd w:val="clear" w:color="auto" w:fill="FFFFFF"/>
        </w:rPr>
        <w:t>является</w:t>
      </w:r>
      <w:r w:rsidRPr="009C60ED">
        <w:rPr>
          <w:rFonts w:asciiTheme="majorHAnsi" w:hAnsiTheme="majorHAnsi" w:cs="Times New Roman"/>
          <w:shd w:val="clear" w:color="auto" w:fill="FFFFFF"/>
        </w:rPr>
        <w:t> лицензируемым видом </w:t>
      </w:r>
      <w:r w:rsidRPr="009C60ED">
        <w:rPr>
          <w:rFonts w:asciiTheme="majorHAnsi" w:hAnsiTheme="majorHAnsi" w:cs="Times New Roman"/>
          <w:bCs/>
          <w:shd w:val="clear" w:color="auto" w:fill="FFFFFF"/>
        </w:rPr>
        <w:t>деятельности</w:t>
      </w:r>
      <w:r w:rsidRPr="009C60ED">
        <w:rPr>
          <w:rFonts w:asciiTheme="majorHAnsi" w:hAnsiTheme="majorHAnsi" w:cs="Times New Roman"/>
          <w:shd w:val="clear" w:color="auto" w:fill="FFFFFF"/>
        </w:rPr>
        <w:t>, поэтому операторы </w:t>
      </w:r>
      <w:r w:rsidRPr="009C60ED">
        <w:rPr>
          <w:rFonts w:asciiTheme="majorHAnsi" w:hAnsiTheme="majorHAnsi" w:cs="Times New Roman"/>
          <w:bCs/>
          <w:shd w:val="clear" w:color="auto" w:fill="FFFFFF"/>
        </w:rPr>
        <w:t>персональных</w:t>
      </w:r>
      <w:r w:rsidRPr="009C60ED">
        <w:rPr>
          <w:rFonts w:asciiTheme="majorHAnsi" w:hAnsiTheme="majorHAnsi" w:cs="Times New Roman"/>
          <w:shd w:val="clear" w:color="auto" w:fill="FFFFFF"/>
        </w:rPr>
        <w:t> </w:t>
      </w:r>
      <w:r w:rsidRPr="009C60ED">
        <w:rPr>
          <w:rFonts w:asciiTheme="majorHAnsi" w:hAnsiTheme="majorHAnsi" w:cs="Times New Roman"/>
          <w:bCs/>
          <w:shd w:val="clear" w:color="auto" w:fill="FFFFFF"/>
        </w:rPr>
        <w:t>данных</w:t>
      </w:r>
      <w:r w:rsidRPr="009C60ED">
        <w:rPr>
          <w:rFonts w:asciiTheme="majorHAnsi" w:hAnsiTheme="majorHAnsi" w:cs="Times New Roman"/>
          <w:shd w:val="clear" w:color="auto" w:fill="FFFFFF"/>
        </w:rPr>
        <w:t> не должны получать соответствующую лицензию.</w:t>
      </w:r>
    </w:p>
    <w:p w:rsidR="009C60ED" w:rsidRPr="009C60ED" w:rsidRDefault="009C60ED" w:rsidP="009C60ED">
      <w:pPr>
        <w:spacing w:line="360" w:lineRule="auto"/>
        <w:jc w:val="both"/>
        <w:rPr>
          <w:rFonts w:asciiTheme="majorHAnsi" w:hAnsiTheme="majorHAnsi" w:cs="Times New Roman"/>
          <w:shd w:val="clear" w:color="auto" w:fill="FFFFFF"/>
        </w:rPr>
      </w:pPr>
      <w:r w:rsidRPr="009C60ED">
        <w:rPr>
          <w:rFonts w:asciiTheme="majorHAnsi" w:hAnsiTheme="majorHAnsi" w:cs="Times New Roman"/>
        </w:rPr>
        <w:t xml:space="preserve">24. </w:t>
      </w:r>
      <w:r w:rsidRPr="009C60ED">
        <w:rPr>
          <w:rFonts w:asciiTheme="majorHAnsi" w:hAnsiTheme="majorHAnsi" w:cs="Times New Roman"/>
          <w:shd w:val="clear" w:color="auto" w:fill="FFFFFF"/>
        </w:rPr>
        <w:t xml:space="preserve">Пользователи - граждане, органы государственной власти, органы местного самоуправления, организации и общественные объединения - обладают равными правами на доступ к государственным информационным ресурсам и не обязаны обосновывать перед владельцами этих </w:t>
      </w:r>
      <w:r w:rsidRPr="009C60ED">
        <w:rPr>
          <w:rFonts w:asciiTheme="majorHAnsi" w:hAnsiTheme="majorHAnsi" w:cs="Times New Roman"/>
          <w:shd w:val="clear" w:color="auto" w:fill="FFFFFF"/>
        </w:rPr>
        <w:lastRenderedPageBreak/>
        <w:t>ресурсов необходимость получения запрашиваемой ими информации. Исключение составляет информация с ограниченным доступом.</w:t>
      </w:r>
    </w:p>
    <w:p w:rsidR="009C60ED" w:rsidRPr="009C60ED" w:rsidRDefault="009C60ED" w:rsidP="009C60ED">
      <w:pPr>
        <w:spacing w:line="360" w:lineRule="auto"/>
        <w:jc w:val="both"/>
        <w:rPr>
          <w:rFonts w:asciiTheme="majorHAnsi" w:hAnsiTheme="majorHAnsi" w:cs="Times New Roman"/>
          <w:color w:val="000000"/>
          <w:shd w:val="clear" w:color="auto" w:fill="FFFFFF"/>
        </w:rPr>
      </w:pPr>
      <w:r w:rsidRPr="009C60ED">
        <w:rPr>
          <w:rFonts w:asciiTheme="majorHAnsi" w:hAnsiTheme="majorHAnsi" w:cs="Times New Roman"/>
        </w:rPr>
        <w:t>25.</w:t>
      </w:r>
      <w:r w:rsidRPr="009C60ED">
        <w:rPr>
          <w:rFonts w:asciiTheme="majorHAnsi" w:hAnsiTheme="majorHAnsi" w:cs="Times New Roman"/>
          <w:color w:val="000000"/>
          <w:shd w:val="clear" w:color="auto" w:fill="FFFFFF"/>
        </w:rPr>
        <w:t xml:space="preserve"> Граждане (физические лица) и организации (юридические лица) (далее - организации) вправе осуществлять поиск и получение любой информации в любых формах и из любых источников при условии соблюдения требований, установленных настоящим Федеральным законом и другими федеральными законами.</w:t>
      </w:r>
      <w:bookmarkStart w:id="0" w:name="_GoBack"/>
      <w:bookmarkEnd w:id="0"/>
    </w:p>
    <w:p w:rsidR="009C60ED" w:rsidRPr="009C60ED" w:rsidRDefault="009C60ED" w:rsidP="009C60ED">
      <w:pPr>
        <w:spacing w:after="200" w:line="276" w:lineRule="auto"/>
        <w:rPr>
          <w:rFonts w:asciiTheme="majorHAnsi" w:hAnsiTheme="majorHAnsi" w:cs="Times New Roman"/>
          <w:color w:val="000000"/>
          <w:shd w:val="clear" w:color="auto" w:fill="FFFFFF"/>
        </w:rPr>
      </w:pPr>
      <w:r w:rsidRPr="009C60ED">
        <w:rPr>
          <w:rFonts w:asciiTheme="majorHAnsi" w:hAnsiTheme="majorHAnsi" w:cs="Times New Roman"/>
          <w:color w:val="000000"/>
          <w:shd w:val="clear" w:color="auto" w:fill="FFFFFF"/>
        </w:rPr>
        <w:br w:type="page"/>
      </w:r>
    </w:p>
    <w:p w:rsidR="009C60ED" w:rsidRPr="009C60ED" w:rsidRDefault="009C60ED" w:rsidP="009C60ED">
      <w:pPr>
        <w:spacing w:line="360" w:lineRule="auto"/>
        <w:jc w:val="both"/>
        <w:rPr>
          <w:rFonts w:asciiTheme="majorHAnsi" w:hAnsiTheme="majorHAnsi" w:cs="Times New Roman"/>
        </w:rPr>
      </w:pPr>
      <w:r w:rsidRPr="009C60ED">
        <w:rPr>
          <w:rFonts w:asciiTheme="majorHAnsi" w:hAnsiTheme="majorHAnsi" w:cs="Times New Roman"/>
          <w:color w:val="000000"/>
          <w:shd w:val="clear" w:color="auto" w:fill="FFFFFF"/>
        </w:rPr>
        <w:lastRenderedPageBreak/>
        <w:t>28</w:t>
      </w:r>
      <w:r w:rsidRPr="009C60ED">
        <w:rPr>
          <w:rFonts w:asciiTheme="majorHAnsi" w:hAnsiTheme="majorHAnsi" w:cs="Times New Roman"/>
        </w:rPr>
        <w:t>.  Граждане и организации имеют право на доступ к документированной информации о них, на уточнение этой информации в целях обеспечения ее полноты и достоверности, имеют право знать, кто и в каких целях использует или использовал эту информацию. Ограничение доступа граждан и организаций к информации о них допустимо лишь на основаниях, предусмотренных федеральными законами.</w:t>
      </w:r>
    </w:p>
    <w:p w:rsidR="009C60ED" w:rsidRPr="009C60ED" w:rsidRDefault="009C60ED" w:rsidP="009C60ED">
      <w:pPr>
        <w:spacing w:line="360" w:lineRule="auto"/>
        <w:jc w:val="both"/>
        <w:rPr>
          <w:rStyle w:val="a4"/>
          <w:rFonts w:asciiTheme="majorHAnsi" w:hAnsiTheme="majorHAnsi"/>
          <w:b w:val="0"/>
          <w:color w:val="262E3A"/>
          <w:shd w:val="clear" w:color="auto" w:fill="FFFFFF"/>
        </w:rPr>
      </w:pPr>
      <w:r w:rsidRPr="009C60ED">
        <w:rPr>
          <w:rFonts w:asciiTheme="majorHAnsi" w:hAnsiTheme="majorHAnsi" w:cs="Times New Roman"/>
        </w:rPr>
        <w:t xml:space="preserve">29. </w:t>
      </w:r>
      <w:r w:rsidRPr="009C60ED">
        <w:rPr>
          <w:rStyle w:val="a4"/>
          <w:rFonts w:asciiTheme="majorHAnsi" w:hAnsiTheme="majorHAnsi" w:cs="Times New Roman"/>
          <w:color w:val="262E3A"/>
          <w:shd w:val="clear" w:color="auto" w:fill="FFFFFF"/>
        </w:rPr>
        <w:t>Работник имеет право на обжалование в суд любых неправомерных действий или бездействия работодателя при обработке и защите его персональных данных.</w:t>
      </w:r>
    </w:p>
    <w:p w:rsidR="009C60ED" w:rsidRPr="009C60ED" w:rsidRDefault="009C60ED" w:rsidP="009C60ED">
      <w:pPr>
        <w:spacing w:line="360" w:lineRule="auto"/>
        <w:jc w:val="both"/>
        <w:rPr>
          <w:rFonts w:asciiTheme="majorHAnsi" w:hAnsiTheme="majorHAnsi"/>
          <w:color w:val="202124"/>
        </w:rPr>
      </w:pPr>
      <w:r w:rsidRPr="009C60ED">
        <w:rPr>
          <w:rStyle w:val="a4"/>
          <w:rFonts w:asciiTheme="majorHAnsi" w:hAnsiTheme="majorHAnsi"/>
          <w:color w:val="262E3A"/>
          <w:shd w:val="clear" w:color="auto" w:fill="FFFFFF"/>
        </w:rPr>
        <w:t xml:space="preserve">30. </w:t>
      </w:r>
      <w:r w:rsidRPr="009C60ED">
        <w:rPr>
          <w:rFonts w:asciiTheme="majorHAnsi" w:hAnsiTheme="majorHAnsi" w:cs="Times New Roman"/>
          <w:bCs/>
          <w:color w:val="202124"/>
          <w:shd w:val="clear" w:color="auto" w:fill="FFFFFF"/>
        </w:rPr>
        <w:t>Владелец информационных ресурсов обязан</w:t>
      </w:r>
      <w:r w:rsidRPr="009C60ED">
        <w:rPr>
          <w:rFonts w:asciiTheme="majorHAnsi" w:hAnsiTheme="majorHAnsi" w:cs="Times New Roman"/>
          <w:color w:val="202124"/>
          <w:shd w:val="clear" w:color="auto" w:fill="FFFFFF"/>
        </w:rPr>
        <w:t> обеспечить соблюдение режима обработки и правил предоставления </w:t>
      </w:r>
      <w:r w:rsidRPr="009C60ED">
        <w:rPr>
          <w:rFonts w:asciiTheme="majorHAnsi" w:hAnsiTheme="majorHAnsi" w:cs="Times New Roman"/>
          <w:bCs/>
          <w:color w:val="202124"/>
          <w:shd w:val="clear" w:color="auto" w:fill="FFFFFF"/>
        </w:rPr>
        <w:t>информации</w:t>
      </w:r>
      <w:r w:rsidRPr="009C60ED">
        <w:rPr>
          <w:rFonts w:asciiTheme="majorHAnsi" w:hAnsiTheme="majorHAnsi" w:cs="Times New Roman"/>
          <w:color w:val="202124"/>
          <w:shd w:val="clear" w:color="auto" w:fill="FFFFFF"/>
        </w:rPr>
        <w:t> пользователю, установленных законодательством Российской Федерации или собственником этих </w:t>
      </w:r>
      <w:r w:rsidRPr="009C60ED">
        <w:rPr>
          <w:rFonts w:asciiTheme="majorHAnsi" w:hAnsiTheme="majorHAnsi" w:cs="Times New Roman"/>
          <w:bCs/>
          <w:color w:val="202124"/>
          <w:shd w:val="clear" w:color="auto" w:fill="FFFFFF"/>
        </w:rPr>
        <w:t>информационных ресурсов</w:t>
      </w:r>
      <w:r w:rsidRPr="009C60ED">
        <w:rPr>
          <w:rFonts w:asciiTheme="majorHAnsi" w:hAnsiTheme="majorHAnsi" w:cs="Times New Roman"/>
          <w:color w:val="202124"/>
          <w:shd w:val="clear" w:color="auto" w:fill="FFFFFF"/>
        </w:rPr>
        <w:t>, в соответствии с законодательством.</w:t>
      </w:r>
    </w:p>
    <w:p w:rsidR="009C60ED" w:rsidRPr="009C60ED" w:rsidRDefault="009C60ED" w:rsidP="009C60ED">
      <w:pPr>
        <w:spacing w:line="360" w:lineRule="auto"/>
        <w:jc w:val="both"/>
        <w:rPr>
          <w:rFonts w:asciiTheme="majorHAnsi" w:hAnsiTheme="majorHAnsi" w:cs="Times New Roman"/>
          <w:color w:val="464C55"/>
          <w:shd w:val="clear" w:color="auto" w:fill="FFFFFF"/>
        </w:rPr>
      </w:pPr>
      <w:r w:rsidRPr="009C60ED">
        <w:rPr>
          <w:rFonts w:asciiTheme="majorHAnsi" w:hAnsiTheme="majorHAnsi" w:cs="Times New Roman"/>
          <w:color w:val="202124"/>
          <w:shd w:val="clear" w:color="auto" w:fill="FFFFFF"/>
        </w:rPr>
        <w:t>31.</w:t>
      </w:r>
      <w:r w:rsidRPr="009C60ED">
        <w:rPr>
          <w:rFonts w:asciiTheme="majorHAnsi" w:hAnsiTheme="majorHAnsi" w:cs="Times New Roman"/>
          <w:color w:val="464C55"/>
          <w:shd w:val="clear" w:color="auto" w:fill="FFFFFF"/>
        </w:rPr>
        <w:t xml:space="preserve">  </w:t>
      </w:r>
      <w:r w:rsidRPr="009C60ED">
        <w:rPr>
          <w:rFonts w:asciiTheme="majorHAnsi" w:hAnsiTheme="majorHAnsi" w:cs="Times New Roman"/>
          <w:shd w:val="clear" w:color="auto" w:fill="FFFFFF"/>
        </w:rPr>
        <w:t>Информационные системы</w:t>
      </w:r>
      <w:r w:rsidRPr="009C60ED">
        <w:rPr>
          <w:rFonts w:asciiTheme="majorHAnsi" w:hAnsiTheme="majorHAnsi" w:cs="Times New Roman"/>
          <w:color w:val="464C55"/>
          <w:shd w:val="clear" w:color="auto" w:fill="FFFFFF"/>
        </w:rPr>
        <w:t>, базы и банки данных, предназначенные для информационного обслуживания граждан и организаций, подлежат сертификации в порядке, установленном </w:t>
      </w:r>
      <w:r w:rsidRPr="009C60ED">
        <w:rPr>
          <w:rFonts w:asciiTheme="majorHAnsi" w:hAnsiTheme="majorHAnsi" w:cs="Times New Roman"/>
          <w:shd w:val="clear" w:color="auto" w:fill="FFFFFF"/>
        </w:rPr>
        <w:t>Законом</w:t>
      </w:r>
      <w:r w:rsidRPr="009C60ED">
        <w:rPr>
          <w:rFonts w:asciiTheme="majorHAnsi" w:hAnsiTheme="majorHAnsi" w:cs="Times New Roman"/>
          <w:color w:val="464C55"/>
          <w:shd w:val="clear" w:color="auto" w:fill="FFFFFF"/>
        </w:rPr>
        <w:t> Российской Федерации "О сертификации продукции и услуг".</w:t>
      </w:r>
    </w:p>
    <w:p w:rsidR="009C60ED" w:rsidRPr="009C60ED" w:rsidRDefault="009C60ED" w:rsidP="009C60ED">
      <w:pPr>
        <w:spacing w:line="360" w:lineRule="auto"/>
        <w:jc w:val="both"/>
        <w:rPr>
          <w:rFonts w:asciiTheme="majorHAnsi" w:hAnsiTheme="majorHAnsi" w:cs="Times New Roman"/>
          <w:color w:val="32404D"/>
          <w:shd w:val="clear" w:color="auto" w:fill="FFFFFF"/>
        </w:rPr>
      </w:pPr>
      <w:r w:rsidRPr="009C60ED">
        <w:rPr>
          <w:rFonts w:asciiTheme="majorHAnsi" w:hAnsiTheme="majorHAnsi" w:cs="Times New Roman"/>
        </w:rPr>
        <w:t>32.</w:t>
      </w:r>
      <w:r w:rsidRPr="009C60ED">
        <w:rPr>
          <w:rStyle w:val="a5"/>
          <w:rFonts w:asciiTheme="majorHAnsi" w:hAnsiTheme="majorHAnsi" w:cs="Times New Roman"/>
          <w:color w:val="32404D"/>
          <w:bdr w:val="none" w:sz="0" w:space="0" w:color="auto" w:frame="1"/>
          <w:shd w:val="clear" w:color="auto" w:fill="FFFFFF"/>
        </w:rPr>
        <w:t xml:space="preserve"> </w:t>
      </w:r>
      <w:r w:rsidRPr="009C60ED">
        <w:rPr>
          <w:rStyle w:val="a4"/>
          <w:rFonts w:asciiTheme="majorHAnsi" w:hAnsiTheme="majorHAnsi" w:cs="Times New Roman"/>
          <w:color w:val="32404D"/>
          <w:bdr w:val="none" w:sz="0" w:space="0" w:color="auto" w:frame="1"/>
          <w:shd w:val="clear" w:color="auto" w:fill="FFFFFF"/>
        </w:rPr>
        <w:t>Авторское и право собственности</w:t>
      </w:r>
      <w:r w:rsidRPr="009C60ED">
        <w:rPr>
          <w:rFonts w:asciiTheme="majorHAnsi" w:hAnsiTheme="majorHAnsi" w:cs="Times New Roman"/>
          <w:color w:val="32404D"/>
          <w:shd w:val="clear" w:color="auto" w:fill="FFFFFF"/>
        </w:rPr>
        <w:t> – понятия разные, при этом интеллектуальные права не зависят от права собственности на вещи, то есть материальный носитель. Переход права собственности на вещь не влечет перехода авторского права на объект, выраженный в этой вещи. </w:t>
      </w:r>
    </w:p>
    <w:p w:rsidR="009C60ED" w:rsidRPr="009C60ED" w:rsidRDefault="009C60ED" w:rsidP="009C60ED">
      <w:pPr>
        <w:spacing w:after="200" w:line="276" w:lineRule="auto"/>
        <w:rPr>
          <w:rFonts w:asciiTheme="majorHAnsi" w:hAnsiTheme="majorHAnsi" w:cs="Times New Roman"/>
        </w:rPr>
      </w:pPr>
      <w:r w:rsidRPr="009C60ED">
        <w:rPr>
          <w:rFonts w:asciiTheme="majorHAnsi" w:hAnsiTheme="majorHAnsi" w:cs="Times New Roman"/>
        </w:rPr>
        <w:br w:type="page"/>
      </w:r>
    </w:p>
    <w:p w:rsidR="009C60ED" w:rsidRPr="009C60ED" w:rsidRDefault="009C60ED" w:rsidP="009C60ED">
      <w:pPr>
        <w:spacing w:line="360" w:lineRule="auto"/>
        <w:jc w:val="both"/>
        <w:rPr>
          <w:rFonts w:asciiTheme="majorHAnsi" w:hAnsiTheme="majorHAnsi" w:cs="Times New Roman"/>
          <w:color w:val="333333"/>
          <w:shd w:val="clear" w:color="auto" w:fill="FFFFFF"/>
        </w:rPr>
      </w:pPr>
      <w:r w:rsidRPr="009C60ED">
        <w:rPr>
          <w:rFonts w:asciiTheme="majorHAnsi" w:hAnsiTheme="majorHAnsi" w:cs="Times New Roman"/>
        </w:rPr>
        <w:lastRenderedPageBreak/>
        <w:t xml:space="preserve">34. </w:t>
      </w:r>
      <w:r w:rsidRPr="009C60ED">
        <w:rPr>
          <w:rFonts w:asciiTheme="majorHAnsi" w:hAnsiTheme="majorHAnsi" w:cs="Times New Roman"/>
          <w:bCs/>
          <w:color w:val="333333"/>
          <w:shd w:val="clear" w:color="auto" w:fill="FFFFFF"/>
        </w:rPr>
        <w:t>Целями</w:t>
      </w:r>
      <w:r w:rsidRPr="009C60ED">
        <w:rPr>
          <w:rFonts w:asciiTheme="majorHAnsi" w:hAnsiTheme="majorHAnsi" w:cs="Times New Roman"/>
          <w:color w:val="333333"/>
          <w:shd w:val="clear" w:color="auto" w:fill="FFFFFF"/>
        </w:rPr>
        <w:t> </w:t>
      </w:r>
      <w:r w:rsidRPr="009C60ED">
        <w:rPr>
          <w:rFonts w:asciiTheme="majorHAnsi" w:hAnsiTheme="majorHAnsi" w:cs="Times New Roman"/>
          <w:bCs/>
          <w:color w:val="333333"/>
          <w:shd w:val="clear" w:color="auto" w:fill="FFFFFF"/>
        </w:rPr>
        <w:t>защиты</w:t>
      </w:r>
      <w:r w:rsidRPr="009C60ED">
        <w:rPr>
          <w:rFonts w:asciiTheme="majorHAnsi" w:hAnsiTheme="majorHAnsi" w:cs="Times New Roman"/>
          <w:color w:val="333333"/>
          <w:shd w:val="clear" w:color="auto" w:fill="FFFFFF"/>
        </w:rPr>
        <w:t> являются: предотвращение утечки, хищения, утраты, искажения, подделки </w:t>
      </w:r>
      <w:r w:rsidRPr="009C60ED">
        <w:rPr>
          <w:rFonts w:asciiTheme="majorHAnsi" w:hAnsiTheme="majorHAnsi" w:cs="Times New Roman"/>
          <w:bCs/>
          <w:color w:val="333333"/>
          <w:shd w:val="clear" w:color="auto" w:fill="FFFFFF"/>
        </w:rPr>
        <w:t>информации</w:t>
      </w:r>
      <w:r w:rsidRPr="009C60ED">
        <w:rPr>
          <w:rFonts w:asciiTheme="majorHAnsi" w:hAnsiTheme="majorHAnsi" w:cs="Times New Roman"/>
          <w:color w:val="333333"/>
          <w:shd w:val="clear" w:color="auto" w:fill="FFFFFF"/>
        </w:rPr>
        <w:t>; предотвращение угроз </w:t>
      </w:r>
      <w:r w:rsidRPr="009C60ED">
        <w:rPr>
          <w:rFonts w:asciiTheme="majorHAnsi" w:hAnsiTheme="majorHAnsi" w:cs="Times New Roman"/>
          <w:bCs/>
          <w:color w:val="333333"/>
          <w:shd w:val="clear" w:color="auto" w:fill="FFFFFF"/>
        </w:rPr>
        <w:t>безопасности</w:t>
      </w:r>
      <w:r w:rsidRPr="009C60ED">
        <w:rPr>
          <w:rFonts w:asciiTheme="majorHAnsi" w:hAnsiTheme="majorHAnsi" w:cs="Times New Roman"/>
          <w:color w:val="333333"/>
          <w:shd w:val="clear" w:color="auto" w:fill="FFFFFF"/>
        </w:rPr>
        <w:t> личности, общества, государства; предотвращение несанкционированных действий по уничтожению, модификации, искажению, копированию, блокированию </w:t>
      </w:r>
      <w:r w:rsidRPr="009C60ED">
        <w:rPr>
          <w:rFonts w:asciiTheme="majorHAnsi" w:hAnsiTheme="majorHAnsi" w:cs="Times New Roman"/>
          <w:bCs/>
          <w:color w:val="333333"/>
          <w:shd w:val="clear" w:color="auto" w:fill="FFFFFF"/>
        </w:rPr>
        <w:t>информации</w:t>
      </w:r>
      <w:r w:rsidRPr="009C60ED">
        <w:rPr>
          <w:rFonts w:asciiTheme="majorHAnsi" w:hAnsiTheme="majorHAnsi" w:cs="Times New Roman"/>
          <w:color w:val="333333"/>
          <w:shd w:val="clear" w:color="auto" w:fill="FFFFFF"/>
        </w:rPr>
        <w:t>; предотвращение других форм незаконного вмешательства в </w:t>
      </w:r>
      <w:r w:rsidRPr="009C60ED">
        <w:rPr>
          <w:rFonts w:asciiTheme="majorHAnsi" w:hAnsiTheme="majorHAnsi" w:cs="Times New Roman"/>
          <w:bCs/>
          <w:color w:val="333333"/>
          <w:shd w:val="clear" w:color="auto" w:fill="FFFFFF"/>
        </w:rPr>
        <w:t>информационные</w:t>
      </w:r>
      <w:r w:rsidRPr="009C60ED">
        <w:rPr>
          <w:rFonts w:asciiTheme="majorHAnsi" w:hAnsiTheme="majorHAnsi" w:cs="Times New Roman"/>
          <w:color w:val="333333"/>
          <w:shd w:val="clear" w:color="auto" w:fill="FFFFFF"/>
        </w:rPr>
        <w:t> ресурсы и </w:t>
      </w:r>
      <w:r w:rsidRPr="009C60ED">
        <w:rPr>
          <w:rFonts w:asciiTheme="majorHAnsi" w:hAnsiTheme="majorHAnsi" w:cs="Times New Roman"/>
          <w:bCs/>
          <w:color w:val="333333"/>
          <w:shd w:val="clear" w:color="auto" w:fill="FFFFFF"/>
        </w:rPr>
        <w:t>информационные</w:t>
      </w:r>
      <w:r w:rsidRPr="009C60ED">
        <w:rPr>
          <w:rFonts w:asciiTheme="majorHAnsi" w:hAnsiTheme="majorHAnsi" w:cs="Times New Roman"/>
          <w:color w:val="333333"/>
          <w:shd w:val="clear" w:color="auto" w:fill="FFFFFF"/>
        </w:rPr>
        <w:t> системы, обеспечение правового режима документированной </w:t>
      </w:r>
      <w:r w:rsidRPr="009C60ED">
        <w:rPr>
          <w:rFonts w:asciiTheme="majorHAnsi" w:hAnsiTheme="majorHAnsi" w:cs="Times New Roman"/>
          <w:bCs/>
          <w:color w:val="333333"/>
          <w:shd w:val="clear" w:color="auto" w:fill="FFFFFF"/>
        </w:rPr>
        <w:t>информации</w:t>
      </w:r>
      <w:r w:rsidRPr="009C60ED">
        <w:rPr>
          <w:rFonts w:asciiTheme="majorHAnsi" w:hAnsiTheme="majorHAnsi" w:cs="Times New Roman"/>
          <w:color w:val="333333"/>
          <w:shd w:val="clear" w:color="auto" w:fill="FFFFFF"/>
        </w:rPr>
        <w:t> как объекта собственности.</w:t>
      </w:r>
    </w:p>
    <w:p w:rsidR="009C60ED" w:rsidRPr="009C60ED" w:rsidRDefault="009C60ED" w:rsidP="009C60ED">
      <w:pPr>
        <w:spacing w:line="360" w:lineRule="auto"/>
        <w:jc w:val="both"/>
        <w:rPr>
          <w:rFonts w:asciiTheme="majorHAnsi" w:hAnsiTheme="majorHAnsi" w:cs="Times New Roman"/>
          <w:color w:val="333333"/>
          <w:shd w:val="clear" w:color="auto" w:fill="FFFFFF"/>
        </w:rPr>
      </w:pPr>
      <w:r w:rsidRPr="009C60ED">
        <w:rPr>
          <w:rFonts w:asciiTheme="majorHAnsi" w:hAnsiTheme="majorHAnsi" w:cs="Times New Roman"/>
          <w:color w:val="333333"/>
          <w:shd w:val="clear" w:color="auto" w:fill="FFFFFF"/>
        </w:rPr>
        <w:t>35.</w:t>
      </w:r>
      <w:r w:rsidRPr="009C60ED">
        <w:rPr>
          <w:rFonts w:asciiTheme="majorHAnsi" w:hAnsiTheme="majorHAnsi" w:cs="Times New Roman"/>
          <w:bCs/>
          <w:color w:val="333333"/>
          <w:shd w:val="clear" w:color="auto" w:fill="FFFFFF"/>
        </w:rPr>
        <w:t xml:space="preserve"> Защите</w:t>
      </w:r>
      <w:r w:rsidRPr="009C60ED">
        <w:rPr>
          <w:rFonts w:asciiTheme="majorHAnsi" w:hAnsiTheme="majorHAnsi" w:cs="Times New Roman"/>
          <w:color w:val="333333"/>
          <w:shd w:val="clear" w:color="auto" w:fill="FFFFFF"/>
        </w:rPr>
        <w:t> </w:t>
      </w:r>
      <w:r w:rsidRPr="009C60ED">
        <w:rPr>
          <w:rFonts w:asciiTheme="majorHAnsi" w:hAnsiTheme="majorHAnsi" w:cs="Times New Roman"/>
          <w:bCs/>
          <w:color w:val="333333"/>
          <w:shd w:val="clear" w:color="auto" w:fill="FFFFFF"/>
        </w:rPr>
        <w:t>подлежит</w:t>
      </w:r>
      <w:r w:rsidRPr="009C60ED">
        <w:rPr>
          <w:rFonts w:asciiTheme="majorHAnsi" w:hAnsiTheme="majorHAnsi" w:cs="Times New Roman"/>
          <w:color w:val="333333"/>
          <w:shd w:val="clear" w:color="auto" w:fill="FFFFFF"/>
        </w:rPr>
        <w:t> любая официальная документированная </w:t>
      </w:r>
      <w:r w:rsidRPr="009C60ED">
        <w:rPr>
          <w:rFonts w:asciiTheme="majorHAnsi" w:hAnsiTheme="majorHAnsi" w:cs="Times New Roman"/>
          <w:bCs/>
          <w:color w:val="333333"/>
          <w:shd w:val="clear" w:color="auto" w:fill="FFFFFF"/>
        </w:rPr>
        <w:t>информация</w:t>
      </w:r>
      <w:r w:rsidRPr="009C60ED">
        <w:rPr>
          <w:rFonts w:asciiTheme="majorHAnsi" w:hAnsiTheme="majorHAnsi" w:cs="Times New Roman"/>
          <w:color w:val="333333"/>
          <w:shd w:val="clear" w:color="auto" w:fill="FFFFFF"/>
        </w:rPr>
        <w:t>, неправомерное обращение с которой может нанести ущерб ее собственнику, владельцу, пользователю и иному лицу.</w:t>
      </w:r>
    </w:p>
    <w:p w:rsidR="009C60ED" w:rsidRPr="009C60ED" w:rsidRDefault="009C60ED" w:rsidP="009C60ED">
      <w:pPr>
        <w:spacing w:line="360" w:lineRule="auto"/>
        <w:jc w:val="both"/>
        <w:rPr>
          <w:rFonts w:asciiTheme="majorHAnsi" w:hAnsiTheme="majorHAnsi" w:cs="Times New Roman"/>
          <w:color w:val="333333"/>
          <w:shd w:val="clear" w:color="auto" w:fill="FFFFFF"/>
        </w:rPr>
      </w:pPr>
      <w:r w:rsidRPr="009C60ED">
        <w:rPr>
          <w:rFonts w:asciiTheme="majorHAnsi" w:hAnsiTheme="majorHAnsi" w:cs="Times New Roman"/>
          <w:color w:val="333333"/>
          <w:shd w:val="clear" w:color="auto" w:fill="FFFFFF"/>
        </w:rPr>
        <w:t>36.</w:t>
      </w:r>
      <w:r w:rsidRPr="009C60ED">
        <w:rPr>
          <w:rFonts w:asciiTheme="majorHAnsi" w:hAnsiTheme="majorHAnsi" w:cs="Times New Roman"/>
          <w:bCs/>
          <w:color w:val="333333"/>
          <w:shd w:val="clear" w:color="auto" w:fill="FFFFFF"/>
        </w:rPr>
        <w:t xml:space="preserve"> Собственник</w:t>
      </w:r>
      <w:r w:rsidRPr="009C60ED">
        <w:rPr>
          <w:rFonts w:asciiTheme="majorHAnsi" w:hAnsiTheme="majorHAnsi" w:cs="Times New Roman"/>
          <w:color w:val="333333"/>
          <w:shd w:val="clear" w:color="auto" w:fill="FFFFFF"/>
        </w:rPr>
        <w:t> </w:t>
      </w:r>
      <w:r w:rsidRPr="009C60ED">
        <w:rPr>
          <w:rFonts w:asciiTheme="majorHAnsi" w:hAnsiTheme="majorHAnsi" w:cs="Times New Roman"/>
          <w:bCs/>
          <w:color w:val="333333"/>
          <w:shd w:val="clear" w:color="auto" w:fill="FFFFFF"/>
        </w:rPr>
        <w:t>информационных</w:t>
      </w:r>
      <w:r w:rsidRPr="009C60ED">
        <w:rPr>
          <w:rFonts w:asciiTheme="majorHAnsi" w:hAnsiTheme="majorHAnsi" w:cs="Times New Roman"/>
          <w:color w:val="333333"/>
          <w:shd w:val="clear" w:color="auto" w:fill="FFFFFF"/>
        </w:rPr>
        <w:t> </w:t>
      </w:r>
      <w:r w:rsidRPr="009C60ED">
        <w:rPr>
          <w:rFonts w:asciiTheme="majorHAnsi" w:hAnsiTheme="majorHAnsi" w:cs="Times New Roman"/>
          <w:bCs/>
          <w:color w:val="333333"/>
          <w:shd w:val="clear" w:color="auto" w:fill="FFFFFF"/>
        </w:rPr>
        <w:t>ресурсов</w:t>
      </w:r>
      <w:r w:rsidRPr="009C60ED">
        <w:rPr>
          <w:rFonts w:asciiTheme="majorHAnsi" w:hAnsiTheme="majorHAnsi" w:cs="Times New Roman"/>
          <w:color w:val="333333"/>
          <w:shd w:val="clear" w:color="auto" w:fill="FFFFFF"/>
        </w:rPr>
        <w:t> </w:t>
      </w:r>
      <w:r w:rsidRPr="009C60ED">
        <w:rPr>
          <w:rFonts w:asciiTheme="majorHAnsi" w:hAnsiTheme="majorHAnsi" w:cs="Times New Roman"/>
          <w:bCs/>
          <w:color w:val="333333"/>
          <w:shd w:val="clear" w:color="auto" w:fill="FFFFFF"/>
        </w:rPr>
        <w:t>или</w:t>
      </w:r>
      <w:r w:rsidRPr="009C60ED">
        <w:rPr>
          <w:rFonts w:asciiTheme="majorHAnsi" w:hAnsiTheme="majorHAnsi" w:cs="Times New Roman"/>
          <w:color w:val="333333"/>
          <w:shd w:val="clear" w:color="auto" w:fill="FFFFFF"/>
        </w:rPr>
        <w:t> </w:t>
      </w:r>
      <w:r w:rsidRPr="009C60ED">
        <w:rPr>
          <w:rFonts w:asciiTheme="majorHAnsi" w:hAnsiTheme="majorHAnsi" w:cs="Times New Roman"/>
          <w:bCs/>
          <w:color w:val="333333"/>
          <w:shd w:val="clear" w:color="auto" w:fill="FFFFFF"/>
        </w:rPr>
        <w:t>уполномоченные</w:t>
      </w:r>
      <w:r w:rsidRPr="009C60ED">
        <w:rPr>
          <w:rFonts w:asciiTheme="majorHAnsi" w:hAnsiTheme="majorHAnsi" w:cs="Times New Roman"/>
          <w:color w:val="333333"/>
          <w:shd w:val="clear" w:color="auto" w:fill="FFFFFF"/>
        </w:rPr>
        <w:t> </w:t>
      </w:r>
      <w:r w:rsidRPr="009C60ED">
        <w:rPr>
          <w:rFonts w:asciiTheme="majorHAnsi" w:hAnsiTheme="majorHAnsi" w:cs="Times New Roman"/>
          <w:bCs/>
          <w:color w:val="333333"/>
          <w:shd w:val="clear" w:color="auto" w:fill="FFFFFF"/>
        </w:rPr>
        <w:t>им</w:t>
      </w:r>
      <w:r w:rsidRPr="009C60ED">
        <w:rPr>
          <w:rFonts w:asciiTheme="majorHAnsi" w:hAnsiTheme="majorHAnsi" w:cs="Times New Roman"/>
          <w:color w:val="333333"/>
          <w:shd w:val="clear" w:color="auto" w:fill="FFFFFF"/>
        </w:rPr>
        <w:t> </w:t>
      </w:r>
      <w:r w:rsidRPr="009C60ED">
        <w:rPr>
          <w:rFonts w:asciiTheme="majorHAnsi" w:hAnsiTheme="majorHAnsi" w:cs="Times New Roman"/>
          <w:bCs/>
          <w:color w:val="333333"/>
          <w:shd w:val="clear" w:color="auto" w:fill="FFFFFF"/>
        </w:rPr>
        <w:t>лица</w:t>
      </w:r>
      <w:r w:rsidRPr="009C60ED">
        <w:rPr>
          <w:rFonts w:asciiTheme="majorHAnsi" w:hAnsiTheme="majorHAnsi" w:cs="Times New Roman"/>
          <w:color w:val="333333"/>
          <w:shd w:val="clear" w:color="auto" w:fill="FFFFFF"/>
        </w:rPr>
        <w:t> </w:t>
      </w:r>
      <w:r w:rsidRPr="009C60ED">
        <w:rPr>
          <w:rFonts w:asciiTheme="majorHAnsi" w:hAnsiTheme="majorHAnsi" w:cs="Times New Roman"/>
          <w:bCs/>
          <w:color w:val="333333"/>
          <w:shd w:val="clear" w:color="auto" w:fill="FFFFFF"/>
        </w:rPr>
        <w:t>имеют</w:t>
      </w:r>
      <w:r w:rsidRPr="009C60ED">
        <w:rPr>
          <w:rFonts w:asciiTheme="majorHAnsi" w:hAnsiTheme="majorHAnsi" w:cs="Times New Roman"/>
          <w:color w:val="333333"/>
          <w:shd w:val="clear" w:color="auto" w:fill="FFFFFF"/>
        </w:rPr>
        <w:t> </w:t>
      </w:r>
      <w:r w:rsidRPr="009C60ED">
        <w:rPr>
          <w:rFonts w:asciiTheme="majorHAnsi" w:hAnsiTheme="majorHAnsi" w:cs="Times New Roman"/>
          <w:bCs/>
          <w:color w:val="333333"/>
          <w:shd w:val="clear" w:color="auto" w:fill="FFFFFF"/>
        </w:rPr>
        <w:t>право</w:t>
      </w:r>
      <w:r w:rsidRPr="009C60ED">
        <w:rPr>
          <w:rFonts w:asciiTheme="majorHAnsi" w:hAnsiTheme="majorHAnsi" w:cs="Times New Roman"/>
          <w:color w:val="333333"/>
          <w:shd w:val="clear" w:color="auto" w:fill="FFFFFF"/>
        </w:rPr>
        <w:t> </w:t>
      </w:r>
      <w:r w:rsidRPr="009C60ED">
        <w:rPr>
          <w:rFonts w:asciiTheme="majorHAnsi" w:hAnsiTheme="majorHAnsi" w:cs="Times New Roman"/>
          <w:bCs/>
          <w:color w:val="333333"/>
          <w:shd w:val="clear" w:color="auto" w:fill="FFFFFF"/>
        </w:rPr>
        <w:t>осуществлять</w:t>
      </w:r>
      <w:r w:rsidRPr="009C60ED">
        <w:rPr>
          <w:rFonts w:asciiTheme="majorHAnsi" w:hAnsiTheme="majorHAnsi" w:cs="Times New Roman"/>
          <w:color w:val="333333"/>
          <w:shd w:val="clear" w:color="auto" w:fill="FFFFFF"/>
        </w:rPr>
        <w:t> </w:t>
      </w:r>
      <w:r w:rsidRPr="009C60ED">
        <w:rPr>
          <w:rFonts w:asciiTheme="majorHAnsi" w:hAnsiTheme="majorHAnsi" w:cs="Times New Roman"/>
          <w:bCs/>
          <w:color w:val="333333"/>
          <w:shd w:val="clear" w:color="auto" w:fill="FFFFFF"/>
        </w:rPr>
        <w:t>контроль</w:t>
      </w:r>
      <w:r w:rsidRPr="009C60ED">
        <w:rPr>
          <w:rFonts w:asciiTheme="majorHAnsi" w:hAnsiTheme="majorHAnsi" w:cs="Times New Roman"/>
          <w:color w:val="333333"/>
          <w:shd w:val="clear" w:color="auto" w:fill="FFFFFF"/>
        </w:rPr>
        <w:t> </w:t>
      </w:r>
      <w:r w:rsidRPr="009C60ED">
        <w:rPr>
          <w:rFonts w:asciiTheme="majorHAnsi" w:hAnsiTheme="majorHAnsi" w:cs="Times New Roman"/>
          <w:bCs/>
          <w:color w:val="333333"/>
          <w:shd w:val="clear" w:color="auto" w:fill="FFFFFF"/>
        </w:rPr>
        <w:t>за</w:t>
      </w:r>
      <w:r w:rsidRPr="009C60ED">
        <w:rPr>
          <w:rFonts w:asciiTheme="majorHAnsi" w:hAnsiTheme="majorHAnsi" w:cs="Times New Roman"/>
          <w:color w:val="333333"/>
          <w:shd w:val="clear" w:color="auto" w:fill="FFFFFF"/>
        </w:rPr>
        <w:t> </w:t>
      </w:r>
      <w:r w:rsidRPr="009C60ED">
        <w:rPr>
          <w:rFonts w:asciiTheme="majorHAnsi" w:hAnsiTheme="majorHAnsi" w:cs="Times New Roman"/>
          <w:bCs/>
          <w:color w:val="333333"/>
          <w:shd w:val="clear" w:color="auto" w:fill="FFFFFF"/>
        </w:rPr>
        <w:t>выполнением</w:t>
      </w:r>
      <w:r w:rsidRPr="009C60ED">
        <w:rPr>
          <w:rFonts w:asciiTheme="majorHAnsi" w:hAnsiTheme="majorHAnsi" w:cs="Times New Roman"/>
          <w:color w:val="333333"/>
          <w:shd w:val="clear" w:color="auto" w:fill="FFFFFF"/>
        </w:rPr>
        <w:t> </w:t>
      </w:r>
      <w:r w:rsidRPr="009C60ED">
        <w:rPr>
          <w:rFonts w:asciiTheme="majorHAnsi" w:hAnsiTheme="majorHAnsi" w:cs="Times New Roman"/>
          <w:bCs/>
          <w:color w:val="333333"/>
          <w:shd w:val="clear" w:color="auto" w:fill="FFFFFF"/>
        </w:rPr>
        <w:t>требований</w:t>
      </w:r>
      <w:r w:rsidRPr="009C60ED">
        <w:rPr>
          <w:rFonts w:asciiTheme="majorHAnsi" w:hAnsiTheme="majorHAnsi" w:cs="Times New Roman"/>
          <w:color w:val="333333"/>
          <w:shd w:val="clear" w:color="auto" w:fill="FFFFFF"/>
        </w:rPr>
        <w:t> </w:t>
      </w:r>
      <w:r w:rsidRPr="009C60ED">
        <w:rPr>
          <w:rFonts w:asciiTheme="majorHAnsi" w:hAnsiTheme="majorHAnsi" w:cs="Times New Roman"/>
          <w:bCs/>
          <w:color w:val="333333"/>
          <w:shd w:val="clear" w:color="auto" w:fill="FFFFFF"/>
        </w:rPr>
        <w:t>по</w:t>
      </w:r>
      <w:r w:rsidRPr="009C60ED">
        <w:rPr>
          <w:rFonts w:asciiTheme="majorHAnsi" w:hAnsiTheme="majorHAnsi" w:cs="Times New Roman"/>
          <w:color w:val="333333"/>
          <w:shd w:val="clear" w:color="auto" w:fill="FFFFFF"/>
        </w:rPr>
        <w:t> </w:t>
      </w:r>
      <w:r w:rsidRPr="009C60ED">
        <w:rPr>
          <w:rFonts w:asciiTheme="majorHAnsi" w:hAnsiTheme="majorHAnsi" w:cs="Times New Roman"/>
          <w:bCs/>
          <w:color w:val="333333"/>
          <w:shd w:val="clear" w:color="auto" w:fill="FFFFFF"/>
        </w:rPr>
        <w:t>защите</w:t>
      </w:r>
      <w:r w:rsidRPr="009C60ED">
        <w:rPr>
          <w:rFonts w:asciiTheme="majorHAnsi" w:hAnsiTheme="majorHAnsi" w:cs="Times New Roman"/>
          <w:color w:val="333333"/>
          <w:shd w:val="clear" w:color="auto" w:fill="FFFFFF"/>
        </w:rPr>
        <w:t> </w:t>
      </w:r>
      <w:r w:rsidRPr="009C60ED">
        <w:rPr>
          <w:rFonts w:asciiTheme="majorHAnsi" w:hAnsiTheme="majorHAnsi" w:cs="Times New Roman"/>
          <w:bCs/>
          <w:color w:val="333333"/>
          <w:shd w:val="clear" w:color="auto" w:fill="FFFFFF"/>
        </w:rPr>
        <w:t>информации</w:t>
      </w:r>
      <w:r w:rsidRPr="009C60ED">
        <w:rPr>
          <w:rFonts w:asciiTheme="majorHAnsi" w:hAnsiTheme="majorHAnsi" w:cs="Times New Roman"/>
          <w:color w:val="333333"/>
          <w:shd w:val="clear" w:color="auto" w:fill="FFFFFF"/>
        </w:rPr>
        <w:t> </w:t>
      </w:r>
      <w:r w:rsidRPr="009C60ED">
        <w:rPr>
          <w:rFonts w:asciiTheme="majorHAnsi" w:hAnsiTheme="majorHAnsi" w:cs="Times New Roman"/>
          <w:bCs/>
          <w:color w:val="333333"/>
          <w:shd w:val="clear" w:color="auto" w:fill="FFFFFF"/>
        </w:rPr>
        <w:t>и</w:t>
      </w:r>
      <w:r w:rsidRPr="009C60ED">
        <w:rPr>
          <w:rFonts w:asciiTheme="majorHAnsi" w:hAnsiTheme="majorHAnsi" w:cs="Times New Roman"/>
          <w:color w:val="333333"/>
          <w:shd w:val="clear" w:color="auto" w:fill="FFFFFF"/>
        </w:rPr>
        <w:t> запрещать </w:t>
      </w:r>
      <w:r w:rsidRPr="009C60ED">
        <w:rPr>
          <w:rFonts w:asciiTheme="majorHAnsi" w:hAnsiTheme="majorHAnsi" w:cs="Times New Roman"/>
          <w:bCs/>
          <w:color w:val="333333"/>
          <w:shd w:val="clear" w:color="auto" w:fill="FFFFFF"/>
        </w:rPr>
        <w:t>или</w:t>
      </w:r>
      <w:r w:rsidRPr="009C60ED">
        <w:rPr>
          <w:rFonts w:asciiTheme="majorHAnsi" w:hAnsiTheme="majorHAnsi" w:cs="Times New Roman"/>
          <w:color w:val="333333"/>
          <w:shd w:val="clear" w:color="auto" w:fill="FFFFFF"/>
        </w:rPr>
        <w:t> </w:t>
      </w:r>
      <w:r w:rsidRPr="009C60ED">
        <w:rPr>
          <w:rFonts w:asciiTheme="majorHAnsi" w:hAnsiTheme="majorHAnsi" w:cs="Times New Roman"/>
          <w:bCs/>
          <w:color w:val="333333"/>
          <w:shd w:val="clear" w:color="auto" w:fill="FFFFFF"/>
        </w:rPr>
        <w:t>приостанавливать</w:t>
      </w:r>
      <w:r w:rsidRPr="009C60ED">
        <w:rPr>
          <w:rFonts w:asciiTheme="majorHAnsi" w:hAnsiTheme="majorHAnsi" w:cs="Times New Roman"/>
          <w:color w:val="333333"/>
          <w:shd w:val="clear" w:color="auto" w:fill="FFFFFF"/>
        </w:rPr>
        <w:t> </w:t>
      </w:r>
      <w:r w:rsidRPr="009C60ED">
        <w:rPr>
          <w:rFonts w:asciiTheme="majorHAnsi" w:hAnsiTheme="majorHAnsi" w:cs="Times New Roman"/>
          <w:bCs/>
          <w:color w:val="333333"/>
          <w:shd w:val="clear" w:color="auto" w:fill="FFFFFF"/>
        </w:rPr>
        <w:t>обработку</w:t>
      </w:r>
      <w:r w:rsidRPr="009C60ED">
        <w:rPr>
          <w:rFonts w:asciiTheme="majorHAnsi" w:hAnsiTheme="majorHAnsi" w:cs="Times New Roman"/>
          <w:color w:val="333333"/>
          <w:shd w:val="clear" w:color="auto" w:fill="FFFFFF"/>
        </w:rPr>
        <w:t> </w:t>
      </w:r>
      <w:r w:rsidRPr="009C60ED">
        <w:rPr>
          <w:rFonts w:asciiTheme="majorHAnsi" w:hAnsiTheme="majorHAnsi" w:cs="Times New Roman"/>
          <w:bCs/>
          <w:color w:val="333333"/>
          <w:shd w:val="clear" w:color="auto" w:fill="FFFFFF"/>
        </w:rPr>
        <w:t>информации</w:t>
      </w:r>
      <w:r w:rsidRPr="009C60ED">
        <w:rPr>
          <w:rFonts w:asciiTheme="majorHAnsi" w:hAnsiTheme="majorHAnsi" w:cs="Times New Roman"/>
          <w:color w:val="333333"/>
          <w:shd w:val="clear" w:color="auto" w:fill="FFFFFF"/>
        </w:rPr>
        <w:t> </w:t>
      </w:r>
      <w:r w:rsidRPr="009C60ED">
        <w:rPr>
          <w:rFonts w:asciiTheme="majorHAnsi" w:hAnsiTheme="majorHAnsi" w:cs="Times New Roman"/>
          <w:bCs/>
          <w:color w:val="333333"/>
          <w:shd w:val="clear" w:color="auto" w:fill="FFFFFF"/>
        </w:rPr>
        <w:t>в</w:t>
      </w:r>
      <w:r w:rsidRPr="009C60ED">
        <w:rPr>
          <w:rFonts w:asciiTheme="majorHAnsi" w:hAnsiTheme="majorHAnsi" w:cs="Times New Roman"/>
          <w:color w:val="333333"/>
          <w:shd w:val="clear" w:color="auto" w:fill="FFFFFF"/>
        </w:rPr>
        <w:t> </w:t>
      </w:r>
      <w:r w:rsidRPr="009C60ED">
        <w:rPr>
          <w:rFonts w:asciiTheme="majorHAnsi" w:hAnsiTheme="majorHAnsi" w:cs="Times New Roman"/>
          <w:bCs/>
          <w:color w:val="333333"/>
          <w:shd w:val="clear" w:color="auto" w:fill="FFFFFF"/>
        </w:rPr>
        <w:t>случае</w:t>
      </w:r>
      <w:r w:rsidRPr="009C60ED">
        <w:rPr>
          <w:rFonts w:asciiTheme="majorHAnsi" w:hAnsiTheme="majorHAnsi" w:cs="Times New Roman"/>
          <w:color w:val="333333"/>
          <w:shd w:val="clear" w:color="auto" w:fill="FFFFFF"/>
        </w:rPr>
        <w:t> </w:t>
      </w:r>
      <w:r w:rsidRPr="009C60ED">
        <w:rPr>
          <w:rFonts w:asciiTheme="majorHAnsi" w:hAnsiTheme="majorHAnsi" w:cs="Times New Roman"/>
          <w:bCs/>
          <w:color w:val="333333"/>
          <w:shd w:val="clear" w:color="auto" w:fill="FFFFFF"/>
        </w:rPr>
        <w:t>невыполнения</w:t>
      </w:r>
      <w:r w:rsidRPr="009C60ED">
        <w:rPr>
          <w:rFonts w:asciiTheme="majorHAnsi" w:hAnsiTheme="majorHAnsi" w:cs="Times New Roman"/>
          <w:color w:val="333333"/>
          <w:shd w:val="clear" w:color="auto" w:fill="FFFFFF"/>
        </w:rPr>
        <w:t> </w:t>
      </w:r>
      <w:r w:rsidRPr="009C60ED">
        <w:rPr>
          <w:rFonts w:asciiTheme="majorHAnsi" w:hAnsiTheme="majorHAnsi" w:cs="Times New Roman"/>
          <w:bCs/>
          <w:color w:val="333333"/>
          <w:shd w:val="clear" w:color="auto" w:fill="FFFFFF"/>
        </w:rPr>
        <w:t>этих</w:t>
      </w:r>
      <w:r w:rsidRPr="009C60ED">
        <w:rPr>
          <w:rFonts w:asciiTheme="majorHAnsi" w:hAnsiTheme="majorHAnsi" w:cs="Times New Roman"/>
          <w:color w:val="333333"/>
          <w:shd w:val="clear" w:color="auto" w:fill="FFFFFF"/>
        </w:rPr>
        <w:t> </w:t>
      </w:r>
      <w:r w:rsidRPr="009C60ED">
        <w:rPr>
          <w:rFonts w:asciiTheme="majorHAnsi" w:hAnsiTheme="majorHAnsi" w:cs="Times New Roman"/>
          <w:bCs/>
          <w:color w:val="333333"/>
          <w:shd w:val="clear" w:color="auto" w:fill="FFFFFF"/>
        </w:rPr>
        <w:t>требований</w:t>
      </w:r>
      <w:r w:rsidRPr="009C60ED">
        <w:rPr>
          <w:rFonts w:asciiTheme="majorHAnsi" w:hAnsiTheme="majorHAnsi" w:cs="Times New Roman"/>
          <w:color w:val="333333"/>
          <w:shd w:val="clear" w:color="auto" w:fill="FFFFFF"/>
        </w:rPr>
        <w:t>.</w:t>
      </w:r>
    </w:p>
    <w:p w:rsidR="009C60ED" w:rsidRPr="009C60ED" w:rsidRDefault="009C60ED" w:rsidP="009C60ED">
      <w:pPr>
        <w:spacing w:line="360" w:lineRule="auto"/>
        <w:jc w:val="both"/>
        <w:rPr>
          <w:rFonts w:asciiTheme="majorHAnsi" w:hAnsiTheme="majorHAnsi" w:cs="Times New Roman"/>
          <w:color w:val="000000"/>
          <w:shd w:val="clear" w:color="auto" w:fill="FFFFFF"/>
        </w:rPr>
      </w:pPr>
      <w:r w:rsidRPr="009C60ED">
        <w:rPr>
          <w:rFonts w:asciiTheme="majorHAnsi" w:hAnsiTheme="majorHAnsi" w:cs="Times New Roman"/>
          <w:color w:val="333333"/>
          <w:shd w:val="clear" w:color="auto" w:fill="FFFFFF"/>
        </w:rPr>
        <w:t>37.</w:t>
      </w:r>
      <w:r w:rsidRPr="009C60ED">
        <w:rPr>
          <w:rFonts w:asciiTheme="majorHAnsi" w:hAnsiTheme="majorHAnsi" w:cs="Times New Roman"/>
          <w:color w:val="000000"/>
          <w:shd w:val="clear" w:color="auto" w:fill="FFFFFF"/>
        </w:rPr>
        <w:t xml:space="preserve"> Лица, виновные в нарушении требований статьи 14.1 настоящего Федерального закона в части обработки, включая сбор и хранение, биометрических персональных данных, несут административную, гражданскую и уголовную ответственность в соответствии с законодательством Российской Федерации.</w:t>
      </w:r>
    </w:p>
    <w:p w:rsidR="009C60ED" w:rsidRPr="009C60ED" w:rsidRDefault="009C60ED" w:rsidP="009C60ED">
      <w:pPr>
        <w:spacing w:line="360" w:lineRule="auto"/>
        <w:jc w:val="both"/>
        <w:rPr>
          <w:rFonts w:asciiTheme="majorHAnsi" w:hAnsiTheme="majorHAnsi" w:cs="Times New Roman"/>
          <w:color w:val="333333"/>
          <w:shd w:val="clear" w:color="auto" w:fill="FFFFFF"/>
        </w:rPr>
      </w:pPr>
      <w:r w:rsidRPr="009C60ED">
        <w:rPr>
          <w:rFonts w:asciiTheme="majorHAnsi" w:hAnsiTheme="majorHAnsi" w:cs="Times New Roman"/>
          <w:color w:val="000000"/>
          <w:shd w:val="clear" w:color="auto" w:fill="FFFFFF"/>
        </w:rPr>
        <w:t>38.</w:t>
      </w:r>
      <w:r w:rsidRPr="009C60ED">
        <w:rPr>
          <w:rFonts w:asciiTheme="majorHAnsi" w:hAnsiTheme="majorHAnsi" w:cs="Times New Roman"/>
          <w:bCs/>
          <w:color w:val="333333"/>
          <w:shd w:val="clear" w:color="auto" w:fill="FFFFFF"/>
        </w:rPr>
        <w:t>За</w:t>
      </w:r>
      <w:r w:rsidRPr="009C60ED">
        <w:rPr>
          <w:rFonts w:asciiTheme="majorHAnsi" w:hAnsiTheme="majorHAnsi" w:cs="Times New Roman"/>
          <w:color w:val="333333"/>
          <w:shd w:val="clear" w:color="auto" w:fill="FFFFFF"/>
        </w:rPr>
        <w:t> </w:t>
      </w:r>
      <w:r w:rsidRPr="009C60ED">
        <w:rPr>
          <w:rFonts w:asciiTheme="majorHAnsi" w:hAnsiTheme="majorHAnsi" w:cs="Times New Roman"/>
          <w:bCs/>
          <w:color w:val="333333"/>
          <w:shd w:val="clear" w:color="auto" w:fill="FFFFFF"/>
        </w:rPr>
        <w:t>правонарушения</w:t>
      </w:r>
      <w:r w:rsidRPr="009C60ED">
        <w:rPr>
          <w:rFonts w:asciiTheme="majorHAnsi" w:hAnsiTheme="majorHAnsi" w:cs="Times New Roman"/>
          <w:color w:val="333333"/>
          <w:shd w:val="clear" w:color="auto" w:fill="FFFFFF"/>
        </w:rPr>
        <w:t> </w:t>
      </w:r>
      <w:r w:rsidRPr="009C60ED">
        <w:rPr>
          <w:rFonts w:asciiTheme="majorHAnsi" w:hAnsiTheme="majorHAnsi" w:cs="Times New Roman"/>
          <w:bCs/>
          <w:color w:val="333333"/>
          <w:shd w:val="clear" w:color="auto" w:fill="FFFFFF"/>
        </w:rPr>
        <w:t>при</w:t>
      </w:r>
      <w:r w:rsidRPr="009C60ED">
        <w:rPr>
          <w:rFonts w:asciiTheme="majorHAnsi" w:hAnsiTheme="majorHAnsi" w:cs="Times New Roman"/>
          <w:color w:val="333333"/>
          <w:shd w:val="clear" w:color="auto" w:fill="FFFFFF"/>
        </w:rPr>
        <w:t> </w:t>
      </w:r>
      <w:r w:rsidRPr="009C60ED">
        <w:rPr>
          <w:rFonts w:asciiTheme="majorHAnsi" w:hAnsiTheme="majorHAnsi" w:cs="Times New Roman"/>
          <w:bCs/>
          <w:color w:val="333333"/>
          <w:shd w:val="clear" w:color="auto" w:fill="FFFFFF"/>
        </w:rPr>
        <w:t>работе</w:t>
      </w:r>
      <w:r w:rsidRPr="009C60ED">
        <w:rPr>
          <w:rFonts w:asciiTheme="majorHAnsi" w:hAnsiTheme="majorHAnsi" w:cs="Times New Roman"/>
          <w:color w:val="333333"/>
          <w:shd w:val="clear" w:color="auto" w:fill="FFFFFF"/>
        </w:rPr>
        <w:t> </w:t>
      </w:r>
      <w:r w:rsidRPr="009C60ED">
        <w:rPr>
          <w:rFonts w:asciiTheme="majorHAnsi" w:hAnsiTheme="majorHAnsi" w:cs="Times New Roman"/>
          <w:bCs/>
          <w:color w:val="333333"/>
          <w:shd w:val="clear" w:color="auto" w:fill="FFFFFF"/>
        </w:rPr>
        <w:t>с</w:t>
      </w:r>
      <w:r w:rsidRPr="009C60ED">
        <w:rPr>
          <w:rFonts w:asciiTheme="majorHAnsi" w:hAnsiTheme="majorHAnsi" w:cs="Times New Roman"/>
          <w:color w:val="333333"/>
          <w:shd w:val="clear" w:color="auto" w:fill="FFFFFF"/>
        </w:rPr>
        <w:t> </w:t>
      </w:r>
      <w:r w:rsidRPr="009C60ED">
        <w:rPr>
          <w:rFonts w:asciiTheme="majorHAnsi" w:hAnsiTheme="majorHAnsi" w:cs="Times New Roman"/>
          <w:bCs/>
          <w:color w:val="333333"/>
          <w:shd w:val="clear" w:color="auto" w:fill="FFFFFF"/>
        </w:rPr>
        <w:t>документированной</w:t>
      </w:r>
      <w:r w:rsidRPr="009C60ED">
        <w:rPr>
          <w:rFonts w:asciiTheme="majorHAnsi" w:hAnsiTheme="majorHAnsi" w:cs="Times New Roman"/>
          <w:color w:val="333333"/>
          <w:shd w:val="clear" w:color="auto" w:fill="FFFFFF"/>
        </w:rPr>
        <w:t> </w:t>
      </w:r>
      <w:r w:rsidRPr="009C60ED">
        <w:rPr>
          <w:rFonts w:asciiTheme="majorHAnsi" w:hAnsiTheme="majorHAnsi" w:cs="Times New Roman"/>
          <w:bCs/>
          <w:color w:val="333333"/>
          <w:shd w:val="clear" w:color="auto" w:fill="FFFFFF"/>
        </w:rPr>
        <w:t>информацией</w:t>
      </w:r>
      <w:r w:rsidRPr="009C60ED">
        <w:rPr>
          <w:rFonts w:asciiTheme="majorHAnsi" w:hAnsiTheme="majorHAnsi" w:cs="Times New Roman"/>
          <w:color w:val="333333"/>
          <w:shd w:val="clear" w:color="auto" w:fill="FFFFFF"/>
        </w:rPr>
        <w:t> органы государственной власти, организации и их должностные лица несут </w:t>
      </w:r>
      <w:r w:rsidRPr="009C60ED">
        <w:rPr>
          <w:rFonts w:asciiTheme="majorHAnsi" w:hAnsiTheme="majorHAnsi" w:cs="Times New Roman"/>
          <w:bCs/>
          <w:color w:val="333333"/>
          <w:shd w:val="clear" w:color="auto" w:fill="FFFFFF"/>
        </w:rPr>
        <w:t>ответственность</w:t>
      </w:r>
      <w:r w:rsidRPr="009C60ED">
        <w:rPr>
          <w:rFonts w:asciiTheme="majorHAnsi" w:hAnsiTheme="majorHAnsi" w:cs="Times New Roman"/>
          <w:color w:val="333333"/>
          <w:shd w:val="clear" w:color="auto" w:fill="FFFFFF"/>
        </w:rPr>
        <w:t> в соответствии с законодательством Российской Федерации и субъектов Российской Федерации.</w:t>
      </w:r>
    </w:p>
    <w:p w:rsidR="009C60ED" w:rsidRPr="009C60ED" w:rsidRDefault="009C60ED" w:rsidP="009C60ED">
      <w:pPr>
        <w:spacing w:after="200" w:line="276" w:lineRule="auto"/>
        <w:rPr>
          <w:rFonts w:asciiTheme="majorHAnsi" w:hAnsiTheme="majorHAnsi" w:cs="Times New Roman"/>
        </w:rPr>
      </w:pPr>
      <w:r w:rsidRPr="009C60ED">
        <w:rPr>
          <w:rFonts w:asciiTheme="majorHAnsi" w:hAnsiTheme="majorHAnsi" w:cs="Times New Roman"/>
        </w:rPr>
        <w:br w:type="page"/>
      </w:r>
    </w:p>
    <w:p w:rsidR="009C60ED" w:rsidRPr="009C60ED" w:rsidRDefault="009C60ED" w:rsidP="009C60ED">
      <w:pPr>
        <w:spacing w:line="360" w:lineRule="auto"/>
        <w:jc w:val="both"/>
        <w:rPr>
          <w:rFonts w:asciiTheme="majorHAnsi" w:hAnsiTheme="majorHAnsi" w:cs="Times New Roman"/>
          <w:color w:val="000000"/>
          <w:spacing w:val="3"/>
        </w:rPr>
      </w:pPr>
      <w:r w:rsidRPr="009C60ED">
        <w:rPr>
          <w:rFonts w:asciiTheme="majorHAnsi" w:hAnsiTheme="majorHAnsi" w:cs="Times New Roman"/>
        </w:rPr>
        <w:lastRenderedPageBreak/>
        <w:t xml:space="preserve">39. </w:t>
      </w:r>
      <w:r w:rsidRPr="009C60ED">
        <w:rPr>
          <w:rFonts w:asciiTheme="majorHAnsi" w:hAnsiTheme="majorHAnsi" w:cs="Times New Roman"/>
          <w:color w:val="000000"/>
          <w:spacing w:val="3"/>
        </w:rPr>
        <w:t> Защита информации представляет собой принятие правовых, организационных и технических мер, направленных на:</w:t>
      </w:r>
    </w:p>
    <w:p w:rsidR="009C60ED" w:rsidRPr="009C60ED" w:rsidRDefault="009C60ED" w:rsidP="009C60ED">
      <w:pPr>
        <w:spacing w:line="360" w:lineRule="auto"/>
        <w:jc w:val="both"/>
        <w:rPr>
          <w:rFonts w:asciiTheme="majorHAnsi" w:hAnsiTheme="majorHAnsi" w:cs="Times New Roman"/>
          <w:color w:val="000000"/>
          <w:spacing w:val="3"/>
        </w:rPr>
      </w:pPr>
      <w:r w:rsidRPr="009C60ED">
        <w:rPr>
          <w:rFonts w:asciiTheme="majorHAnsi" w:hAnsiTheme="majorHAnsi" w:cs="Times New Roman"/>
          <w:color w:val="000000"/>
          <w:spacing w:val="3"/>
        </w:rPr>
        <w:t>1) обеспечение защиты информации от неправомерного доступа, уничтожения, модифицирования, блокирования, копирования, предоставления, распространения, а также от иных неправомерных действий в отношении такой информации;</w:t>
      </w:r>
    </w:p>
    <w:p w:rsidR="009C60ED" w:rsidRPr="009C60ED" w:rsidRDefault="009C60ED" w:rsidP="009C60ED">
      <w:pPr>
        <w:spacing w:line="360" w:lineRule="auto"/>
        <w:jc w:val="both"/>
        <w:rPr>
          <w:rFonts w:asciiTheme="majorHAnsi" w:hAnsiTheme="majorHAnsi" w:cs="Times New Roman"/>
          <w:color w:val="000000"/>
          <w:spacing w:val="3"/>
        </w:rPr>
      </w:pPr>
      <w:r w:rsidRPr="009C60ED">
        <w:rPr>
          <w:rFonts w:asciiTheme="majorHAnsi" w:hAnsiTheme="majorHAnsi" w:cs="Times New Roman"/>
          <w:color w:val="000000"/>
          <w:spacing w:val="3"/>
        </w:rPr>
        <w:t>2) соблюдение конфиденциальности информации ограниченного доступа,</w:t>
      </w:r>
    </w:p>
    <w:p w:rsidR="009C60ED" w:rsidRPr="009C60ED" w:rsidRDefault="009C60ED" w:rsidP="009C60ED">
      <w:pPr>
        <w:spacing w:line="360" w:lineRule="auto"/>
        <w:jc w:val="both"/>
        <w:rPr>
          <w:rFonts w:asciiTheme="majorHAnsi" w:hAnsiTheme="majorHAnsi" w:cs="Times New Roman"/>
          <w:color w:val="000000"/>
          <w:spacing w:val="3"/>
        </w:rPr>
      </w:pPr>
      <w:r w:rsidRPr="009C60ED">
        <w:rPr>
          <w:rFonts w:asciiTheme="majorHAnsi" w:hAnsiTheme="majorHAnsi" w:cs="Times New Roman"/>
          <w:color w:val="000000"/>
          <w:spacing w:val="3"/>
        </w:rPr>
        <w:t>3) реализацию права на доступ к информации.</w:t>
      </w:r>
    </w:p>
    <w:p w:rsidR="009C60ED" w:rsidRDefault="009C60ED" w:rsidP="009C60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60ED" w:rsidRPr="009C60ED" w:rsidRDefault="009C60ED" w:rsidP="009C60ED">
      <w:pPr>
        <w:pStyle w:val="a3"/>
        <w:rPr>
          <w:rFonts w:asciiTheme="majorHAnsi" w:hAnsiTheme="majorHAnsi"/>
          <w:sz w:val="22"/>
          <w:szCs w:val="22"/>
        </w:rPr>
      </w:pPr>
    </w:p>
    <w:p w:rsidR="009C60ED" w:rsidRPr="009C60ED" w:rsidRDefault="009C60ED" w:rsidP="009C60ED">
      <w:pPr>
        <w:pStyle w:val="a3"/>
        <w:rPr>
          <w:rFonts w:asciiTheme="majorHAnsi" w:hAnsiTheme="majorHAnsi"/>
          <w:sz w:val="22"/>
          <w:szCs w:val="22"/>
        </w:rPr>
      </w:pPr>
    </w:p>
    <w:sectPr w:rsidR="009C60ED" w:rsidRPr="009C60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0ED"/>
    <w:rsid w:val="009C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99FD7"/>
  <w15:chartTrackingRefBased/>
  <w15:docId w15:val="{26F66809-4AAA-44C0-8B5B-17DD41D96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C6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gkelc">
    <w:name w:val="hgkelc"/>
    <w:basedOn w:val="a0"/>
    <w:rsid w:val="009C60ED"/>
  </w:style>
  <w:style w:type="character" w:styleId="a4">
    <w:name w:val="Strong"/>
    <w:basedOn w:val="a0"/>
    <w:uiPriority w:val="22"/>
    <w:qFormat/>
    <w:rsid w:val="009C60ED"/>
    <w:rPr>
      <w:b/>
      <w:bCs/>
    </w:rPr>
  </w:style>
  <w:style w:type="character" w:styleId="a5">
    <w:name w:val="Emphasis"/>
    <w:basedOn w:val="a0"/>
    <w:uiPriority w:val="20"/>
    <w:qFormat/>
    <w:rsid w:val="009C60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6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1531</Words>
  <Characters>8730</Characters>
  <Application>Microsoft Office Word</Application>
  <DocSecurity>0</DocSecurity>
  <Lines>72</Lines>
  <Paragraphs>20</Paragraphs>
  <ScaleCrop>false</ScaleCrop>
  <Company/>
  <LinksUpToDate>false</LinksUpToDate>
  <CharactersWithSpaces>10241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2021-11-17T02:33:00Z</dcterms:created>
  <dcterms:modified xsi:type="dcterms:W3CDTF">2021-11-17T02:54:00Z</dcterms:modified>
</cp:coreProperties>
</file>