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B9D24" w14:textId="48A82154" w:rsidR="0065677F" w:rsidRPr="0065677F" w:rsidRDefault="00574864" w:rsidP="006567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00431">
        <w:rPr>
          <w:rFonts w:ascii="Times New Roman" w:hAnsi="Times New Roman" w:cs="Times New Roman"/>
          <w:b/>
          <w:bCs/>
          <w:sz w:val="28"/>
          <w:szCs w:val="28"/>
          <w:lang w:val="ru-RU"/>
        </w:rPr>
        <w:t>2. АНАЛІЗ МАТЕРІАЛІВ ТА МЕТОДІВ</w:t>
      </w:r>
    </w:p>
    <w:p w14:paraId="7C785B7D" w14:textId="518A3C89" w:rsidR="008A6902" w:rsidRDefault="00FA7ED1" w:rsidP="009F43F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53D1">
        <w:rPr>
          <w:rFonts w:ascii="Times New Roman" w:hAnsi="Times New Roman" w:cs="Times New Roman"/>
          <w:sz w:val="28"/>
          <w:szCs w:val="28"/>
          <w:lang w:val="uk-UA"/>
        </w:rPr>
        <w:t xml:space="preserve">Спочатку необхідно підготувати дані і збір </w:t>
      </w:r>
      <w:proofErr w:type="spellStart"/>
      <w:r w:rsidR="00D053D1">
        <w:rPr>
          <w:rFonts w:ascii="Times New Roman" w:hAnsi="Times New Roman" w:cs="Times New Roman"/>
          <w:sz w:val="28"/>
          <w:szCs w:val="28"/>
          <w:lang w:val="uk-UA"/>
        </w:rPr>
        <w:t>датасету</w:t>
      </w:r>
      <w:proofErr w:type="spellEnd"/>
      <w:r w:rsidR="00D053D1">
        <w:rPr>
          <w:rFonts w:ascii="Times New Roman" w:hAnsi="Times New Roman" w:cs="Times New Roman"/>
          <w:sz w:val="28"/>
          <w:szCs w:val="28"/>
          <w:lang w:val="uk-UA"/>
        </w:rPr>
        <w:t xml:space="preserve">, цей етап є найважливішим. </w:t>
      </w:r>
      <w:proofErr w:type="spellStart"/>
      <w:r w:rsidRPr="00FA7ED1"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</w:t>
      </w:r>
      <w:r w:rsidRPr="00FA7ED1">
        <w:rPr>
          <w:rFonts w:ascii="Times New Roman" w:hAnsi="Times New Roman" w:cs="Times New Roman"/>
          <w:sz w:val="28"/>
          <w:szCs w:val="28"/>
          <w:lang w:val="uk-UA"/>
        </w:rPr>
        <w:t>основ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A7ED1">
        <w:rPr>
          <w:rFonts w:ascii="Times New Roman" w:hAnsi="Times New Roman" w:cs="Times New Roman"/>
          <w:sz w:val="28"/>
          <w:szCs w:val="28"/>
          <w:lang w:val="uk-UA"/>
        </w:rPr>
        <w:t xml:space="preserve"> для будь-якого аналізу даних. Він містить інформацію, яка використовується для роботи з моделями машинного навчання. Тому наявність пропущених значень у </w:t>
      </w:r>
      <w:proofErr w:type="spellStart"/>
      <w:r w:rsidRPr="00FA7ED1">
        <w:rPr>
          <w:rFonts w:ascii="Times New Roman" w:hAnsi="Times New Roman" w:cs="Times New Roman"/>
          <w:sz w:val="28"/>
          <w:szCs w:val="28"/>
          <w:lang w:val="uk-UA"/>
        </w:rPr>
        <w:t>датасеті</w:t>
      </w:r>
      <w:proofErr w:type="spellEnd"/>
      <w:r w:rsidRPr="00FA7ED1">
        <w:rPr>
          <w:rFonts w:ascii="Times New Roman" w:hAnsi="Times New Roman" w:cs="Times New Roman"/>
          <w:sz w:val="28"/>
          <w:szCs w:val="28"/>
          <w:lang w:val="uk-UA"/>
        </w:rPr>
        <w:t xml:space="preserve"> може значно ускладнити аналіз та викликати невизначеність у результатах.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53D1">
        <w:rPr>
          <w:rFonts w:ascii="Times New Roman" w:hAnsi="Times New Roman" w:cs="Times New Roman"/>
          <w:sz w:val="28"/>
          <w:szCs w:val="28"/>
          <w:lang w:val="uk-UA"/>
        </w:rPr>
        <w:t xml:space="preserve">Будуть використовуватися існуючі </w:t>
      </w:r>
      <w:proofErr w:type="spellStart"/>
      <w:r w:rsidR="00D053D1">
        <w:rPr>
          <w:rFonts w:ascii="Times New Roman" w:hAnsi="Times New Roman" w:cs="Times New Roman"/>
          <w:sz w:val="28"/>
          <w:szCs w:val="28"/>
          <w:lang w:val="uk-UA"/>
        </w:rPr>
        <w:t>датасети</w:t>
      </w:r>
      <w:proofErr w:type="spellEnd"/>
      <w:r w:rsidR="00D053D1">
        <w:rPr>
          <w:rFonts w:ascii="Times New Roman" w:hAnsi="Times New Roman" w:cs="Times New Roman"/>
          <w:sz w:val="28"/>
          <w:szCs w:val="28"/>
          <w:lang w:val="uk-UA"/>
        </w:rPr>
        <w:t xml:space="preserve"> на сайті </w:t>
      </w:r>
      <w:r w:rsidR="00D053D1">
        <w:rPr>
          <w:rFonts w:ascii="Times New Roman" w:hAnsi="Times New Roman" w:cs="Times New Roman"/>
          <w:sz w:val="28"/>
          <w:szCs w:val="28"/>
        </w:rPr>
        <w:t>Kaggle</w:t>
      </w:r>
      <w:r w:rsidR="00D053D1" w:rsidRPr="00D053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053D1">
        <w:rPr>
          <w:rFonts w:ascii="Times New Roman" w:hAnsi="Times New Roman" w:cs="Times New Roman"/>
          <w:sz w:val="28"/>
          <w:szCs w:val="28"/>
          <w:lang w:val="uk-UA"/>
        </w:rPr>
        <w:t>який містить різні великі набори даних з пропущеними значеннями.</w:t>
      </w:r>
    </w:p>
    <w:p w14:paraId="2EF984EC" w14:textId="11DBEDD7" w:rsidR="008A6902" w:rsidRDefault="00D053D1" w:rsidP="009F43F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43F9">
        <w:rPr>
          <w:rFonts w:ascii="Times New Roman" w:hAnsi="Times New Roman" w:cs="Times New Roman"/>
          <w:sz w:val="28"/>
          <w:szCs w:val="28"/>
          <w:lang w:val="uk-UA"/>
        </w:rPr>
        <w:t>Було проаналізовано різні підходи для обробки пропущених значень та визначення невизначеності у великих наборах даних</w:t>
      </w:r>
      <w:r w:rsidR="00C01CEE">
        <w:rPr>
          <w:rFonts w:ascii="Times New Roman" w:hAnsi="Times New Roman" w:cs="Times New Roman"/>
          <w:sz w:val="28"/>
          <w:szCs w:val="28"/>
          <w:lang w:val="uk-UA"/>
        </w:rPr>
        <w:t>, б</w:t>
      </w:r>
      <w:r w:rsidR="008A6902">
        <w:rPr>
          <w:rFonts w:ascii="Times New Roman" w:hAnsi="Times New Roman" w:cs="Times New Roman"/>
          <w:sz w:val="28"/>
          <w:szCs w:val="28"/>
          <w:lang w:val="uk-UA"/>
        </w:rPr>
        <w:t xml:space="preserve">уло </w:t>
      </w:r>
      <w:proofErr w:type="spellStart"/>
      <w:r w:rsidR="008A6902">
        <w:rPr>
          <w:rFonts w:ascii="Times New Roman" w:hAnsi="Times New Roman" w:cs="Times New Roman"/>
          <w:sz w:val="28"/>
          <w:szCs w:val="28"/>
          <w:lang w:val="uk-UA"/>
        </w:rPr>
        <w:t>розглянено</w:t>
      </w:r>
      <w:proofErr w:type="spellEnd"/>
      <w:r w:rsidR="008A6902">
        <w:rPr>
          <w:rFonts w:ascii="Times New Roman" w:hAnsi="Times New Roman" w:cs="Times New Roman"/>
          <w:sz w:val="28"/>
          <w:szCs w:val="28"/>
          <w:lang w:val="uk-UA"/>
        </w:rPr>
        <w:t xml:space="preserve"> різні математичні моделі для передбачення </w:t>
      </w:r>
      <w:proofErr w:type="spellStart"/>
      <w:r w:rsidR="008A6902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="008A6902" w:rsidRPr="008A69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6902">
        <w:rPr>
          <w:rFonts w:ascii="Times New Roman" w:hAnsi="Times New Roman" w:cs="Times New Roman"/>
          <w:sz w:val="28"/>
          <w:szCs w:val="28"/>
          <w:lang w:val="uk-UA"/>
        </w:rPr>
        <w:t xml:space="preserve">значень, такі як: лінійна регресія, дерево рішень, </w:t>
      </w:r>
      <w:r w:rsidR="008A6902">
        <w:rPr>
          <w:rFonts w:ascii="Times New Roman" w:hAnsi="Times New Roman" w:cs="Times New Roman"/>
          <w:sz w:val="28"/>
          <w:szCs w:val="28"/>
        </w:rPr>
        <w:t>KNN</w:t>
      </w:r>
      <w:r w:rsidR="008A690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A6902">
        <w:rPr>
          <w:rFonts w:ascii="Times New Roman" w:hAnsi="Times New Roman" w:cs="Times New Roman"/>
          <w:sz w:val="28"/>
          <w:szCs w:val="28"/>
        </w:rPr>
        <w:t>MICE</w:t>
      </w:r>
      <w:r w:rsidR="008A6902" w:rsidRPr="008A690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A6902">
        <w:rPr>
          <w:rFonts w:ascii="Times New Roman" w:hAnsi="Times New Roman" w:cs="Times New Roman"/>
          <w:sz w:val="28"/>
          <w:szCs w:val="28"/>
        </w:rPr>
        <w:t>deep</w:t>
      </w:r>
      <w:r w:rsidR="008A6902" w:rsidRPr="008A69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6902">
        <w:rPr>
          <w:rFonts w:ascii="Times New Roman" w:hAnsi="Times New Roman" w:cs="Times New Roman"/>
          <w:sz w:val="28"/>
          <w:szCs w:val="28"/>
        </w:rPr>
        <w:t>learning</w:t>
      </w:r>
      <w:r w:rsidR="008A6902" w:rsidRPr="008A690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A6902">
        <w:rPr>
          <w:rFonts w:ascii="Times New Roman" w:hAnsi="Times New Roman" w:cs="Times New Roman"/>
          <w:sz w:val="28"/>
          <w:szCs w:val="28"/>
          <w:lang w:val="uk-UA"/>
        </w:rPr>
        <w:t xml:space="preserve">логістична регресія, </w:t>
      </w:r>
      <w:r w:rsidR="008A6902">
        <w:rPr>
          <w:rFonts w:ascii="Times New Roman" w:hAnsi="Times New Roman" w:cs="Times New Roman"/>
          <w:sz w:val="28"/>
          <w:szCs w:val="28"/>
        </w:rPr>
        <w:t>LGBM</w:t>
      </w:r>
      <w:r w:rsidR="008A6902" w:rsidRPr="008A690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01CEE">
        <w:rPr>
          <w:rFonts w:ascii="Times New Roman" w:hAnsi="Times New Roman" w:cs="Times New Roman"/>
          <w:sz w:val="28"/>
          <w:szCs w:val="28"/>
          <w:lang w:val="uk-UA"/>
        </w:rPr>
        <w:t xml:space="preserve"> В наступному розділі детальніше проаналізуємо </w:t>
      </w:r>
      <w:proofErr w:type="spellStart"/>
      <w:r w:rsidR="00C01CEE">
        <w:rPr>
          <w:rFonts w:ascii="Times New Roman" w:hAnsi="Times New Roman" w:cs="Times New Roman"/>
          <w:sz w:val="28"/>
          <w:szCs w:val="28"/>
          <w:lang w:val="uk-UA"/>
        </w:rPr>
        <w:t>датасети</w:t>
      </w:r>
      <w:proofErr w:type="spellEnd"/>
      <w:r w:rsidR="00C01CEE">
        <w:rPr>
          <w:rFonts w:ascii="Times New Roman" w:hAnsi="Times New Roman" w:cs="Times New Roman"/>
          <w:sz w:val="28"/>
          <w:szCs w:val="28"/>
          <w:lang w:val="uk-UA"/>
        </w:rPr>
        <w:t>, які були використанні у цій курсовій роботі.</w:t>
      </w:r>
    </w:p>
    <w:p w14:paraId="7E31D17D" w14:textId="583E95BB" w:rsidR="000F0325" w:rsidRPr="000F0325" w:rsidRDefault="000F0325" w:rsidP="000F032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F0325">
        <w:rPr>
          <w:rFonts w:ascii="Times New Roman" w:hAnsi="Times New Roman" w:cs="Times New Roman"/>
          <w:sz w:val="28"/>
          <w:szCs w:val="28"/>
          <w:lang w:val="uk-UA"/>
        </w:rPr>
        <w:t xml:space="preserve">Вибір </w:t>
      </w:r>
      <w:proofErr w:type="spellStart"/>
      <w:r w:rsidRPr="000F0325">
        <w:rPr>
          <w:rFonts w:ascii="Times New Roman" w:hAnsi="Times New Roman" w:cs="Times New Roman"/>
          <w:sz w:val="28"/>
          <w:szCs w:val="28"/>
          <w:lang w:val="uk-UA"/>
        </w:rPr>
        <w:t>датасетів</w:t>
      </w:r>
      <w:proofErr w:type="spellEnd"/>
      <w:r w:rsidRPr="000F0325">
        <w:rPr>
          <w:rFonts w:ascii="Times New Roman" w:hAnsi="Times New Roman" w:cs="Times New Roman"/>
          <w:sz w:val="28"/>
          <w:szCs w:val="28"/>
          <w:lang w:val="uk-UA"/>
        </w:rPr>
        <w:t xml:space="preserve"> має великий вплив на метод обробки пропущених значень. І для цього було вибрано пару </w:t>
      </w:r>
      <w:proofErr w:type="spellStart"/>
      <w:r w:rsidRPr="000F0325">
        <w:rPr>
          <w:rFonts w:ascii="Times New Roman" w:hAnsi="Times New Roman" w:cs="Times New Roman"/>
          <w:sz w:val="28"/>
          <w:szCs w:val="28"/>
          <w:lang w:val="uk-UA"/>
        </w:rPr>
        <w:t>датасетів</w:t>
      </w:r>
      <w:proofErr w:type="spellEnd"/>
      <w:r w:rsidRPr="000F0325">
        <w:rPr>
          <w:rFonts w:ascii="Times New Roman" w:hAnsi="Times New Roman" w:cs="Times New Roman"/>
          <w:sz w:val="28"/>
          <w:szCs w:val="28"/>
          <w:lang w:val="uk-UA"/>
        </w:rPr>
        <w:t xml:space="preserve">, які є суттєво відрізняються один від одного, вони також містять великі набори даних і мають </w:t>
      </w:r>
      <w:proofErr w:type="spellStart"/>
      <w:r w:rsidRPr="000F0325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0F0325">
        <w:rPr>
          <w:rFonts w:ascii="Times New Roman" w:hAnsi="Times New Roman" w:cs="Times New Roman"/>
          <w:sz w:val="28"/>
          <w:szCs w:val="28"/>
          <w:lang w:val="uk-UA"/>
        </w:rPr>
        <w:t xml:space="preserve"> значення.</w:t>
      </w:r>
    </w:p>
    <w:p w14:paraId="2CF5F66B" w14:textId="77777777" w:rsidR="00FA7ED1" w:rsidRPr="008A6902" w:rsidRDefault="00FA7ED1" w:rsidP="009F43F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A47902" w14:textId="6411B924" w:rsidR="008A6902" w:rsidRPr="00FA7ED1" w:rsidRDefault="008A6902" w:rsidP="00FA7ED1">
      <w:pPr>
        <w:pStyle w:val="ListParagraph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A7ED1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набору даних</w:t>
      </w:r>
    </w:p>
    <w:p w14:paraId="41E74400" w14:textId="77777777" w:rsidR="00FA7ED1" w:rsidRDefault="008A6902" w:rsidP="00FA7ED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Вибір правильного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відіграє важливу роль для обробки пропущених значень та визначення невизначеності у великих наборах даних, оскільки</w:t>
      </w:r>
      <w:r w:rsidR="00FA7ED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AF3C676" w14:textId="77777777" w:rsidR="00FA7ED1" w:rsidRDefault="00FA7ED1" w:rsidP="00FA7E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A7E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7ED1"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 w:rsidRPr="00FA7ED1">
        <w:rPr>
          <w:rFonts w:ascii="Times New Roman" w:hAnsi="Times New Roman" w:cs="Times New Roman"/>
          <w:sz w:val="28"/>
          <w:szCs w:val="28"/>
          <w:lang w:val="uk-UA"/>
        </w:rPr>
        <w:t xml:space="preserve"> відіграє велику роль у обробці </w:t>
      </w:r>
      <w:proofErr w:type="spellStart"/>
      <w:r w:rsidRPr="00FA7ED1">
        <w:rPr>
          <w:rFonts w:ascii="Times New Roman" w:hAnsi="Times New Roman" w:cs="Times New Roman"/>
          <w:sz w:val="28"/>
          <w:szCs w:val="28"/>
          <w:lang w:val="uk-UA"/>
        </w:rPr>
        <w:t>NaN</w:t>
      </w:r>
      <w:proofErr w:type="spellEnd"/>
      <w:r w:rsidRPr="00FA7ED1">
        <w:rPr>
          <w:rFonts w:ascii="Times New Roman" w:hAnsi="Times New Roman" w:cs="Times New Roman"/>
          <w:sz w:val="28"/>
          <w:szCs w:val="28"/>
          <w:lang w:val="uk-UA"/>
        </w:rPr>
        <w:t xml:space="preserve"> значень та визначенні невизначеності, оскільки він є основою для аналізу даних та впливає на точність та достовірність результатів. </w:t>
      </w:r>
    </w:p>
    <w:p w14:paraId="192F4F54" w14:textId="30F42F11" w:rsidR="00FA7ED1" w:rsidRDefault="00FA7ED1" w:rsidP="00FA7E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B485C" w:rsidRPr="006B485C">
        <w:rPr>
          <w:rFonts w:ascii="Times New Roman" w:hAnsi="Times New Roman" w:cs="Times New Roman"/>
          <w:sz w:val="28"/>
          <w:szCs w:val="28"/>
          <w:lang w:val="uk-UA"/>
        </w:rPr>
        <w:t xml:space="preserve">Дані в </w:t>
      </w:r>
      <w:proofErr w:type="spellStart"/>
      <w:r w:rsidR="006B485C" w:rsidRPr="006B485C">
        <w:rPr>
          <w:rFonts w:ascii="Times New Roman" w:hAnsi="Times New Roman" w:cs="Times New Roman"/>
          <w:sz w:val="28"/>
          <w:szCs w:val="28"/>
          <w:lang w:val="uk-UA"/>
        </w:rPr>
        <w:t>датасеті</w:t>
      </w:r>
      <w:proofErr w:type="spellEnd"/>
      <w:r w:rsidR="006B485C" w:rsidRPr="006B485C">
        <w:rPr>
          <w:rFonts w:ascii="Times New Roman" w:hAnsi="Times New Roman" w:cs="Times New Roman"/>
          <w:sz w:val="28"/>
          <w:szCs w:val="28"/>
          <w:lang w:val="uk-UA"/>
        </w:rPr>
        <w:t xml:space="preserve"> повинні бути якісними і достовірними</w:t>
      </w:r>
      <w:r w:rsidR="006B485C">
        <w:rPr>
          <w:rFonts w:ascii="Times New Roman" w:hAnsi="Times New Roman" w:cs="Times New Roman"/>
          <w:sz w:val="28"/>
          <w:szCs w:val="28"/>
          <w:lang w:val="uk-UA"/>
        </w:rPr>
        <w:t xml:space="preserve">, він повинен бути </w:t>
      </w:r>
      <w:r w:rsidR="006B485C" w:rsidRPr="006B485C">
        <w:rPr>
          <w:rFonts w:ascii="Times New Roman" w:hAnsi="Times New Roman" w:cs="Times New Roman"/>
          <w:sz w:val="28"/>
          <w:szCs w:val="28"/>
          <w:lang w:val="uk-UA"/>
        </w:rPr>
        <w:t xml:space="preserve">без помилок або </w:t>
      </w:r>
      <w:proofErr w:type="spellStart"/>
      <w:r w:rsidR="006B485C" w:rsidRPr="006B485C">
        <w:rPr>
          <w:rFonts w:ascii="Times New Roman" w:hAnsi="Times New Roman" w:cs="Times New Roman"/>
          <w:sz w:val="28"/>
          <w:szCs w:val="28"/>
          <w:lang w:val="uk-UA"/>
        </w:rPr>
        <w:t>неточностей</w:t>
      </w:r>
      <w:proofErr w:type="spellEnd"/>
      <w:r w:rsidR="006B485C" w:rsidRPr="006B485C">
        <w:rPr>
          <w:rFonts w:ascii="Times New Roman" w:hAnsi="Times New Roman" w:cs="Times New Roman"/>
          <w:sz w:val="28"/>
          <w:szCs w:val="28"/>
          <w:lang w:val="uk-UA"/>
        </w:rPr>
        <w:t>, та відображати реальну ситуацію.</w:t>
      </w:r>
    </w:p>
    <w:p w14:paraId="64397F28" w14:textId="550C7F19" w:rsidR="006B485C" w:rsidRDefault="006B485C" w:rsidP="006B485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Через правильний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ми отримаємо найкращу обробку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NaN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значень, та змогу перевірки найкращих методів для обробки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6B48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значень.</w:t>
      </w:r>
    </w:p>
    <w:p w14:paraId="2A0C2AE1" w14:textId="77777777" w:rsidR="006B485C" w:rsidRDefault="006B485C" w:rsidP="006B485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64DF7E3" w14:textId="3B62B74D" w:rsidR="00D33CB0" w:rsidRDefault="00D33CB0" w:rsidP="00D33CB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Diabetes Health Indicators Dataset</w:t>
      </w:r>
    </w:p>
    <w:p w14:paraId="50012DA4" w14:textId="0EDEE485" w:rsidR="00D33CB0" w:rsidRPr="004138FF" w:rsidRDefault="00D33CB0" w:rsidP="00D33CB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3CB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знаходиться на платформі </w:t>
      </w:r>
      <w:r>
        <w:rPr>
          <w:rFonts w:ascii="Times New Roman" w:hAnsi="Times New Roman" w:cs="Times New Roman"/>
          <w:sz w:val="28"/>
          <w:szCs w:val="28"/>
        </w:rPr>
        <w:t>Kaggle</w:t>
      </w:r>
      <w:r w:rsidRPr="00D33C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 відкритому доступі</w:t>
      </w:r>
      <w:r w:rsidR="00986740">
        <w:rPr>
          <w:rFonts w:ascii="Times New Roman" w:hAnsi="Times New Roman" w:cs="Times New Roman"/>
          <w:sz w:val="28"/>
          <w:szCs w:val="28"/>
          <w:lang w:val="uk-UA"/>
        </w:rPr>
        <w:t xml:space="preserve">. Цей </w:t>
      </w:r>
      <w:proofErr w:type="spellStart"/>
      <w:r w:rsidR="00986740"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 w:rsidR="00986740">
        <w:rPr>
          <w:rFonts w:ascii="Times New Roman" w:hAnsi="Times New Roman" w:cs="Times New Roman"/>
          <w:sz w:val="28"/>
          <w:szCs w:val="28"/>
          <w:lang w:val="uk-UA"/>
        </w:rPr>
        <w:t xml:space="preserve"> складається </w:t>
      </w:r>
      <w:r w:rsidR="000F616D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proofErr w:type="spellStart"/>
      <w:r w:rsidR="000F616D">
        <w:rPr>
          <w:rFonts w:ascii="Times New Roman" w:hAnsi="Times New Roman" w:cs="Times New Roman"/>
          <w:sz w:val="28"/>
          <w:szCs w:val="28"/>
          <w:lang w:val="uk-UA"/>
        </w:rPr>
        <w:t>датасетів</w:t>
      </w:r>
      <w:proofErr w:type="spellEnd"/>
      <w:r w:rsidR="000F61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38FF">
        <w:rPr>
          <w:rFonts w:ascii="Times New Roman" w:hAnsi="Times New Roman" w:cs="Times New Roman"/>
          <w:sz w:val="28"/>
          <w:szCs w:val="28"/>
          <w:lang w:val="uk-UA"/>
        </w:rPr>
        <w:t>з опитування</w:t>
      </w:r>
      <w:r w:rsidR="00986740">
        <w:rPr>
          <w:rFonts w:ascii="Times New Roman" w:hAnsi="Times New Roman" w:cs="Times New Roman"/>
          <w:sz w:val="28"/>
          <w:szCs w:val="28"/>
          <w:lang w:val="uk-UA"/>
        </w:rPr>
        <w:t xml:space="preserve">. Давайте </w:t>
      </w:r>
      <w:r w:rsidR="004138FF">
        <w:rPr>
          <w:rFonts w:ascii="Times New Roman" w:hAnsi="Times New Roman" w:cs="Times New Roman"/>
          <w:sz w:val="28"/>
          <w:szCs w:val="28"/>
          <w:lang w:val="uk-UA"/>
        </w:rPr>
        <w:t>його</w:t>
      </w:r>
      <w:r w:rsidR="00986740">
        <w:rPr>
          <w:rFonts w:ascii="Times New Roman" w:hAnsi="Times New Roman" w:cs="Times New Roman"/>
          <w:sz w:val="28"/>
          <w:szCs w:val="28"/>
          <w:lang w:val="uk-UA"/>
        </w:rPr>
        <w:t xml:space="preserve"> розберемо:</w:t>
      </w:r>
    </w:p>
    <w:p w14:paraId="706EC8F1" w14:textId="69D6F10C" w:rsidR="00D603DC" w:rsidRDefault="00986740" w:rsidP="00D603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6740">
        <w:rPr>
          <w:rFonts w:ascii="Times New Roman" w:hAnsi="Times New Roman" w:cs="Times New Roman"/>
          <w:b/>
          <w:bCs/>
          <w:sz w:val="28"/>
          <w:szCs w:val="28"/>
          <w:lang w:val="uk-UA"/>
        </w:rPr>
        <w:t>diabetes_012_health_indicators_BRFSS2015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набір даних із 253 680 відповідей на опитування </w:t>
      </w:r>
      <w:r>
        <w:rPr>
          <w:rFonts w:ascii="Times New Roman" w:hAnsi="Times New Roman" w:cs="Times New Roman"/>
          <w:sz w:val="28"/>
          <w:szCs w:val="28"/>
        </w:rPr>
        <w:t>CDC</w:t>
      </w:r>
      <w:r w:rsidRPr="009867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BRFSS</w:t>
      </w:r>
      <w:r w:rsidRPr="00986740">
        <w:rPr>
          <w:rFonts w:ascii="Times New Roman" w:hAnsi="Times New Roman" w:cs="Times New Roman"/>
          <w:sz w:val="28"/>
          <w:szCs w:val="28"/>
          <w:lang w:val="uk-UA"/>
        </w:rPr>
        <w:t xml:space="preserve">2015.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Цільова колонка – має 3 класи: де 0 означає відсутність діабету або лише під час вагітності, 1 – переддіабет, 2 – діабет. Даний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містить 21 змінну функції, що робить його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дизбалансованим</w:t>
      </w:r>
      <w:proofErr w:type="spellEnd"/>
      <w:r w:rsidR="00615E1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805374F" w14:textId="77777777" w:rsidR="00D603DC" w:rsidRPr="00D603DC" w:rsidRDefault="00D603DC" w:rsidP="00D603D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675E9E8C" w14:textId="28A13D8F" w:rsidR="00615E18" w:rsidRPr="00615E18" w:rsidRDefault="00615E18" w:rsidP="00615E18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615E1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CC360E7" wp14:editId="5F552F41">
            <wp:extent cx="5943600" cy="2595245"/>
            <wp:effectExtent l="0" t="0" r="0" b="0"/>
            <wp:docPr id="519000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00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EC65" w14:textId="008C6709" w:rsidR="00615E18" w:rsidRDefault="00D603DC" w:rsidP="00D603DC">
      <w:pPr>
        <w:pStyle w:val="ListParagraph"/>
        <w:ind w:left="432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Рисунок 2.1.1.1</w:t>
      </w:r>
    </w:p>
    <w:p w14:paraId="7C6474BF" w14:textId="77777777" w:rsidR="00D603DC" w:rsidRDefault="00D603DC" w:rsidP="00D603DC">
      <w:pPr>
        <w:pStyle w:val="ListParagraph"/>
        <w:ind w:left="4320"/>
        <w:rPr>
          <w:rFonts w:ascii="Times New Roman" w:hAnsi="Times New Roman" w:cs="Times New Roman"/>
          <w:sz w:val="28"/>
          <w:szCs w:val="28"/>
          <w:lang w:val="uk-UA"/>
        </w:rPr>
      </w:pPr>
    </w:p>
    <w:p w14:paraId="35273EEE" w14:textId="3DA612B1" w:rsidR="00B75D4F" w:rsidRDefault="00B75D4F" w:rsidP="00B75D4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Основні характеристики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датасету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2F7B1EB7" w14:textId="784F1ACD" w:rsidR="00B75D4F" w:rsidRDefault="00B75D4F" w:rsidP="00B75D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75D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5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Кількість рядків:</w:t>
      </w:r>
      <w:r w:rsidRPr="00B75D4F">
        <w:rPr>
          <w:rFonts w:ascii="Times New Roman" w:hAnsi="Times New Roman" w:cs="Times New Roman"/>
          <w:sz w:val="28"/>
          <w:szCs w:val="28"/>
          <w:lang w:val="uk-UA"/>
        </w:rPr>
        <w:t xml:space="preserve"> 253,680 записів анкетних відповідей.</w:t>
      </w:r>
    </w:p>
    <w:p w14:paraId="79F76F90" w14:textId="77777777" w:rsidR="00B75D4F" w:rsidRPr="00B75D4F" w:rsidRDefault="00B75D4F" w:rsidP="00B75D4F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35B9C0FB" w14:textId="557EB5F3" w:rsidR="00B75D4F" w:rsidRPr="00B75D4F" w:rsidRDefault="00B75D4F" w:rsidP="00B75D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75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5D4F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Кількість стовпців:</w:t>
      </w:r>
      <w:r w:rsidRPr="00B75D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B75D4F">
        <w:rPr>
          <w:rFonts w:ascii="Times New Roman" w:hAnsi="Times New Roman" w:cs="Times New Roman"/>
          <w:sz w:val="28"/>
          <w:szCs w:val="28"/>
          <w:lang w:val="uk-UA"/>
        </w:rPr>
        <w:t>атасет</w:t>
      </w:r>
      <w:proofErr w:type="spellEnd"/>
      <w:r w:rsidRPr="00B75D4F">
        <w:rPr>
          <w:rFonts w:ascii="Times New Roman" w:hAnsi="Times New Roman" w:cs="Times New Roman"/>
          <w:sz w:val="28"/>
          <w:szCs w:val="28"/>
          <w:lang w:val="uk-UA"/>
        </w:rPr>
        <w:t xml:space="preserve"> має 21 ознаку (</w:t>
      </w:r>
      <w:proofErr w:type="spellStart"/>
      <w:r w:rsidRPr="00B75D4F">
        <w:rPr>
          <w:rFonts w:ascii="Times New Roman" w:hAnsi="Times New Roman" w:cs="Times New Roman"/>
          <w:sz w:val="28"/>
          <w:szCs w:val="28"/>
          <w:lang w:val="uk-UA"/>
        </w:rPr>
        <w:t>feature</w:t>
      </w:r>
      <w:proofErr w:type="spellEnd"/>
      <w:r w:rsidRPr="00B75D4F">
        <w:rPr>
          <w:rFonts w:ascii="Times New Roman" w:hAnsi="Times New Roman" w:cs="Times New Roman"/>
          <w:sz w:val="28"/>
          <w:szCs w:val="28"/>
          <w:lang w:val="uk-UA"/>
        </w:rPr>
        <w:t>) для кожної анкетної відповіді.</w:t>
      </w:r>
    </w:p>
    <w:p w14:paraId="5A20C1DA" w14:textId="77777777" w:rsidR="00B75D4F" w:rsidRPr="00B75D4F" w:rsidRDefault="00B75D4F" w:rsidP="00B75D4F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309B5C3F" w14:textId="77777777" w:rsidR="00B75D4F" w:rsidRPr="00B75D4F" w:rsidRDefault="00B75D4F" w:rsidP="00B75D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5D4F">
        <w:rPr>
          <w:rFonts w:ascii="Times New Roman" w:hAnsi="Times New Roman" w:cs="Times New Roman"/>
          <w:b/>
          <w:bCs/>
          <w:sz w:val="28"/>
          <w:szCs w:val="28"/>
          <w:lang w:val="uk-UA"/>
        </w:rPr>
        <w:t>Цільова змінна:</w:t>
      </w:r>
    </w:p>
    <w:p w14:paraId="7137A505" w14:textId="77777777" w:rsidR="00B75D4F" w:rsidRDefault="00B75D4F" w:rsidP="00B75D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5D4F"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 w:rsidRPr="00B75D4F">
        <w:rPr>
          <w:rFonts w:ascii="Times New Roman" w:hAnsi="Times New Roman" w:cs="Times New Roman"/>
          <w:sz w:val="28"/>
          <w:szCs w:val="28"/>
          <w:lang w:val="uk-UA"/>
        </w:rPr>
        <w:t xml:space="preserve"> має дві версії цільової змінної: Diabetes_012 та Diabetes_binary.</w:t>
      </w:r>
    </w:p>
    <w:p w14:paraId="527CB7C2" w14:textId="77777777" w:rsidR="00B75D4F" w:rsidRDefault="00B75D4F" w:rsidP="00B75D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5D4F">
        <w:rPr>
          <w:rFonts w:ascii="Times New Roman" w:hAnsi="Times New Roman" w:cs="Times New Roman"/>
          <w:sz w:val="28"/>
          <w:szCs w:val="28"/>
          <w:lang w:val="uk-UA"/>
        </w:rPr>
        <w:t>Diabetes_012 має 3 класи: 0 (відсутність діабету або лише під час вагітності), 1 (</w:t>
      </w:r>
      <w:proofErr w:type="spellStart"/>
      <w:r w:rsidRPr="00B75D4F">
        <w:rPr>
          <w:rFonts w:ascii="Times New Roman" w:hAnsi="Times New Roman" w:cs="Times New Roman"/>
          <w:sz w:val="28"/>
          <w:szCs w:val="28"/>
          <w:lang w:val="uk-UA"/>
        </w:rPr>
        <w:t>предіабет</w:t>
      </w:r>
      <w:proofErr w:type="spellEnd"/>
      <w:r w:rsidRPr="00B75D4F">
        <w:rPr>
          <w:rFonts w:ascii="Times New Roman" w:hAnsi="Times New Roman" w:cs="Times New Roman"/>
          <w:sz w:val="28"/>
          <w:szCs w:val="28"/>
          <w:lang w:val="uk-UA"/>
        </w:rPr>
        <w:t>) та 2 (діабет).</w:t>
      </w:r>
    </w:p>
    <w:p w14:paraId="4581FD61" w14:textId="77777777" w:rsidR="00B75D4F" w:rsidRDefault="00B75D4F" w:rsidP="00B75D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proofErr w:type="spellStart"/>
      <w:r w:rsidRPr="00B75D4F">
        <w:rPr>
          <w:rFonts w:ascii="Times New Roman" w:hAnsi="Times New Roman" w:cs="Times New Roman"/>
          <w:sz w:val="28"/>
          <w:szCs w:val="28"/>
          <w:lang w:val="uk-UA"/>
        </w:rPr>
        <w:t>Diabetes_binary</w:t>
      </w:r>
      <w:proofErr w:type="spellEnd"/>
      <w:r w:rsidRPr="00B75D4F">
        <w:rPr>
          <w:rFonts w:ascii="Times New Roman" w:hAnsi="Times New Roman" w:cs="Times New Roman"/>
          <w:sz w:val="28"/>
          <w:szCs w:val="28"/>
          <w:lang w:val="uk-UA"/>
        </w:rPr>
        <w:t xml:space="preserve"> має 2 класи: 0 (відсутність діабету) та 1 (</w:t>
      </w:r>
      <w:proofErr w:type="spellStart"/>
      <w:r w:rsidRPr="00B75D4F">
        <w:rPr>
          <w:rFonts w:ascii="Times New Roman" w:hAnsi="Times New Roman" w:cs="Times New Roman"/>
          <w:sz w:val="28"/>
          <w:szCs w:val="28"/>
          <w:lang w:val="uk-UA"/>
        </w:rPr>
        <w:t>предіабет</w:t>
      </w:r>
      <w:proofErr w:type="spellEnd"/>
      <w:r w:rsidRPr="00B75D4F">
        <w:rPr>
          <w:rFonts w:ascii="Times New Roman" w:hAnsi="Times New Roman" w:cs="Times New Roman"/>
          <w:sz w:val="28"/>
          <w:szCs w:val="28"/>
          <w:lang w:val="uk-UA"/>
        </w:rPr>
        <w:t xml:space="preserve"> або діабет).</w:t>
      </w:r>
    </w:p>
    <w:p w14:paraId="68565E11" w14:textId="28E56B74" w:rsidR="00B75D4F" w:rsidRDefault="00B75D4F" w:rsidP="004138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5D4F">
        <w:rPr>
          <w:rFonts w:ascii="Times New Roman" w:hAnsi="Times New Roman" w:cs="Times New Roman"/>
          <w:sz w:val="28"/>
          <w:szCs w:val="28"/>
          <w:lang w:val="uk-UA"/>
        </w:rPr>
        <w:t>В деяких випадках спостерігається дисбаланс класів.</w:t>
      </w:r>
    </w:p>
    <w:p w14:paraId="3E69D666" w14:textId="77777777" w:rsidR="004138FF" w:rsidRPr="004138FF" w:rsidRDefault="004138FF" w:rsidP="004138FF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14:paraId="5B9A9E2A" w14:textId="77777777" w:rsidR="00B75D4F" w:rsidRPr="00B75D4F" w:rsidRDefault="00B75D4F" w:rsidP="00B75D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5D4F">
        <w:rPr>
          <w:rFonts w:ascii="Times New Roman" w:hAnsi="Times New Roman" w:cs="Times New Roman"/>
          <w:b/>
          <w:bCs/>
          <w:sz w:val="28"/>
          <w:szCs w:val="28"/>
          <w:lang w:val="uk-UA"/>
        </w:rPr>
        <w:t>Характеристики:</w:t>
      </w:r>
    </w:p>
    <w:p w14:paraId="739ED405" w14:textId="77777777" w:rsidR="00B75D4F" w:rsidRDefault="00B75D4F" w:rsidP="00B75D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5D4F">
        <w:rPr>
          <w:rFonts w:ascii="Times New Roman" w:hAnsi="Times New Roman" w:cs="Times New Roman"/>
          <w:sz w:val="28"/>
          <w:szCs w:val="28"/>
          <w:lang w:val="uk-UA"/>
        </w:rPr>
        <w:t>Ознаки включають питання, що стосуються ризикових факторів для діабету, хронічних захворювань та поведінкових чинників.</w:t>
      </w:r>
    </w:p>
    <w:p w14:paraId="2CCC2325" w14:textId="76E38636" w:rsidR="00B75D4F" w:rsidRDefault="00B75D4F" w:rsidP="00B75D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5D4F">
        <w:rPr>
          <w:rFonts w:ascii="Times New Roman" w:hAnsi="Times New Roman" w:cs="Times New Roman"/>
          <w:sz w:val="28"/>
          <w:szCs w:val="28"/>
          <w:lang w:val="uk-UA"/>
        </w:rPr>
        <w:t>Деякі ознаки можуть бути визначені на основі відповідей учасників.</w:t>
      </w:r>
    </w:p>
    <w:p w14:paraId="5C1785F8" w14:textId="77777777" w:rsidR="00B75D4F" w:rsidRPr="00B75D4F" w:rsidRDefault="00B75D4F" w:rsidP="00B75D4F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14:paraId="50A90E55" w14:textId="11B7B1AB" w:rsidR="00615E18" w:rsidRDefault="00B75D4F" w:rsidP="00B75D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5D4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Джерело даних: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B75D4F">
        <w:rPr>
          <w:rFonts w:ascii="Times New Roman" w:hAnsi="Times New Roman" w:cs="Times New Roman"/>
          <w:sz w:val="28"/>
          <w:szCs w:val="28"/>
          <w:lang w:val="uk-UA"/>
        </w:rPr>
        <w:t>атасет</w:t>
      </w:r>
      <w:proofErr w:type="spellEnd"/>
      <w:r w:rsidRPr="00B75D4F">
        <w:rPr>
          <w:rFonts w:ascii="Times New Roman" w:hAnsi="Times New Roman" w:cs="Times New Roman"/>
          <w:sz w:val="28"/>
          <w:szCs w:val="28"/>
          <w:lang w:val="uk-UA"/>
        </w:rPr>
        <w:t xml:space="preserve"> зібраний з анкет BRFSS2015, які збираються щорічно CDC та містять інформацію про поведінкові ризики, хронічні захворювання та використання профілактичних послуг в області здоров'я в США.</w:t>
      </w:r>
    </w:p>
    <w:p w14:paraId="408205A6" w14:textId="77777777" w:rsidR="00B75D4F" w:rsidRDefault="00B75D4F" w:rsidP="00B75D4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54A7EB7" w14:textId="48B53664" w:rsidR="00B75D4F" w:rsidRPr="00B75D4F" w:rsidRDefault="00B75D4F" w:rsidP="00B75D4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Heart Disease </w:t>
      </w:r>
      <w:r w:rsidRPr="00B75D4F">
        <w:rPr>
          <w:rFonts w:ascii="Times New Roman" w:hAnsi="Times New Roman" w:cs="Times New Roman"/>
          <w:b/>
          <w:bCs/>
          <w:sz w:val="28"/>
          <w:szCs w:val="28"/>
        </w:rPr>
        <w:t>Dataset</w:t>
      </w:r>
    </w:p>
    <w:p w14:paraId="08C694E3" w14:textId="108FD9DF" w:rsidR="00B75D4F" w:rsidRDefault="005B35AE" w:rsidP="00B75D4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B35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Даний </w:t>
      </w:r>
      <w:r w:rsidR="00925EAA">
        <w:rPr>
          <w:rFonts w:ascii="Times New Roman" w:hAnsi="Times New Roman" w:cs="Times New Roman"/>
          <w:sz w:val="28"/>
          <w:szCs w:val="28"/>
          <w:lang w:val="uk-UA"/>
        </w:rPr>
        <w:t>набір даних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знаходиться на платформі </w:t>
      </w:r>
      <w:r>
        <w:rPr>
          <w:rFonts w:ascii="Times New Roman" w:hAnsi="Times New Roman" w:cs="Times New Roman"/>
          <w:sz w:val="28"/>
          <w:szCs w:val="28"/>
        </w:rPr>
        <w:t>Kaggle</w:t>
      </w:r>
      <w:r w:rsidRPr="00D33C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відкритому доступі. </w:t>
      </w:r>
      <w:r w:rsidR="00925EAA" w:rsidRPr="00925EAA">
        <w:rPr>
          <w:rFonts w:ascii="Times New Roman" w:hAnsi="Times New Roman" w:cs="Times New Roman"/>
          <w:sz w:val="28"/>
          <w:szCs w:val="28"/>
          <w:lang w:val="uk-UA"/>
        </w:rPr>
        <w:t>Цей набір даних є багатовимірним, що означає, що він включає різноманітні математичні або статистичні змінні, що дозволяє проводити багатовимірний числовий аналіз даних. Він складається з 14 атрибутів, які надають важливу інформацію для аналізу захворювання на серце.</w:t>
      </w:r>
      <w:r w:rsidR="00DC28C6">
        <w:rPr>
          <w:rFonts w:ascii="Times New Roman" w:hAnsi="Times New Roman" w:cs="Times New Roman"/>
          <w:sz w:val="28"/>
          <w:szCs w:val="28"/>
          <w:lang w:val="uk-UA"/>
        </w:rPr>
        <w:t xml:space="preserve"> Також він містить велику кількість даних, а саме 919 унікальних рядків.</w:t>
      </w:r>
    </w:p>
    <w:p w14:paraId="752683F2" w14:textId="374E2880" w:rsidR="00DC28C6" w:rsidRDefault="00DC28C6" w:rsidP="00DC28C6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C28C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C7494D6" wp14:editId="5E9CA2DF">
            <wp:extent cx="4808220" cy="1606849"/>
            <wp:effectExtent l="0" t="0" r="0" b="0"/>
            <wp:docPr id="142794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47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6584" cy="161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5359" w14:textId="44C9D5DF" w:rsidR="00D603DC" w:rsidRDefault="00D603DC" w:rsidP="00DC28C6">
      <w:pPr>
        <w:ind w:firstLine="72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lang w:val="uk-UA"/>
        </w:rPr>
        <w:t>Рисунок 2.1.2</w:t>
      </w:r>
    </w:p>
    <w:p w14:paraId="1BAFAD2A" w14:textId="77777777" w:rsidR="00D603DC" w:rsidRPr="00D603DC" w:rsidRDefault="00D603DC" w:rsidP="00DC28C6">
      <w:pPr>
        <w:ind w:firstLine="720"/>
        <w:rPr>
          <w:rFonts w:ascii="Times New Roman" w:hAnsi="Times New Roman" w:cs="Times New Roman"/>
          <w:lang w:val="uk-UA"/>
        </w:rPr>
      </w:pPr>
    </w:p>
    <w:p w14:paraId="6E731993" w14:textId="1D62867E" w:rsidR="00615E18" w:rsidRPr="00DC28C6" w:rsidRDefault="00DC28C6" w:rsidP="00DC28C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2.2 Основні </w:t>
      </w:r>
      <w:r w:rsidR="00C176D4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алгоритми</w:t>
      </w:r>
    </w:p>
    <w:p w14:paraId="4059629B" w14:textId="3D92E54C" w:rsidR="000F0325" w:rsidRDefault="00DC28C6" w:rsidP="00615E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Ми використаємо різні математичні моделі, для того, щоб досягти максимальну ефективність для тренування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передбачування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моделей і виявлення найкращої обробки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3015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значень. А саме: КНН, логістична регресія, дерева рішень</w:t>
      </w:r>
      <w:r w:rsidR="0061270F">
        <w:rPr>
          <w:rFonts w:ascii="Times New Roman" w:hAnsi="Times New Roman" w:cs="Times New Roman"/>
          <w:sz w:val="28"/>
          <w:szCs w:val="28"/>
          <w:lang w:val="uk-UA"/>
        </w:rPr>
        <w:t xml:space="preserve">, Наївний </w:t>
      </w:r>
      <w:proofErr w:type="spellStart"/>
      <w:r w:rsidR="0061270F">
        <w:rPr>
          <w:rFonts w:ascii="Times New Roman" w:hAnsi="Times New Roman" w:cs="Times New Roman"/>
          <w:sz w:val="28"/>
          <w:szCs w:val="28"/>
          <w:lang w:val="uk-UA"/>
        </w:rPr>
        <w:t>Баєс</w:t>
      </w:r>
      <w:proofErr w:type="spellEnd"/>
      <w:r w:rsidR="0061270F">
        <w:rPr>
          <w:rFonts w:ascii="Times New Roman" w:hAnsi="Times New Roman" w:cs="Times New Roman"/>
          <w:sz w:val="28"/>
          <w:szCs w:val="28"/>
          <w:lang w:val="uk-UA"/>
        </w:rPr>
        <w:t>, підсилення градієнта</w:t>
      </w:r>
      <w:r w:rsidR="0061270F" w:rsidRPr="0061270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61270F">
        <w:rPr>
          <w:rFonts w:ascii="Times New Roman" w:hAnsi="Times New Roman" w:cs="Times New Roman"/>
          <w:sz w:val="28"/>
          <w:szCs w:val="28"/>
        </w:rPr>
        <w:t>gradient</w:t>
      </w:r>
      <w:r w:rsidR="0061270F" w:rsidRPr="006127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270F">
        <w:rPr>
          <w:rFonts w:ascii="Times New Roman" w:hAnsi="Times New Roman" w:cs="Times New Roman"/>
          <w:sz w:val="28"/>
          <w:szCs w:val="28"/>
        </w:rPr>
        <w:t>boosting</w:t>
      </w:r>
      <w:r w:rsidR="0061270F" w:rsidRPr="0061270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307299B2" w14:textId="77777777" w:rsidR="00D603DC" w:rsidRPr="00D603DC" w:rsidRDefault="00D603DC" w:rsidP="00615E1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B64F43" w14:textId="3023A954" w:rsidR="000F0325" w:rsidRPr="0030150D" w:rsidRDefault="000F0325" w:rsidP="000101A8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2.2.1 </w:t>
      </w:r>
      <w:r>
        <w:rPr>
          <w:rFonts w:ascii="Times New Roman" w:hAnsi="Times New Roman" w:cs="Times New Roman"/>
          <w:b/>
          <w:bCs/>
          <w:sz w:val="28"/>
          <w:szCs w:val="28"/>
        </w:rPr>
        <w:t>KNN</w:t>
      </w:r>
    </w:p>
    <w:p w14:paraId="0E091360" w14:textId="0D390034" w:rsidR="00D603DC" w:rsidRDefault="0018443F" w:rsidP="006227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01A8" w:rsidRPr="000101A8">
        <w:rPr>
          <w:rFonts w:ascii="Times New Roman" w:hAnsi="Times New Roman" w:cs="Times New Roman"/>
          <w:sz w:val="28"/>
          <w:szCs w:val="28"/>
          <w:lang w:val="uk-UA"/>
        </w:rPr>
        <w:t xml:space="preserve">Алгоритм k-найближчих сусідів (KNN) - це один з </w:t>
      </w:r>
      <w:r w:rsidR="000101A8">
        <w:rPr>
          <w:rFonts w:ascii="Times New Roman" w:hAnsi="Times New Roman" w:cs="Times New Roman"/>
          <w:sz w:val="28"/>
          <w:szCs w:val="28"/>
          <w:lang w:val="uk-UA"/>
        </w:rPr>
        <w:t>най</w:t>
      </w:r>
      <w:r w:rsidR="000101A8" w:rsidRPr="000101A8">
        <w:rPr>
          <w:rFonts w:ascii="Times New Roman" w:hAnsi="Times New Roman" w:cs="Times New Roman"/>
          <w:sz w:val="28"/>
          <w:szCs w:val="28"/>
          <w:lang w:val="uk-UA"/>
        </w:rPr>
        <w:t>популярн</w:t>
      </w:r>
      <w:r w:rsidR="000101A8">
        <w:rPr>
          <w:rFonts w:ascii="Times New Roman" w:hAnsi="Times New Roman" w:cs="Times New Roman"/>
          <w:sz w:val="28"/>
          <w:szCs w:val="28"/>
          <w:lang w:val="uk-UA"/>
        </w:rPr>
        <w:t>іших</w:t>
      </w:r>
      <w:r w:rsidR="000101A8" w:rsidRPr="000101A8">
        <w:rPr>
          <w:rFonts w:ascii="Times New Roman" w:hAnsi="Times New Roman" w:cs="Times New Roman"/>
          <w:sz w:val="28"/>
          <w:szCs w:val="28"/>
          <w:lang w:val="uk-UA"/>
        </w:rPr>
        <w:t xml:space="preserve"> алгоритмів машинного навчання для класифікації та регресії. Він базується на припущенні, що схожі об'єкти зазвичай належать до одного класу або мають схожі значення цільової змінної.</w:t>
      </w:r>
    </w:p>
    <w:p w14:paraId="7138A261" w14:textId="77777777" w:rsidR="00D603DC" w:rsidRPr="00C176D4" w:rsidRDefault="00D603DC" w:rsidP="006227E9">
      <w:pPr>
        <w:rPr>
          <w:rFonts w:ascii="Times New Roman" w:hAnsi="Times New Roman" w:cs="Times New Roman"/>
          <w:sz w:val="18"/>
          <w:szCs w:val="18"/>
          <w:lang w:val="uk-UA"/>
        </w:rPr>
      </w:pPr>
    </w:p>
    <w:p w14:paraId="6E0C1C81" w14:textId="27C69E94" w:rsidR="000101A8" w:rsidRDefault="000101A8" w:rsidP="006227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П</w:t>
      </w:r>
      <w:r w:rsidR="004A2C37"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о</w:t>
      </w: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слідовність роботи алгоритму </w:t>
      </w:r>
      <w:r w:rsidRPr="0018443F">
        <w:rPr>
          <w:rFonts w:ascii="Times New Roman" w:hAnsi="Times New Roman" w:cs="Times New Roman"/>
          <w:b/>
          <w:bCs/>
          <w:sz w:val="28"/>
          <w:szCs w:val="28"/>
        </w:rPr>
        <w:t>KNN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74CFCE2" w14:textId="2144217A" w:rsidR="000101A8" w:rsidRDefault="000101A8" w:rsidP="000101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Підготовка даних.</w:t>
      </w:r>
    </w:p>
    <w:p w14:paraId="7A86DF7F" w14:textId="5E191F72" w:rsidR="000101A8" w:rsidRDefault="000101A8" w:rsidP="000101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Розбиття даних на навчальний та тестові набори.</w:t>
      </w:r>
    </w:p>
    <w:p w14:paraId="1A5F890B" w14:textId="715A4B15" w:rsidR="000101A8" w:rsidRDefault="000101A8" w:rsidP="000101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Вибір значення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0101A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найближчих сусідів).</w:t>
      </w:r>
    </w:p>
    <w:p w14:paraId="743C2C27" w14:textId="4D9C3A8B" w:rsidR="000101A8" w:rsidRDefault="000101A8" w:rsidP="000101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Обчислення відстаней між новим зразком та усіма зразками навчального набору.</w:t>
      </w:r>
    </w:p>
    <w:p w14:paraId="03D90715" w14:textId="12076607" w:rsidR="000101A8" w:rsidRDefault="000101A8" w:rsidP="000101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Вибір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найближчих сусідів.</w:t>
      </w:r>
    </w:p>
    <w:p w14:paraId="344CE919" w14:textId="7B9E7412" w:rsidR="000101A8" w:rsidRDefault="000101A8" w:rsidP="000101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Визначення класу для нового зразка на основі більшості класів (тобто для класифікації) або середнього значення (для регресії) його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0101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найближчих сусідів.</w:t>
      </w:r>
    </w:p>
    <w:p w14:paraId="3D902CA7" w14:textId="77777777" w:rsidR="00832D49" w:rsidRDefault="00832D49" w:rsidP="00832D49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0261A761" w14:textId="58557DFF" w:rsidR="00D603DC" w:rsidRDefault="00832D49" w:rsidP="00832D4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32D49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2CF84A3" wp14:editId="545D3ABB">
            <wp:extent cx="2029363" cy="3867931"/>
            <wp:effectExtent l="0" t="0" r="9525" b="0"/>
            <wp:docPr id="196567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752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5452" cy="389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3C01" w14:textId="27B23CB8" w:rsidR="00832D49" w:rsidRPr="00832D49" w:rsidRDefault="00832D49" w:rsidP="00832D49">
      <w:pPr>
        <w:pStyle w:val="ListParagraph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Рисунок 2.2.1.1</w:t>
      </w:r>
    </w:p>
    <w:p w14:paraId="65215C8F" w14:textId="77777777" w:rsidR="00832D49" w:rsidRPr="000101A8" w:rsidRDefault="00832D49" w:rsidP="00832D4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38B16F6" w14:textId="292FC229" w:rsidR="00FA7ED1" w:rsidRPr="0018443F" w:rsidRDefault="0030150D" w:rsidP="000101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Переваги алгоритму </w:t>
      </w:r>
      <w:r w:rsidRPr="0018443F">
        <w:rPr>
          <w:rFonts w:ascii="Times New Roman" w:hAnsi="Times New Roman" w:cs="Times New Roman"/>
          <w:b/>
          <w:bCs/>
          <w:sz w:val="28"/>
          <w:szCs w:val="28"/>
        </w:rPr>
        <w:t>KNN</w:t>
      </w: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19379913" w14:textId="3477C2AF" w:rsidR="0030150D" w:rsidRDefault="0030150D" w:rsidP="0030150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Простота реалізації.</w:t>
      </w:r>
    </w:p>
    <w:p w14:paraId="7499778F" w14:textId="0BE6E8A5" w:rsidR="0030150D" w:rsidRDefault="0030150D" w:rsidP="0030150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Ефективність у вирішені задач класифікації з невеликим набором атрибутів.</w:t>
      </w:r>
    </w:p>
    <w:p w14:paraId="046D3286" w14:textId="7C3F8CBD" w:rsidR="0030150D" w:rsidRDefault="0030150D" w:rsidP="0030150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Можна використовувати для задач регресії і класифікації.</w:t>
      </w:r>
    </w:p>
    <w:p w14:paraId="09699158" w14:textId="31A8C3EF" w:rsidR="0030150D" w:rsidRDefault="0030150D" w:rsidP="0030150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 вимагається попереднє навчання моделі</w:t>
      </w:r>
    </w:p>
    <w:p w14:paraId="44634CA4" w14:textId="6B1AEB06" w:rsidR="0030150D" w:rsidRDefault="0030150D" w:rsidP="0030150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Адаптивний до змін</w:t>
      </w:r>
    </w:p>
    <w:p w14:paraId="4E9F212B" w14:textId="4C6C2B7C" w:rsidR="0030150D" w:rsidRDefault="0030150D" w:rsidP="0030150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Може моделювати складні нелінійні залежності між ознаками та цільовими змінними.</w:t>
      </w:r>
    </w:p>
    <w:p w14:paraId="11AD859B" w14:textId="77777777" w:rsidR="00D603DC" w:rsidRPr="0030150D" w:rsidRDefault="00D603DC" w:rsidP="00D603D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36396F9C" w14:textId="1DC4DA51" w:rsidR="0030150D" w:rsidRPr="0018443F" w:rsidRDefault="0030150D" w:rsidP="0030150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Недоліки алгоритму </w:t>
      </w:r>
      <w:r w:rsidRPr="0018443F">
        <w:rPr>
          <w:rFonts w:ascii="Times New Roman" w:hAnsi="Times New Roman" w:cs="Times New Roman"/>
          <w:b/>
          <w:bCs/>
          <w:sz w:val="28"/>
          <w:szCs w:val="28"/>
        </w:rPr>
        <w:t>KNN:</w:t>
      </w:r>
    </w:p>
    <w:p w14:paraId="68399898" w14:textId="2C91B3EA" w:rsidR="0030150D" w:rsidRDefault="0030150D" w:rsidP="0030150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Обчислювально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витратний для великого набору даних.</w:t>
      </w:r>
    </w:p>
    <w:p w14:paraId="4EC8172E" w14:textId="14F9132D" w:rsidR="0030150D" w:rsidRDefault="0030150D" w:rsidP="0030150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КНН дуже чутливий до шуму в даних, що може призвести до неправильної класифікації або прогнозів.</w:t>
      </w:r>
    </w:p>
    <w:p w14:paraId="5EAFE4C2" w14:textId="77777777" w:rsidR="0030150D" w:rsidRPr="0030150D" w:rsidRDefault="0030150D" w:rsidP="0030150D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6C38C9E7" w14:textId="028CF664" w:rsidR="00FA7ED1" w:rsidRDefault="008F5EB8" w:rsidP="0083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5EB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4D50629" wp14:editId="2B5A36B4">
            <wp:extent cx="1914792" cy="1667108"/>
            <wp:effectExtent l="0" t="0" r="0" b="9525"/>
            <wp:docPr id="557430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308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4369" w14:textId="283BAEFD" w:rsidR="00832D49" w:rsidRPr="00832D49" w:rsidRDefault="00832D49" w:rsidP="00832D49">
      <w:pPr>
        <w:jc w:val="center"/>
        <w:rPr>
          <w:rFonts w:ascii="Times New Roman" w:hAnsi="Times New Roman" w:cs="Times New Roman"/>
          <w:lang w:val="uk-UA"/>
        </w:rPr>
      </w:pPr>
      <w:r w:rsidRPr="00832D49">
        <w:rPr>
          <w:rFonts w:ascii="Times New Roman" w:hAnsi="Times New Roman" w:cs="Times New Roman"/>
          <w:lang w:val="uk-UA"/>
        </w:rPr>
        <w:t>Рисунок 2.2.1.</w:t>
      </w:r>
      <w:r>
        <w:rPr>
          <w:rFonts w:ascii="Times New Roman" w:hAnsi="Times New Roman" w:cs="Times New Roman"/>
          <w:lang w:val="uk-UA"/>
        </w:rPr>
        <w:t>2</w:t>
      </w:r>
    </w:p>
    <w:p w14:paraId="4DC4497E" w14:textId="1A868899" w:rsidR="00C176D4" w:rsidRPr="00C176D4" w:rsidRDefault="00C176D4" w:rsidP="00C176D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</w:t>
      </w:r>
      <w:r w:rsidRPr="00C176D4">
        <w:rPr>
          <w:rFonts w:ascii="Times New Roman" w:hAnsi="Times New Roman" w:cs="Times New Roman"/>
          <w:sz w:val="28"/>
          <w:szCs w:val="28"/>
          <w:lang w:val="uk-UA"/>
        </w:rPr>
        <w:t>KNN - це ефективний алгоритм з простим механізмом прийняття рішення, але його ефективність залежить від обсягу даних, наявності шуму та вибору оптимального значення параметра k.</w:t>
      </w:r>
    </w:p>
    <w:p w14:paraId="4CF6D41C" w14:textId="77777777" w:rsidR="008F5EB8" w:rsidRPr="00C176D4" w:rsidRDefault="008F5EB8" w:rsidP="008F5EB8">
      <w:pPr>
        <w:ind w:left="2880"/>
        <w:rPr>
          <w:rFonts w:ascii="Times New Roman" w:hAnsi="Times New Roman" w:cs="Times New Roman"/>
          <w:sz w:val="28"/>
          <w:szCs w:val="28"/>
          <w:lang w:val="uk-UA"/>
        </w:rPr>
      </w:pPr>
    </w:p>
    <w:p w14:paraId="0297D461" w14:textId="00B51B72" w:rsidR="000101A8" w:rsidRDefault="000101A8" w:rsidP="004A2C37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101A8">
        <w:rPr>
          <w:rFonts w:ascii="Times New Roman" w:hAnsi="Times New Roman" w:cs="Times New Roman"/>
          <w:b/>
          <w:bCs/>
          <w:sz w:val="28"/>
          <w:szCs w:val="28"/>
          <w:lang w:val="uk-UA"/>
        </w:rPr>
        <w:t>2.2.2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Логістична регресія</w:t>
      </w:r>
    </w:p>
    <w:p w14:paraId="636852F9" w14:textId="3443F618" w:rsidR="00D603DC" w:rsidRDefault="004A2C37" w:rsidP="004A2C3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2C37">
        <w:rPr>
          <w:rFonts w:ascii="Times New Roman" w:hAnsi="Times New Roman" w:cs="Times New Roman"/>
          <w:sz w:val="28"/>
          <w:szCs w:val="28"/>
          <w:lang w:val="uk-UA"/>
        </w:rPr>
        <w:t xml:space="preserve">Логістична регресія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A2C37">
        <w:rPr>
          <w:rFonts w:ascii="Times New Roman" w:hAnsi="Times New Roman" w:cs="Times New Roman"/>
          <w:sz w:val="28"/>
          <w:szCs w:val="28"/>
          <w:lang w:val="uk-UA"/>
        </w:rPr>
        <w:t xml:space="preserve"> це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2C37">
        <w:rPr>
          <w:rFonts w:ascii="Times New Roman" w:hAnsi="Times New Roman" w:cs="Times New Roman"/>
          <w:sz w:val="28"/>
          <w:szCs w:val="28"/>
          <w:lang w:val="uk-UA"/>
        </w:rPr>
        <w:t>метод для аналізу даних, що використовується для прогнозування ймовірностей бінарних подій. Вона є одним з основних алгоритмів класифікації у машинному навчанні, особливо для випадків, коли маємо два можливих результати або класи.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2C37">
        <w:rPr>
          <w:rFonts w:ascii="Times New Roman" w:hAnsi="Times New Roman" w:cs="Times New Roman"/>
          <w:sz w:val="28"/>
          <w:szCs w:val="28"/>
          <w:lang w:val="uk-UA"/>
        </w:rPr>
        <w:t>Основна ідея логістичної регресії полягає в тому, щоб побудувати математичну модель, яка оцінює ймовірність того, що зразок належить до певного класу. Ця ймовірність виражається у вигляді значень від 0 до 1, де 0 означає неможливість події, а 1 - абсолютна достовірність.</w:t>
      </w:r>
    </w:p>
    <w:p w14:paraId="21D965EC" w14:textId="77777777" w:rsidR="00D603DC" w:rsidRPr="004A2C37" w:rsidRDefault="00D603DC" w:rsidP="004A2C3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41E0403" w14:textId="0AB071AC" w:rsidR="00FA7ED1" w:rsidRPr="0018443F" w:rsidRDefault="004A2C37" w:rsidP="004A2C3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Послідовність роботи логістичної регресії:</w:t>
      </w:r>
    </w:p>
    <w:p w14:paraId="07FA9BB4" w14:textId="36B9F65E" w:rsidR="004A2C37" w:rsidRPr="004A2C37" w:rsidRDefault="004A2C37" w:rsidP="004A2C3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5785">
        <w:rPr>
          <w:rFonts w:ascii="Times New Roman" w:hAnsi="Times New Roman" w:cs="Times New Roman"/>
          <w:b/>
          <w:bCs/>
          <w:sz w:val="28"/>
          <w:szCs w:val="28"/>
          <w:lang w:val="uk-UA"/>
        </w:rPr>
        <w:t>Підготовка даних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підготувати і обробити дані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перевірити вірність даних і наявність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A2C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значень. </w:t>
      </w:r>
    </w:p>
    <w:p w14:paraId="0FC733E8" w14:textId="1DDB4710" w:rsidR="004A2C37" w:rsidRDefault="004A2C37" w:rsidP="004A2C3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5785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Розділення даних: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розділити дані на навчальний набір та тестовий набір для оцінки ефективності моделі.</w:t>
      </w:r>
    </w:p>
    <w:p w14:paraId="0A311F14" w14:textId="585E7460" w:rsidR="004A2C37" w:rsidRDefault="004A2C37" w:rsidP="004A2C3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Pr="00685785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Побудова моделі: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використовуючи навчальний набір, побудувати математичну модель логістичної регресії, що відображає зв’язок між залежними та незалежними змінними.</w:t>
      </w:r>
    </w:p>
    <w:p w14:paraId="2CCCEF99" w14:textId="71C0C54C" w:rsidR="004A2C37" w:rsidRDefault="004A2C37" w:rsidP="004A2C3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8578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Навчання моделі: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застосувати метод максимальної ймовірності або інші методи оптимізації для навчання моделі на навчальних даних.</w:t>
      </w:r>
    </w:p>
    <w:p w14:paraId="2EB39F3E" w14:textId="77756E41" w:rsidR="004A2C37" w:rsidRDefault="004A2C37" w:rsidP="004A2C3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5785">
        <w:rPr>
          <w:rFonts w:ascii="Times New Roman" w:hAnsi="Times New Roman" w:cs="Times New Roman"/>
          <w:b/>
          <w:bCs/>
          <w:sz w:val="28"/>
          <w:szCs w:val="28"/>
          <w:lang w:val="uk-UA"/>
        </w:rPr>
        <w:t>Оцінка моделі: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через тестовий набір оцінити точність та ефективність </w:t>
      </w:r>
      <w:r w:rsidR="00685785">
        <w:rPr>
          <w:rFonts w:ascii="Times New Roman" w:hAnsi="Times New Roman" w:cs="Times New Roman"/>
          <w:sz w:val="28"/>
          <w:szCs w:val="28"/>
          <w:lang w:val="uk-UA"/>
        </w:rPr>
        <w:t>моделі на прогнозування нових зразків.</w:t>
      </w:r>
    </w:p>
    <w:p w14:paraId="409D977D" w14:textId="77777777" w:rsidR="00D603DC" w:rsidRDefault="00D603DC" w:rsidP="00D603D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30698F54" w14:textId="7CF818FB" w:rsidR="0030150D" w:rsidRPr="0018443F" w:rsidRDefault="0030150D" w:rsidP="0030150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Переваги логістичної регресії:</w:t>
      </w:r>
    </w:p>
    <w:p w14:paraId="470EF732" w14:textId="523260C8" w:rsidR="0030150D" w:rsidRDefault="0030150D" w:rsidP="0030150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Це простий і потужний алгоритм для бінарної класифікації.</w:t>
      </w:r>
    </w:p>
    <w:p w14:paraId="035FB04B" w14:textId="59D10082" w:rsidR="0030150D" w:rsidRDefault="0030150D" w:rsidP="0030150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Логістична регресія може враховувати надлишкові ознаки або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мультиколінеарність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що дозволяє уникнути перенавчання та покращити загальну ефективність моделі.</w:t>
      </w:r>
    </w:p>
    <w:p w14:paraId="6D343AF0" w14:textId="6F8A88EA" w:rsidR="0030150D" w:rsidRDefault="0030150D" w:rsidP="0030150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Логістична регресія дає змогу встановлювати власні пороги для прийняття рішень. Це є великою перевагою, у тих задачах, коли необхідно мати баланс між чутливістю та специфічністю.</w:t>
      </w:r>
    </w:p>
    <w:p w14:paraId="13EAD20B" w14:textId="77777777" w:rsidR="00D603DC" w:rsidRPr="0030150D" w:rsidRDefault="00D603DC" w:rsidP="00D603D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2CBD71D7" w14:textId="362F784D" w:rsidR="0030150D" w:rsidRPr="0018443F" w:rsidRDefault="0030150D" w:rsidP="0030150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 логістичної регресії:</w:t>
      </w:r>
    </w:p>
    <w:p w14:paraId="6BBD324C" w14:textId="4BC42F71" w:rsidR="0030150D" w:rsidRDefault="0030150D" w:rsidP="0030150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Вона може бути не ефективною</w:t>
      </w:r>
      <w:r w:rsidR="00D54FB2">
        <w:rPr>
          <w:rFonts w:ascii="Times New Roman" w:hAnsi="Times New Roman" w:cs="Times New Roman"/>
          <w:sz w:val="28"/>
          <w:szCs w:val="28"/>
          <w:lang w:val="uk-UA"/>
        </w:rPr>
        <w:t xml:space="preserve"> у моделюванні складних нелінійних </w:t>
      </w:r>
      <w:proofErr w:type="spellStart"/>
      <w:r w:rsidR="00D54FB2">
        <w:rPr>
          <w:rFonts w:ascii="Times New Roman" w:hAnsi="Times New Roman" w:cs="Times New Roman"/>
          <w:sz w:val="28"/>
          <w:szCs w:val="28"/>
          <w:lang w:val="uk-UA"/>
        </w:rPr>
        <w:t>залежностей</w:t>
      </w:r>
      <w:proofErr w:type="spellEnd"/>
      <w:r w:rsidR="00D54FB2">
        <w:rPr>
          <w:rFonts w:ascii="Times New Roman" w:hAnsi="Times New Roman" w:cs="Times New Roman"/>
          <w:sz w:val="28"/>
          <w:szCs w:val="28"/>
          <w:lang w:val="uk-UA"/>
        </w:rPr>
        <w:t xml:space="preserve"> в даних, через те що це лінійна модель.</w:t>
      </w:r>
    </w:p>
    <w:p w14:paraId="03C7BB14" w14:textId="77777777" w:rsidR="00D54FB2" w:rsidRDefault="00D54FB2" w:rsidP="0068578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 w:rsidRPr="00D54FB2">
        <w:rPr>
          <w:rFonts w:ascii="Times New Roman" w:hAnsi="Times New Roman" w:cs="Times New Roman"/>
          <w:sz w:val="28"/>
          <w:szCs w:val="28"/>
          <w:lang w:val="uk-UA"/>
        </w:rPr>
        <w:t>номалії в даних можуть впливати на точність та надійність результатів логістичної регресії.</w:t>
      </w:r>
    </w:p>
    <w:p w14:paraId="356090C0" w14:textId="5DAFB42A" w:rsidR="00D54FB2" w:rsidRDefault="00D54FB2" w:rsidP="0068578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Л</w:t>
      </w:r>
      <w:r w:rsidRPr="00D54FB2">
        <w:rPr>
          <w:rFonts w:ascii="Times New Roman" w:hAnsi="Times New Roman" w:cs="Times New Roman"/>
          <w:sz w:val="28"/>
          <w:szCs w:val="28"/>
          <w:lang w:val="uk-UA"/>
        </w:rPr>
        <w:t>огістична регресія може бути обмежена у вирішенні завдань, де існують сильні нелінійні залежності між ознаками та цільовими змінними.</w:t>
      </w:r>
    </w:p>
    <w:p w14:paraId="40546985" w14:textId="57D1678F" w:rsidR="00685785" w:rsidRDefault="00D54FB2" w:rsidP="00D54FB2">
      <w:pPr>
        <w:ind w:left="72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54FB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77EBA49" wp14:editId="7C95669D">
            <wp:extent cx="3413210" cy="2478773"/>
            <wp:effectExtent l="0" t="0" r="0" b="0"/>
            <wp:docPr id="49292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252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1961" cy="248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A6D9" w14:textId="2620CA29" w:rsidR="00C176D4" w:rsidRPr="00C176D4" w:rsidRDefault="00C176D4" w:rsidP="00D54FB2">
      <w:pPr>
        <w:ind w:left="720" w:firstLine="72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lang w:val="uk-UA"/>
        </w:rPr>
        <w:t>Рисунок 2.2.2</w:t>
      </w:r>
    </w:p>
    <w:p w14:paraId="17B2FCEE" w14:textId="769B4FB2" w:rsidR="00D54FB2" w:rsidRDefault="00C176D4" w:rsidP="00C176D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Л</w:t>
      </w:r>
      <w:r w:rsidRPr="00C176D4">
        <w:rPr>
          <w:rFonts w:ascii="Times New Roman" w:hAnsi="Times New Roman" w:cs="Times New Roman"/>
          <w:sz w:val="28"/>
          <w:szCs w:val="28"/>
          <w:lang w:val="uk-UA"/>
        </w:rPr>
        <w:t>огістична регресія - це потужний і широко використовуваний алгоритм класифікації, який дозволяє прогнозувати ймовірність настання події на основі вхідних ознак. Однак ефективність цього алгоритму може залежати від характеристик даних та налаштувань моделі.</w:t>
      </w:r>
    </w:p>
    <w:p w14:paraId="7FB31AF9" w14:textId="028CED6F" w:rsidR="00685785" w:rsidRDefault="00685785" w:rsidP="0068578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2.2.3 Дерева рішень</w:t>
      </w:r>
    </w:p>
    <w:p w14:paraId="12EDB026" w14:textId="3CF0BEBD" w:rsidR="00D603DC" w:rsidRDefault="00685785" w:rsidP="0068578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5785">
        <w:rPr>
          <w:rFonts w:ascii="Times New Roman" w:hAnsi="Times New Roman" w:cs="Times New Roman"/>
          <w:sz w:val="28"/>
          <w:szCs w:val="28"/>
          <w:lang w:val="uk-UA"/>
        </w:rPr>
        <w:t>Дерево рішень (</w:t>
      </w:r>
      <w:proofErr w:type="spellStart"/>
      <w:r w:rsidRPr="00685785">
        <w:rPr>
          <w:rFonts w:ascii="Times New Roman" w:hAnsi="Times New Roman" w:cs="Times New Roman"/>
          <w:sz w:val="28"/>
          <w:szCs w:val="28"/>
          <w:lang w:val="uk-UA"/>
        </w:rPr>
        <w:t>Decision</w:t>
      </w:r>
      <w:proofErr w:type="spellEnd"/>
      <w:r w:rsidRPr="006857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5785">
        <w:rPr>
          <w:rFonts w:ascii="Times New Roman" w:hAnsi="Times New Roman" w:cs="Times New Roman"/>
          <w:sz w:val="28"/>
          <w:szCs w:val="28"/>
          <w:lang w:val="uk-UA"/>
        </w:rPr>
        <w:t>tree</w:t>
      </w:r>
      <w:proofErr w:type="spellEnd"/>
      <w:r w:rsidRPr="00685785">
        <w:rPr>
          <w:rFonts w:ascii="Times New Roman" w:hAnsi="Times New Roman" w:cs="Times New Roman"/>
          <w:sz w:val="28"/>
          <w:szCs w:val="28"/>
          <w:lang w:val="uk-UA"/>
        </w:rPr>
        <w:t>) — це непараметричний контрольований алгоритм навчання,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5785">
        <w:rPr>
          <w:rFonts w:ascii="Times New Roman" w:hAnsi="Times New Roman" w:cs="Times New Roman"/>
          <w:sz w:val="28"/>
          <w:szCs w:val="28"/>
          <w:lang w:val="uk-UA"/>
        </w:rPr>
        <w:t>який можна застосовувати для опрацювання як дискретних, так і безперервних даних. Він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5785">
        <w:rPr>
          <w:rFonts w:ascii="Times New Roman" w:hAnsi="Times New Roman" w:cs="Times New Roman"/>
          <w:sz w:val="28"/>
          <w:szCs w:val="28"/>
          <w:lang w:val="uk-UA"/>
        </w:rPr>
        <w:t>має ієрархічну структуру дерева, яка складається з кореневого вузла, гілок, внутрішніх вузлів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5785">
        <w:rPr>
          <w:rFonts w:ascii="Times New Roman" w:hAnsi="Times New Roman" w:cs="Times New Roman"/>
          <w:sz w:val="28"/>
          <w:szCs w:val="28"/>
          <w:lang w:val="uk-UA"/>
        </w:rPr>
        <w:t>листових вузлів.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5785">
        <w:rPr>
          <w:rFonts w:ascii="Times New Roman" w:hAnsi="Times New Roman" w:cs="Times New Roman"/>
          <w:sz w:val="28"/>
          <w:szCs w:val="28"/>
          <w:lang w:val="uk-UA"/>
        </w:rPr>
        <w:t>Основне завдання алгоритму, це розподілити набір даних на підмножини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5785">
        <w:rPr>
          <w:rFonts w:ascii="Times New Roman" w:hAnsi="Times New Roman" w:cs="Times New Roman"/>
          <w:sz w:val="28"/>
          <w:szCs w:val="28"/>
          <w:lang w:val="uk-UA"/>
        </w:rPr>
        <w:t>основі найважливішого атрибута у цих даних.</w:t>
      </w:r>
    </w:p>
    <w:p w14:paraId="6A61D7CB" w14:textId="77777777" w:rsidR="00D603DC" w:rsidRDefault="00D603DC" w:rsidP="0068578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4E57F0" w14:textId="41FFC93E" w:rsidR="00685785" w:rsidRPr="0018443F" w:rsidRDefault="00685785" w:rsidP="0068578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Основні сфери застосування дерев рішень:</w:t>
      </w:r>
    </w:p>
    <w:p w14:paraId="5D19E1CE" w14:textId="1B12AE27" w:rsidR="00685785" w:rsidRPr="00685785" w:rsidRDefault="00685785" w:rsidP="0068578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85785">
        <w:rPr>
          <w:rFonts w:ascii="Times New Roman" w:hAnsi="Times New Roman" w:cs="Times New Roman"/>
          <w:sz w:val="28"/>
          <w:szCs w:val="28"/>
          <w:lang w:val="uk-UA"/>
        </w:rPr>
        <w:t>Класифікація даних</w:t>
      </w:r>
    </w:p>
    <w:p w14:paraId="29A9D26F" w14:textId="527F8691" w:rsidR="00FA7ED1" w:rsidRDefault="00685785" w:rsidP="0068578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85785">
        <w:rPr>
          <w:rFonts w:ascii="Times New Roman" w:hAnsi="Times New Roman" w:cs="Times New Roman"/>
          <w:sz w:val="28"/>
          <w:szCs w:val="28"/>
          <w:lang w:val="uk-UA"/>
        </w:rPr>
        <w:t>Регресивний аналіз даних</w:t>
      </w:r>
    </w:p>
    <w:p w14:paraId="159FCCE3" w14:textId="77777777" w:rsidR="00D603DC" w:rsidRPr="00685785" w:rsidRDefault="00D603DC" w:rsidP="00D603DC">
      <w:pPr>
        <w:pStyle w:val="ListParagraph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14:paraId="5183EF60" w14:textId="1D3B7E1F" w:rsidR="004A2C37" w:rsidRPr="0018443F" w:rsidRDefault="00685785" w:rsidP="004A2C3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Покроковий опис алгоритму обрахунку дерев рішень:</w:t>
      </w:r>
    </w:p>
    <w:p w14:paraId="6519CC24" w14:textId="52462F90" w:rsidR="00685785" w:rsidRPr="00685785" w:rsidRDefault="00685785" w:rsidP="0068578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5785">
        <w:rPr>
          <w:rFonts w:ascii="Times New Roman" w:hAnsi="Times New Roman" w:cs="Times New Roman"/>
          <w:sz w:val="28"/>
          <w:szCs w:val="28"/>
          <w:lang w:val="uk-UA"/>
        </w:rPr>
        <w:t>Підготу</w:t>
      </w:r>
      <w:r>
        <w:rPr>
          <w:rFonts w:ascii="Times New Roman" w:hAnsi="Times New Roman" w:cs="Times New Roman"/>
          <w:sz w:val="28"/>
          <w:szCs w:val="28"/>
          <w:lang w:val="uk-UA"/>
        </w:rPr>
        <w:t>вати</w:t>
      </w:r>
      <w:r w:rsidRPr="00685785">
        <w:rPr>
          <w:rFonts w:ascii="Times New Roman" w:hAnsi="Times New Roman" w:cs="Times New Roman"/>
          <w:sz w:val="28"/>
          <w:szCs w:val="28"/>
          <w:lang w:val="uk-UA"/>
        </w:rPr>
        <w:t xml:space="preserve"> дані. Для усіх значень знай</w:t>
      </w:r>
      <w:r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Pr="00685785">
        <w:rPr>
          <w:rFonts w:ascii="Times New Roman" w:hAnsi="Times New Roman" w:cs="Times New Roman"/>
          <w:sz w:val="28"/>
          <w:szCs w:val="28"/>
          <w:lang w:val="uk-UA"/>
        </w:rPr>
        <w:t xml:space="preserve"> 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t>Gini</w:t>
      </w:r>
      <w:r w:rsidRPr="00685785">
        <w:rPr>
          <w:lang w:val="ru-RU"/>
        </w:rPr>
        <w:t>(</w:t>
      </w:r>
      <w:r>
        <w:t>D</w:t>
      </w:r>
      <w:r w:rsidRPr="00685785">
        <w:rPr>
          <w:lang w:val="ru-RU"/>
        </w:rPr>
        <w:t>)</w:t>
      </w:r>
      <w:r>
        <w:rPr>
          <w:lang w:val="ru-RU"/>
        </w:rPr>
        <w:t>.</w:t>
      </w:r>
    </w:p>
    <w:p w14:paraId="0E885D67" w14:textId="7D5B3AB3" w:rsidR="00685785" w:rsidRDefault="00685785" w:rsidP="0068578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857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Знайти </w:t>
      </w:r>
      <w:proofErr w:type="spellStart"/>
      <w:r>
        <w:t>Gini</w:t>
      </w:r>
      <w:r w:rsidRPr="00685785">
        <w:rPr>
          <w:vertAlign w:val="subscript"/>
        </w:rPr>
        <w:t>k</w:t>
      </w:r>
      <w:proofErr w:type="spellEnd"/>
      <w:r w:rsidRPr="00685785">
        <w:rPr>
          <w:lang w:val="uk-UA"/>
        </w:rPr>
        <w:t>(</w:t>
      </w:r>
      <w:r>
        <w:t>D</w:t>
      </w:r>
      <w:r w:rsidRPr="00685785">
        <w:rPr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кожного атрибута</w:t>
      </w:r>
      <w:r w:rsidRPr="00685785">
        <w:rPr>
          <w:lang w:val="uk-UA"/>
        </w:rPr>
        <w:t xml:space="preserve"> </w:t>
      </w:r>
      <w:r>
        <w:t>k</w:t>
      </w:r>
      <w:r>
        <w:rPr>
          <w:lang w:val="uk-UA"/>
        </w:rPr>
        <w:t xml:space="preserve">: </w:t>
      </w:r>
      <w:proofErr w:type="spellStart"/>
      <w:r>
        <w:t>Gini</w:t>
      </w:r>
      <w:r w:rsidRPr="00685785">
        <w:rPr>
          <w:vertAlign w:val="subscript"/>
        </w:rPr>
        <w:t>k</w:t>
      </w:r>
      <w:proofErr w:type="spellEnd"/>
      <w:r w:rsidRPr="00685785">
        <w:rPr>
          <w:lang w:val="uk-UA"/>
        </w:rPr>
        <w:t>(</w:t>
      </w:r>
      <w:r>
        <w:t>D</w:t>
      </w:r>
      <w:r w:rsidRPr="00685785">
        <w:rPr>
          <w:lang w:val="uk-UA"/>
        </w:rPr>
        <w:t>) = ∑ (</w:t>
      </w:r>
      <w:r>
        <w:t>D</w:t>
      </w:r>
      <w:r w:rsidRPr="00685785">
        <w:rPr>
          <w:vertAlign w:val="subscript"/>
        </w:rPr>
        <w:t>i</w:t>
      </w:r>
      <w:r w:rsidRPr="00685785">
        <w:rPr>
          <w:vertAlign w:val="subscript"/>
          <w:lang w:val="uk-UA"/>
        </w:rPr>
        <w:t xml:space="preserve"> </w:t>
      </w:r>
      <w:r w:rsidRPr="00685785">
        <w:rPr>
          <w:lang w:val="uk-UA"/>
        </w:rPr>
        <w:t xml:space="preserve">/ </w:t>
      </w:r>
      <w:r>
        <w:t>D</w:t>
      </w:r>
      <w:r w:rsidRPr="00685785">
        <w:rPr>
          <w:lang w:val="uk-UA"/>
        </w:rPr>
        <w:t xml:space="preserve"> ) * </w:t>
      </w:r>
      <w:r>
        <w:t>Gini</w:t>
      </w:r>
      <w:r w:rsidRPr="00685785">
        <w:rPr>
          <w:lang w:val="uk-UA"/>
        </w:rPr>
        <w:t>(</w:t>
      </w:r>
      <w:r>
        <w:t>D</w:t>
      </w:r>
      <w:r w:rsidRPr="00685785">
        <w:rPr>
          <w:vertAlign w:val="subscript"/>
        </w:rPr>
        <w:t>i</w:t>
      </w:r>
      <w:r w:rsidRPr="00685785">
        <w:rPr>
          <w:lang w:val="uk-UA"/>
        </w:rPr>
        <w:t>)</w:t>
      </w:r>
    </w:p>
    <w:p w14:paraId="12D7D9D8" w14:textId="1E7303D2" w:rsidR="00475B48" w:rsidRPr="00D603DC" w:rsidRDefault="00685785" w:rsidP="00475B4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Розбити за мінімальним значенням індексу</w:t>
      </w:r>
      <w:r w:rsidR="00475B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5B48">
        <w:t>Gini</w:t>
      </w:r>
      <w:r>
        <w:rPr>
          <w:rFonts w:ascii="Times New Roman" w:hAnsi="Times New Roman" w:cs="Times New Roman"/>
          <w:sz w:val="28"/>
          <w:szCs w:val="28"/>
          <w:lang w:val="uk-UA"/>
        </w:rPr>
        <w:t>. Тобто елемент з найменшим значенням</w:t>
      </w:r>
      <w:r w:rsidR="00475B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5B48">
        <w:t>Gini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буде коренем нашого дерева, а всі подальші гілки і листки додаватимуться за </w:t>
      </w:r>
      <w:r w:rsidR="00475B48">
        <w:rPr>
          <w:rFonts w:ascii="Times New Roman" w:hAnsi="Times New Roman" w:cs="Times New Roman"/>
          <w:sz w:val="28"/>
          <w:szCs w:val="28"/>
          <w:lang w:val="uk-UA"/>
        </w:rPr>
        <w:t xml:space="preserve">зростанням значення індексу </w:t>
      </w:r>
      <w:r w:rsidR="00475B48">
        <w:t>Gini</w:t>
      </w:r>
      <w:r w:rsidR="00475B48">
        <w:rPr>
          <w:lang w:val="uk-UA"/>
        </w:rPr>
        <w:t>.</w:t>
      </w:r>
    </w:p>
    <w:p w14:paraId="52D4B83D" w14:textId="77777777" w:rsidR="00D603DC" w:rsidRPr="00D54FB2" w:rsidRDefault="00D603DC" w:rsidP="00D603D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71771C11" w14:textId="482B5B38" w:rsidR="00D54FB2" w:rsidRPr="0018443F" w:rsidRDefault="00D54FB2" w:rsidP="00D54FB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Переваги алгоритму дерева рішень:</w:t>
      </w:r>
    </w:p>
    <w:p w14:paraId="365C2253" w14:textId="26E4F64E" w:rsidR="00D54FB2" w:rsidRDefault="00D54FB2" w:rsidP="00D54FB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4FB2">
        <w:rPr>
          <w:rFonts w:ascii="Times New Roman" w:hAnsi="Times New Roman" w:cs="Times New Roman"/>
          <w:sz w:val="28"/>
          <w:szCs w:val="28"/>
          <w:lang w:val="uk-UA"/>
        </w:rPr>
        <w:t xml:space="preserve">Дерева рішень легко інтерпретувати, оскільки вони можуть бути </w:t>
      </w:r>
      <w:proofErr w:type="spellStart"/>
      <w:r w:rsidRPr="00D54FB2">
        <w:rPr>
          <w:rFonts w:ascii="Times New Roman" w:hAnsi="Times New Roman" w:cs="Times New Roman"/>
          <w:sz w:val="28"/>
          <w:szCs w:val="28"/>
          <w:lang w:val="uk-UA"/>
        </w:rPr>
        <w:t>візуалізовані</w:t>
      </w:r>
      <w:proofErr w:type="spellEnd"/>
      <w:r w:rsidRPr="00D54FB2">
        <w:rPr>
          <w:rFonts w:ascii="Times New Roman" w:hAnsi="Times New Roman" w:cs="Times New Roman"/>
          <w:sz w:val="28"/>
          <w:szCs w:val="28"/>
          <w:lang w:val="uk-UA"/>
        </w:rPr>
        <w:t xml:space="preserve"> у вигляді деревоподібних структур з правилами прийняття рішень.</w:t>
      </w:r>
    </w:p>
    <w:p w14:paraId="330E0CD8" w14:textId="085384C7" w:rsidR="00D54FB2" w:rsidRDefault="00D54FB2" w:rsidP="00D54FB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4FB2">
        <w:rPr>
          <w:rFonts w:ascii="Times New Roman" w:hAnsi="Times New Roman" w:cs="Times New Roman"/>
          <w:sz w:val="28"/>
          <w:szCs w:val="28"/>
          <w:lang w:val="uk-UA"/>
        </w:rPr>
        <w:t>Дерева рішень не потребують нормалізації даних, оскільки вони розглядають кожну ознаку окремо та нечутливі до масштабування даних.</w:t>
      </w:r>
    </w:p>
    <w:p w14:paraId="78C2DC54" w14:textId="29ED8F25" w:rsidR="00D54FB2" w:rsidRDefault="00D54FB2" w:rsidP="00D54FB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4FB2">
        <w:rPr>
          <w:rFonts w:ascii="Times New Roman" w:hAnsi="Times New Roman" w:cs="Times New Roman"/>
          <w:sz w:val="28"/>
          <w:szCs w:val="28"/>
          <w:lang w:val="uk-UA"/>
        </w:rPr>
        <w:t>Дерева рішень можна використовувати як для класифікації, так і для регресійних завдань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89DADB2" w14:textId="3301AF14" w:rsidR="00D54FB2" w:rsidRDefault="00D54FB2" w:rsidP="00D54FB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4FB2">
        <w:rPr>
          <w:rFonts w:ascii="Times New Roman" w:hAnsi="Times New Roman" w:cs="Times New Roman"/>
          <w:sz w:val="28"/>
          <w:szCs w:val="28"/>
          <w:lang w:val="uk-UA"/>
        </w:rPr>
        <w:t>Дерева рішень можуть ефективно обробляти великі обсяги даних без значних витрат часу на підготовку даних.</w:t>
      </w:r>
    </w:p>
    <w:p w14:paraId="505187F5" w14:textId="77777777" w:rsidR="00D603DC" w:rsidRPr="00D54FB2" w:rsidRDefault="00D603DC" w:rsidP="00D603D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21219D9B" w14:textId="4A176FB6" w:rsidR="00D54FB2" w:rsidRPr="0018443F" w:rsidRDefault="00D54FB2" w:rsidP="00D54FB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 алгоритму дерева рішень:</w:t>
      </w:r>
    </w:p>
    <w:p w14:paraId="242C8964" w14:textId="407A9293" w:rsidR="00D54FB2" w:rsidRDefault="00D54FB2" w:rsidP="00D54FB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4FB2">
        <w:rPr>
          <w:rFonts w:ascii="Times New Roman" w:hAnsi="Times New Roman" w:cs="Times New Roman"/>
          <w:sz w:val="28"/>
          <w:szCs w:val="28"/>
          <w:lang w:val="uk-UA"/>
        </w:rPr>
        <w:t>Дерева рішень можуть перенавчатися на тренувальних даних і демонструвати високу точність на навчальному наборі, але низьку узагальнюючу здатність на нових даних.</w:t>
      </w:r>
    </w:p>
    <w:p w14:paraId="311A3097" w14:textId="3B6D8D6D" w:rsidR="00D54FB2" w:rsidRDefault="00D54FB2" w:rsidP="00D54FB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4FB2">
        <w:rPr>
          <w:rFonts w:ascii="Times New Roman" w:hAnsi="Times New Roman" w:cs="Times New Roman"/>
          <w:sz w:val="28"/>
          <w:szCs w:val="28"/>
          <w:lang w:val="uk-UA"/>
        </w:rPr>
        <w:t>Дерева рішень виявляють обмежену здатність моделювати складні нелінійні залежності між ознаками та цільовими змінними.</w:t>
      </w:r>
    </w:p>
    <w:p w14:paraId="61C432C2" w14:textId="5A28BDA0" w:rsidR="00D54FB2" w:rsidRDefault="00D54FB2" w:rsidP="00D54FB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4FB2">
        <w:rPr>
          <w:rFonts w:ascii="Times New Roman" w:hAnsi="Times New Roman" w:cs="Times New Roman"/>
          <w:sz w:val="28"/>
          <w:szCs w:val="28"/>
          <w:lang w:val="uk-UA"/>
        </w:rPr>
        <w:t>Невеликі зміни у навчальному наборі можуть призводити до значних змін у структурі та результативності дерева рішень.</w:t>
      </w:r>
    </w:p>
    <w:p w14:paraId="3B2B2719" w14:textId="77777777" w:rsidR="00D603DC" w:rsidRPr="00D54FB2" w:rsidRDefault="00D603DC" w:rsidP="00D603D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183E7DD1" w14:textId="490F978C" w:rsidR="00475B48" w:rsidRPr="00475B48" w:rsidRDefault="00475B48" w:rsidP="00475B4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5B48">
        <w:rPr>
          <w:rFonts w:ascii="Times New Roman" w:hAnsi="Times New Roman" w:cs="Times New Roman"/>
          <w:sz w:val="28"/>
          <w:szCs w:val="28"/>
          <w:lang w:val="uk-UA"/>
        </w:rPr>
        <w:t xml:space="preserve">Отже, дерева рішень </w:t>
      </w:r>
      <w:r>
        <w:rPr>
          <w:rFonts w:ascii="Times New Roman" w:hAnsi="Times New Roman" w:cs="Times New Roman"/>
          <w:sz w:val="28"/>
          <w:szCs w:val="28"/>
          <w:lang w:val="uk-UA"/>
        </w:rPr>
        <w:t>– ц</w:t>
      </w:r>
      <w:r w:rsidRPr="00475B48">
        <w:rPr>
          <w:rFonts w:ascii="Times New Roman" w:hAnsi="Times New Roman" w:cs="Times New Roman"/>
          <w:sz w:val="28"/>
          <w:szCs w:val="28"/>
          <w:lang w:val="uk-UA"/>
        </w:rPr>
        <w:t>е простий та зрозумілий спосіб моделювання рішень, який може бути застосований до різних завдань машинного навчання.</w:t>
      </w:r>
    </w:p>
    <w:p w14:paraId="32493B81" w14:textId="61DD94F2" w:rsidR="004A2C37" w:rsidRDefault="00D54FB2" w:rsidP="0083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54FB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CA80160" wp14:editId="123195DD">
            <wp:extent cx="3489812" cy="2182766"/>
            <wp:effectExtent l="0" t="0" r="0" b="8255"/>
            <wp:docPr id="1058485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853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8436" cy="21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89C1" w14:textId="65D9F29A" w:rsidR="00832D49" w:rsidRPr="00832D49" w:rsidRDefault="00832D49" w:rsidP="00832D49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Рисунок 2.2.3</w:t>
      </w:r>
    </w:p>
    <w:p w14:paraId="5A674A9C" w14:textId="77777777" w:rsidR="00D54FB2" w:rsidRDefault="00D54FB2" w:rsidP="00832D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27384DC" w14:textId="77777777" w:rsidR="009B2E36" w:rsidRDefault="00475B48" w:rsidP="004A2C3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2.2.4 Наївний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Баєс</w:t>
      </w:r>
      <w:proofErr w:type="spellEnd"/>
    </w:p>
    <w:p w14:paraId="5A06A33E" w14:textId="53E6DD1F" w:rsidR="009B2E36" w:rsidRDefault="009B2E36" w:rsidP="004A2C3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9B2E36">
        <w:rPr>
          <w:rFonts w:ascii="Times New Roman" w:hAnsi="Times New Roman" w:cs="Times New Roman"/>
          <w:sz w:val="28"/>
          <w:szCs w:val="28"/>
          <w:lang w:val="uk-UA"/>
        </w:rPr>
        <w:t xml:space="preserve">Наївний </w:t>
      </w:r>
      <w:proofErr w:type="spellStart"/>
      <w:r w:rsidRPr="009B2E36">
        <w:rPr>
          <w:rFonts w:ascii="Times New Roman" w:hAnsi="Times New Roman" w:cs="Times New Roman"/>
          <w:sz w:val="28"/>
          <w:szCs w:val="28"/>
          <w:lang w:val="uk-UA"/>
        </w:rPr>
        <w:t>Баєс</w:t>
      </w:r>
      <w:proofErr w:type="spellEnd"/>
      <w:r w:rsidRPr="009B2E36">
        <w:rPr>
          <w:rFonts w:ascii="Times New Roman" w:hAnsi="Times New Roman" w:cs="Times New Roman"/>
          <w:sz w:val="28"/>
          <w:szCs w:val="28"/>
          <w:lang w:val="uk-UA"/>
        </w:rPr>
        <w:t xml:space="preserve"> - це простий, але потужний алгоритм машинного навчання, який використовує ймовірність для прийняття рішень. Його основна ідея полягає в тому, що він визначає ймовірність того, що певний об'єкт належить до певного класу, враховуючи його атрибути чи характеристики.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2E36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він може визначати ймовірність того, що лист - це спам або не спам, відповідно до його вмісту та властивостей. Це дає можливість автоматично розподіляти об'єкти в різні категорії, що є корисним для багатьох задач, таких як класифікація документів, виявлення </w:t>
      </w:r>
      <w:proofErr w:type="spellStart"/>
      <w:r w:rsidRPr="009B2E36">
        <w:rPr>
          <w:rFonts w:ascii="Times New Roman" w:hAnsi="Times New Roman" w:cs="Times New Roman"/>
          <w:sz w:val="28"/>
          <w:szCs w:val="28"/>
          <w:lang w:val="uk-UA"/>
        </w:rPr>
        <w:t>шахрайств</w:t>
      </w:r>
      <w:proofErr w:type="spellEnd"/>
      <w:r w:rsidRPr="009B2E36">
        <w:rPr>
          <w:rFonts w:ascii="Times New Roman" w:hAnsi="Times New Roman" w:cs="Times New Roman"/>
          <w:sz w:val="28"/>
          <w:szCs w:val="28"/>
          <w:lang w:val="uk-UA"/>
        </w:rPr>
        <w:t>, медичні діагнози тощо.</w:t>
      </w:r>
    </w:p>
    <w:p w14:paraId="79AE52F0" w14:textId="77777777" w:rsidR="00D603DC" w:rsidRDefault="00D603DC" w:rsidP="004A2C3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EDE63D" w14:textId="0FCEF25A" w:rsidR="009B2E36" w:rsidRPr="0018443F" w:rsidRDefault="009B2E36" w:rsidP="004A2C3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Покроковий опис алгоритму Наївного </w:t>
      </w:r>
      <w:proofErr w:type="spellStart"/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Баєса</w:t>
      </w:r>
      <w:proofErr w:type="spellEnd"/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196F1E0B" w14:textId="28255FC1" w:rsidR="009B2E36" w:rsidRDefault="009B2E36" w:rsidP="009B2E3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9B2E36">
        <w:rPr>
          <w:rFonts w:ascii="Times New Roman" w:hAnsi="Times New Roman" w:cs="Times New Roman"/>
          <w:sz w:val="28"/>
          <w:szCs w:val="28"/>
          <w:lang w:val="uk-UA"/>
        </w:rPr>
        <w:t>початку потрібно підготувати дані, включаючи навчальний набір з об'єктами та відповідними класами чи категоріями, які потрібно передбачити.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Обробити дані, щоб вони були коректними і не містили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NaN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значення.</w:t>
      </w:r>
    </w:p>
    <w:p w14:paraId="67A9ECB1" w14:textId="778DBBC6" w:rsidR="009B2E36" w:rsidRDefault="009B2E36" w:rsidP="009B2E3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Д</w:t>
      </w:r>
      <w:r w:rsidRPr="009B2E36">
        <w:rPr>
          <w:rFonts w:ascii="Times New Roman" w:hAnsi="Times New Roman" w:cs="Times New Roman"/>
          <w:sz w:val="28"/>
          <w:szCs w:val="28"/>
          <w:lang w:val="uk-UA"/>
        </w:rPr>
        <w:t xml:space="preserve">ля кожного класу обчислюють ймовірності віднесення об'єкта до цього класу, використовуючи формулу теореми </w:t>
      </w:r>
      <w:proofErr w:type="spellStart"/>
      <w:r w:rsidRPr="009B2E36">
        <w:rPr>
          <w:rFonts w:ascii="Times New Roman" w:hAnsi="Times New Roman" w:cs="Times New Roman"/>
          <w:sz w:val="28"/>
          <w:szCs w:val="28"/>
          <w:lang w:val="uk-UA"/>
        </w:rPr>
        <w:t>Баєса</w:t>
      </w:r>
      <w:proofErr w:type="spellEnd"/>
      <w:r w:rsidRPr="009B2E36">
        <w:rPr>
          <w:rFonts w:ascii="Times New Roman" w:hAnsi="Times New Roman" w:cs="Times New Roman"/>
          <w:sz w:val="28"/>
          <w:szCs w:val="28"/>
          <w:lang w:val="uk-UA"/>
        </w:rPr>
        <w:t>. Це включає розрахунок апостеріорної ймовірності P(</w:t>
      </w:r>
      <w:proofErr w:type="spellStart"/>
      <w:r w:rsidRPr="009B2E36">
        <w:rPr>
          <w:rFonts w:ascii="Times New Roman" w:hAnsi="Times New Roman" w:cs="Times New Roman"/>
          <w:sz w:val="28"/>
          <w:szCs w:val="28"/>
          <w:lang w:val="uk-UA"/>
        </w:rPr>
        <w:t>C|x</w:t>
      </w:r>
      <w:proofErr w:type="spellEnd"/>
      <w:r w:rsidRPr="009B2E36">
        <w:rPr>
          <w:rFonts w:ascii="Times New Roman" w:hAnsi="Times New Roman" w:cs="Times New Roman"/>
          <w:sz w:val="28"/>
          <w:szCs w:val="28"/>
          <w:lang w:val="uk-UA"/>
        </w:rPr>
        <w:t>) - ймовірності класу С при умові, що відомі атрибути x.</w:t>
      </w:r>
    </w:p>
    <w:p w14:paraId="536BD060" w14:textId="23B0CF63" w:rsidR="009B2E36" w:rsidRDefault="009B2E36" w:rsidP="009B2E3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Pr="009B2E36">
        <w:rPr>
          <w:rFonts w:ascii="Times New Roman" w:hAnsi="Times New Roman" w:cs="Times New Roman"/>
          <w:sz w:val="28"/>
          <w:szCs w:val="28"/>
          <w:lang w:val="uk-UA"/>
        </w:rPr>
        <w:t xml:space="preserve">Наївний </w:t>
      </w:r>
      <w:proofErr w:type="spellStart"/>
      <w:r w:rsidRPr="009B2E36">
        <w:rPr>
          <w:rFonts w:ascii="Times New Roman" w:hAnsi="Times New Roman" w:cs="Times New Roman"/>
          <w:sz w:val="28"/>
          <w:szCs w:val="28"/>
          <w:lang w:val="uk-UA"/>
        </w:rPr>
        <w:t>Баєс</w:t>
      </w:r>
      <w:proofErr w:type="spellEnd"/>
      <w:r w:rsidRPr="009B2E36">
        <w:rPr>
          <w:rFonts w:ascii="Times New Roman" w:hAnsi="Times New Roman" w:cs="Times New Roman"/>
          <w:sz w:val="28"/>
          <w:szCs w:val="28"/>
          <w:lang w:val="uk-UA"/>
        </w:rPr>
        <w:t xml:space="preserve"> припускає незалежність між атрибутами, тобто він вважає, що значення кожного атрибуту впливає на клас незалежно від інших атрибутів. Це спрощує обчислення ймовірностей, але це припущення не завжди відповідає реальним даним.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Навчаємо модель.</w:t>
      </w:r>
    </w:p>
    <w:p w14:paraId="6A4E354C" w14:textId="0E8A46AD" w:rsidR="00233AF7" w:rsidRDefault="009B2E36" w:rsidP="00233AF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9B2E36">
        <w:rPr>
          <w:rFonts w:ascii="Times New Roman" w:hAnsi="Times New Roman" w:cs="Times New Roman"/>
          <w:sz w:val="28"/>
          <w:szCs w:val="28"/>
          <w:lang w:val="uk-UA"/>
        </w:rPr>
        <w:t>ісля навчання моделі і обчислення ймовірностей для кожного класу відбувається прогнозування класу для нових об'єктів. Об'єкт призначається класу з найвищою апостеріорною ймовірністю.</w:t>
      </w:r>
    </w:p>
    <w:p w14:paraId="41EA4757" w14:textId="77777777" w:rsidR="00D603DC" w:rsidRDefault="00D603DC" w:rsidP="00D603D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6D0C643D" w14:textId="58642481" w:rsidR="00233AF7" w:rsidRDefault="0018443F" w:rsidP="0018443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Переваги алгоритму Наївного </w:t>
      </w:r>
      <w:proofErr w:type="spellStart"/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Баєса</w:t>
      </w:r>
      <w:proofErr w:type="spellEnd"/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5A7C9491" w14:textId="2FD24906" w:rsidR="0018443F" w:rsidRDefault="0018443F" w:rsidP="0018443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>рости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 xml:space="preserve"> та ефективни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 xml:space="preserve"> алгоритм, що швидко навчається на великих обсягах даних.</w:t>
      </w:r>
    </w:p>
    <w:p w14:paraId="3BEBA9BB" w14:textId="2261389B" w:rsidR="0018443F" w:rsidRDefault="0018443F" w:rsidP="0018443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О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>собливо ефективний для роботи з категоріальними та текстовими даними, де він може показати високу точність.</w:t>
      </w:r>
    </w:p>
    <w:p w14:paraId="67063BCA" w14:textId="7524724A" w:rsidR="00D603DC" w:rsidRDefault="0018443F" w:rsidP="00D603D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 xml:space="preserve">Не потрібно налаштовувати багато </w:t>
      </w:r>
      <w:proofErr w:type="spellStart"/>
      <w:r w:rsidRPr="0018443F">
        <w:rPr>
          <w:rFonts w:ascii="Times New Roman" w:hAnsi="Times New Roman" w:cs="Times New Roman"/>
          <w:sz w:val="28"/>
          <w:szCs w:val="28"/>
          <w:lang w:val="uk-UA"/>
        </w:rPr>
        <w:t>гіперпараметрів</w:t>
      </w:r>
      <w:proofErr w:type="spellEnd"/>
      <w:r w:rsidRPr="0018443F">
        <w:rPr>
          <w:rFonts w:ascii="Times New Roman" w:hAnsi="Times New Roman" w:cs="Times New Roman"/>
          <w:sz w:val="28"/>
          <w:szCs w:val="28"/>
          <w:lang w:val="uk-UA"/>
        </w:rPr>
        <w:t xml:space="preserve"> або враховувати складні взаємозв'язки між ознаками.</w:t>
      </w:r>
    </w:p>
    <w:p w14:paraId="737B37E9" w14:textId="77777777" w:rsidR="00D603DC" w:rsidRPr="00D603DC" w:rsidRDefault="00D603DC" w:rsidP="00D603D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00871AA2" w14:textId="6D11C0D2" w:rsidR="0018443F" w:rsidRDefault="0018443F" w:rsidP="0018443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Недоліки алгоритму Наївного </w:t>
      </w:r>
      <w:proofErr w:type="spellStart"/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Баєса</w:t>
      </w:r>
      <w:proofErr w:type="spellEnd"/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548621C0" w14:textId="00B6E22A" w:rsidR="0018443F" w:rsidRDefault="0018443F" w:rsidP="0018443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 xml:space="preserve">Наївний </w:t>
      </w:r>
      <w:proofErr w:type="spellStart"/>
      <w:r w:rsidRPr="0018443F">
        <w:rPr>
          <w:rFonts w:ascii="Times New Roman" w:hAnsi="Times New Roman" w:cs="Times New Roman"/>
          <w:sz w:val="28"/>
          <w:szCs w:val="28"/>
          <w:lang w:val="uk-UA"/>
        </w:rPr>
        <w:t>Баєс</w:t>
      </w:r>
      <w:proofErr w:type="spellEnd"/>
      <w:r w:rsidRPr="0018443F">
        <w:rPr>
          <w:rFonts w:ascii="Times New Roman" w:hAnsi="Times New Roman" w:cs="Times New Roman"/>
          <w:sz w:val="28"/>
          <w:szCs w:val="28"/>
          <w:lang w:val="uk-UA"/>
        </w:rPr>
        <w:t xml:space="preserve"> базується на припущенні про незалежність між ознаками, що може бути недостатнім для деяких даних, де взаємозв'язки складніші.</w:t>
      </w:r>
    </w:p>
    <w:p w14:paraId="73F2C474" w14:textId="753443D5" w:rsidR="0018443F" w:rsidRDefault="0018443F" w:rsidP="0018443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 xml:space="preserve">У деяких складних завданнях, де залежність між ознаками значна, наївний </w:t>
      </w:r>
      <w:proofErr w:type="spellStart"/>
      <w:r w:rsidRPr="0018443F">
        <w:rPr>
          <w:rFonts w:ascii="Times New Roman" w:hAnsi="Times New Roman" w:cs="Times New Roman"/>
          <w:sz w:val="28"/>
          <w:szCs w:val="28"/>
          <w:lang w:val="uk-UA"/>
        </w:rPr>
        <w:t>Баєс</w:t>
      </w:r>
      <w:proofErr w:type="spellEnd"/>
      <w:r w:rsidRPr="0018443F">
        <w:rPr>
          <w:rFonts w:ascii="Times New Roman" w:hAnsi="Times New Roman" w:cs="Times New Roman"/>
          <w:sz w:val="28"/>
          <w:szCs w:val="28"/>
          <w:lang w:val="uk-UA"/>
        </w:rPr>
        <w:t xml:space="preserve"> може показати низьку точність прогнозування.</w:t>
      </w:r>
    </w:p>
    <w:p w14:paraId="3DDBDF9E" w14:textId="4EC61090" w:rsidR="0018443F" w:rsidRDefault="0018443F" w:rsidP="0018443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>Якщо в навчальному наборі виникають нульові ймовірності для деяких комбінацій ознак, алгоритм може давати неправильні прогнози.</w:t>
      </w:r>
    </w:p>
    <w:p w14:paraId="14722468" w14:textId="071EC6A1" w:rsidR="0018443F" w:rsidRDefault="0018443F" w:rsidP="0018443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 xml:space="preserve">Наївний </w:t>
      </w:r>
      <w:proofErr w:type="spellStart"/>
      <w:r w:rsidRPr="0018443F">
        <w:rPr>
          <w:rFonts w:ascii="Times New Roman" w:hAnsi="Times New Roman" w:cs="Times New Roman"/>
          <w:sz w:val="28"/>
          <w:szCs w:val="28"/>
          <w:lang w:val="uk-UA"/>
        </w:rPr>
        <w:t>Баєс</w:t>
      </w:r>
      <w:proofErr w:type="spellEnd"/>
      <w:r w:rsidRPr="0018443F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вразливим до шуму в даних та впливу незначущих ознак, що може погіршити якість прогнозів.</w:t>
      </w:r>
    </w:p>
    <w:p w14:paraId="7B16118D" w14:textId="4C1BD56F" w:rsidR="0018443F" w:rsidRDefault="0018443F" w:rsidP="0018443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>Якщо взаємозв'язки між ознаками виходять за межі наївного припущення, алгоритм може втратити точність та неадекватно моделювати дані.</w:t>
      </w:r>
    </w:p>
    <w:p w14:paraId="548175FC" w14:textId="77777777" w:rsidR="00D603DC" w:rsidRPr="0018443F" w:rsidRDefault="00D603DC" w:rsidP="00D603D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0E269539" w14:textId="0A9B2425" w:rsidR="0018443F" w:rsidRDefault="00D603DC" w:rsidP="001844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 xml:space="preserve">Наївний </w:t>
      </w:r>
      <w:proofErr w:type="spellStart"/>
      <w:r w:rsidRPr="00D603DC">
        <w:rPr>
          <w:rFonts w:ascii="Times New Roman" w:hAnsi="Times New Roman" w:cs="Times New Roman"/>
          <w:sz w:val="28"/>
          <w:szCs w:val="28"/>
          <w:lang w:val="uk-UA"/>
        </w:rPr>
        <w:t>Баєс</w:t>
      </w:r>
      <w:proofErr w:type="spellEnd"/>
      <w:r w:rsidRPr="00D603DC">
        <w:rPr>
          <w:rFonts w:ascii="Times New Roman" w:hAnsi="Times New Roman" w:cs="Times New Roman"/>
          <w:sz w:val="28"/>
          <w:szCs w:val="28"/>
          <w:lang w:val="uk-UA"/>
        </w:rPr>
        <w:t xml:space="preserve"> працює швидко та ефективно навіть з великими обсягами даних, він відносно простий у реалізації та має низький ризик перенавчання. 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Він добре працює з великою кількістю атрибутів та може бути використаний для категоріальних та числових даних.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 xml:space="preserve">Однак, наївний </w:t>
      </w:r>
      <w:proofErr w:type="spellStart"/>
      <w:r w:rsidRPr="00D603DC">
        <w:rPr>
          <w:rFonts w:ascii="Times New Roman" w:hAnsi="Times New Roman" w:cs="Times New Roman"/>
          <w:sz w:val="28"/>
          <w:szCs w:val="28"/>
          <w:lang w:val="uk-UA"/>
        </w:rPr>
        <w:t>Баєс</w:t>
      </w:r>
      <w:proofErr w:type="spellEnd"/>
      <w:r w:rsidRPr="00D603DC">
        <w:rPr>
          <w:rFonts w:ascii="Times New Roman" w:hAnsi="Times New Roman" w:cs="Times New Roman"/>
          <w:sz w:val="28"/>
          <w:szCs w:val="28"/>
          <w:lang w:val="uk-UA"/>
        </w:rPr>
        <w:t xml:space="preserve"> робить дуже спрощені припущення про незалежність атрибутів, що може бути неідеальним у деяких реальних ситуаціях. Також, якщо в наборі даних є атрибути, які сильно впливають на результат, але вони неправильно припускаються як незалежні, то це може призвести до неадекватних прогнозів.</w:t>
      </w:r>
    </w:p>
    <w:p w14:paraId="5FA15074" w14:textId="77777777" w:rsidR="00D603DC" w:rsidRPr="00C176D4" w:rsidRDefault="00D603DC" w:rsidP="0018443F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4C82A7F0" w14:textId="19ABE7EB" w:rsidR="00233AF7" w:rsidRPr="00233AF7" w:rsidRDefault="00233AF7" w:rsidP="00233AF7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33AF7">
        <w:rPr>
          <w:rFonts w:ascii="Times New Roman" w:hAnsi="Times New Roman" w:cs="Times New Roman"/>
          <w:b/>
          <w:bCs/>
          <w:sz w:val="28"/>
          <w:szCs w:val="28"/>
          <w:lang w:val="uk-UA"/>
        </w:rPr>
        <w:t>2.2.5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Підсилення градієнту</w:t>
      </w:r>
    </w:p>
    <w:p w14:paraId="345D06C1" w14:textId="57D64185" w:rsidR="004A2C37" w:rsidRDefault="0018443F" w:rsidP="004A2C3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Підсилення градієнту – використовується для підвищення точності прогнозування моделі шляхом послідовного навчання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низькорівневих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моделей, 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>кожна з яких коригує попередні помилки, що здійснюється на основі градієнта (зміни) функції втрати. Основна ідея полягає в тому, щоб послідовно створювати слабкі моделі, які компенсують недоліки попередніх моделей.</w:t>
      </w:r>
    </w:p>
    <w:p w14:paraId="11C6C680" w14:textId="2ED59551" w:rsidR="00D603DC" w:rsidRDefault="00D603DC" w:rsidP="004A2C3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Послідовність алгоритму:</w:t>
      </w:r>
    </w:p>
    <w:p w14:paraId="1BD7F3B2" w14:textId="044A12AA" w:rsidR="00D603DC" w:rsidRPr="00D603DC" w:rsidRDefault="00D603DC" w:rsidP="00D603D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03DC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Ініціалізація базової моделі: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>очаткова модель може бути простою моделлю, наприклад, константним прогнозом або середнім значенням цільової змінної.</w:t>
      </w:r>
    </w:p>
    <w:p w14:paraId="2BD6A2BE" w14:textId="26EF0DE1" w:rsidR="00D603DC" w:rsidRPr="00D603DC" w:rsidRDefault="00D603DC" w:rsidP="00D603D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03DC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Розрахунок помилок: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>озрахову</w:t>
      </w:r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 xml:space="preserve"> вектор помилок, який представляє різницю між спостереженими значеннями та прогнозами початкової моделі.</w:t>
      </w:r>
    </w:p>
    <w:p w14:paraId="642E21D9" w14:textId="23F2578E" w:rsidR="00D603DC" w:rsidRPr="00D603DC" w:rsidRDefault="00D603DC" w:rsidP="00D603D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03DC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Навчання нової моделі: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>ова модель навчається на векторі помилок, тобто спробує покращити прогнози попередньої моделі.</w:t>
      </w:r>
    </w:p>
    <w:p w14:paraId="58D55EF7" w14:textId="2D92FF05" w:rsidR="00D603DC" w:rsidRPr="00D603DC" w:rsidRDefault="00D603DC" w:rsidP="00D603D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03D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Оновлення прогнозів: </w:t>
      </w:r>
      <w:r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 xml:space="preserve"> закінченні навчання нової моделі, прогнози попередньої моделі оновлюються, додаючи до них прогнози нової моделі з вагою (зазвичай, за допомогою швидкості навчання або кроку навчання).</w:t>
      </w:r>
    </w:p>
    <w:p w14:paraId="0CA92178" w14:textId="3C3EF5B6" w:rsidR="00D603DC" w:rsidRPr="00D603DC" w:rsidRDefault="00D603DC" w:rsidP="00D603D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03D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Розрахунок нового </w:t>
      </w:r>
      <w:proofErr w:type="spellStart"/>
      <w:r w:rsidRPr="00D603D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вектора</w:t>
      </w:r>
      <w:proofErr w:type="spellEnd"/>
      <w:r w:rsidRPr="00D603D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помилок: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рахуємо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 xml:space="preserve"> новий вектор помилок, який тепер враховує виправлені прогнози.</w:t>
      </w:r>
    </w:p>
    <w:p w14:paraId="4F75B61C" w14:textId="1A9AF7F3" w:rsidR="00D603DC" w:rsidRPr="00D603DC" w:rsidRDefault="00D603DC" w:rsidP="00D603D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03D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Повторення кроків 3-5: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>овторю</w:t>
      </w:r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 xml:space="preserve"> цей процес (зазвичай кілька разів) для навчання додаткових моделей та покращення прогнозів.</w:t>
      </w:r>
    </w:p>
    <w:p w14:paraId="45BA076A" w14:textId="418A196A" w:rsidR="00D603DC" w:rsidRDefault="00D603DC" w:rsidP="00D603D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Pr="00D603DC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Закінчення: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>ісля завершення всіх ітерацій, ансамбль моделей об'єднується для утворення кінцевого прогнозу.</w:t>
      </w:r>
    </w:p>
    <w:p w14:paraId="1E4DC7E2" w14:textId="77777777" w:rsidR="00D603DC" w:rsidRPr="00D603DC" w:rsidRDefault="00D603DC" w:rsidP="00D603D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0EBC80E4" w14:textId="4C351336" w:rsidR="0018443F" w:rsidRDefault="0018443F" w:rsidP="004A2C3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Переваги алгоритму підсилення градієнту:</w:t>
      </w:r>
    </w:p>
    <w:p w14:paraId="361CDF05" w14:textId="005928DA" w:rsidR="0018443F" w:rsidRDefault="0018443F" w:rsidP="0018443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>ідсилення градієнту часто дає дуже точні результати, особливо в порівнянні з іншими алгоритмами.</w:t>
      </w:r>
    </w:p>
    <w:p w14:paraId="19DA9D9D" w14:textId="1E997639" w:rsidR="0018443F" w:rsidRDefault="0018443F" w:rsidP="0018443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>Цей метод може ефективно моделювати складні взаємозв'язки в даних та робити точні прогнози.</w:t>
      </w:r>
    </w:p>
    <w:p w14:paraId="2427484D" w14:textId="1268BCD0" w:rsidR="0018443F" w:rsidRDefault="0018443F" w:rsidP="0018443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 xml:space="preserve">оже працювати без необхідності </w:t>
      </w:r>
      <w:proofErr w:type="spellStart"/>
      <w:r w:rsidRPr="0018443F">
        <w:rPr>
          <w:rFonts w:ascii="Times New Roman" w:hAnsi="Times New Roman" w:cs="Times New Roman"/>
          <w:sz w:val="28"/>
          <w:szCs w:val="28"/>
          <w:lang w:val="uk-UA"/>
        </w:rPr>
        <w:t>передобробки</w:t>
      </w:r>
      <w:proofErr w:type="spellEnd"/>
      <w:r w:rsidRPr="0018443F"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9566257" w14:textId="606F237C" w:rsidR="0018443F" w:rsidRDefault="0018443F" w:rsidP="0018443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>Алгоритм може використовувати різні функції втрати в залежності від конкретної задачі.</w:t>
      </w:r>
    </w:p>
    <w:p w14:paraId="1963F3D4" w14:textId="77777777" w:rsidR="00D603DC" w:rsidRPr="0018443F" w:rsidRDefault="00D603DC" w:rsidP="00D603D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113EAC41" w14:textId="77777777" w:rsidR="0018443F" w:rsidRDefault="0018443F" w:rsidP="0018443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443F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 алгоритму підсилення градієнту:</w:t>
      </w:r>
    </w:p>
    <w:p w14:paraId="02A5F6B8" w14:textId="7E2BE6A8" w:rsidR="0018443F" w:rsidRDefault="0018443F" w:rsidP="0018443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Я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 xml:space="preserve">кщо не налаштовувати </w:t>
      </w:r>
      <w:proofErr w:type="spellStart"/>
      <w:r w:rsidRPr="0018443F">
        <w:rPr>
          <w:rFonts w:ascii="Times New Roman" w:hAnsi="Times New Roman" w:cs="Times New Roman"/>
          <w:sz w:val="28"/>
          <w:szCs w:val="28"/>
          <w:lang w:val="uk-UA"/>
        </w:rPr>
        <w:t>гіперпараметри</w:t>
      </w:r>
      <w:proofErr w:type="spellEnd"/>
      <w:r w:rsidRPr="0018443F">
        <w:rPr>
          <w:rFonts w:ascii="Times New Roman" w:hAnsi="Times New Roman" w:cs="Times New Roman"/>
          <w:sz w:val="28"/>
          <w:szCs w:val="28"/>
          <w:lang w:val="uk-UA"/>
        </w:rPr>
        <w:t xml:space="preserve"> належним чином, підсилення градієнту може перенав</w:t>
      </w:r>
      <w:r>
        <w:rPr>
          <w:rFonts w:ascii="Times New Roman" w:hAnsi="Times New Roman" w:cs="Times New Roman"/>
          <w:sz w:val="28"/>
          <w:szCs w:val="28"/>
          <w:lang w:val="uk-UA"/>
        </w:rPr>
        <w:t>читися</w:t>
      </w:r>
      <w:r w:rsidRPr="0018443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796EB25" w14:textId="78411A18" w:rsidR="0018443F" w:rsidRDefault="0018443F" w:rsidP="0018443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03DC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D603DC" w:rsidRPr="00D603DC">
        <w:rPr>
          <w:rFonts w:ascii="Times New Roman" w:hAnsi="Times New Roman" w:cs="Times New Roman"/>
          <w:sz w:val="28"/>
          <w:szCs w:val="28"/>
          <w:lang w:val="uk-UA"/>
        </w:rPr>
        <w:t>ей метод може вимагати більше часу та ресурсів для навчання порівняно з іншими алгоритмами.</w:t>
      </w:r>
    </w:p>
    <w:p w14:paraId="1CAC40C2" w14:textId="35333A80" w:rsidR="00D603DC" w:rsidRDefault="00D603DC" w:rsidP="00D603D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>Підсилення градієнту може бути вразливим до шуму в даних та випадкових варіацій, що може призвести до невірних прогнозів.</w:t>
      </w:r>
    </w:p>
    <w:p w14:paraId="1F8CE1AF" w14:textId="77777777" w:rsidR="00D603DC" w:rsidRPr="00D603DC" w:rsidRDefault="00D603DC" w:rsidP="00D603D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22FD1183" w14:textId="0B749C76" w:rsidR="00D603DC" w:rsidRPr="00D603DC" w:rsidRDefault="00D603DC" w:rsidP="00D603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03DC">
        <w:rPr>
          <w:rFonts w:ascii="Times New Roman" w:hAnsi="Times New Roman" w:cs="Times New Roman"/>
          <w:sz w:val="28"/>
          <w:szCs w:val="28"/>
          <w:lang w:val="uk-UA"/>
        </w:rPr>
        <w:t>Підсилення градієнту є потужним та ефективним алгоритмом для прогнозування в машинному навчанні, здатним до вирішення складних задач та досягнення високої точності. Проте його використання вимагає належного налаштування та обережності, щоб уникнути перенавчання та врахувати його вразливість до шуму.</w:t>
      </w:r>
    </w:p>
    <w:p w14:paraId="41355B07" w14:textId="2C63006D" w:rsidR="0018443F" w:rsidRDefault="0018443F" w:rsidP="004A2C3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FDF9572" w14:textId="0DB92D4A" w:rsidR="00C176D4" w:rsidRPr="004C4CCC" w:rsidRDefault="00C176D4" w:rsidP="004C4C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C4CC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2.3 Основні </w:t>
      </w:r>
      <w:r w:rsidR="004C4CCC" w:rsidRPr="004C4CC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методи </w:t>
      </w:r>
      <w:r w:rsidRPr="004C4CC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обробки </w:t>
      </w:r>
      <w:proofErr w:type="spellStart"/>
      <w:r w:rsidRPr="004C4CCC">
        <w:rPr>
          <w:rFonts w:ascii="Times New Roman" w:hAnsi="Times New Roman" w:cs="Times New Roman"/>
          <w:b/>
          <w:bCs/>
          <w:sz w:val="28"/>
          <w:szCs w:val="28"/>
        </w:rPr>
        <w:t>NaN</w:t>
      </w:r>
      <w:proofErr w:type="spellEnd"/>
      <w:r w:rsidRPr="004C4C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4C4CCC">
        <w:rPr>
          <w:rFonts w:ascii="Times New Roman" w:hAnsi="Times New Roman" w:cs="Times New Roman"/>
          <w:b/>
          <w:bCs/>
          <w:sz w:val="28"/>
          <w:szCs w:val="28"/>
          <w:lang w:val="uk-UA"/>
        </w:rPr>
        <w:t>значень</w:t>
      </w:r>
    </w:p>
    <w:p w14:paraId="468D83D6" w14:textId="490619C4" w:rsidR="00190CAC" w:rsidRPr="00001FE4" w:rsidRDefault="00C176D4" w:rsidP="009F43F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176D4">
        <w:rPr>
          <w:rFonts w:ascii="Times New Roman" w:hAnsi="Times New Roman" w:cs="Times New Roman"/>
          <w:sz w:val="28"/>
          <w:szCs w:val="28"/>
          <w:lang w:val="uk-UA"/>
        </w:rPr>
        <w:t xml:space="preserve">Вибір конкретного методу обробки </w:t>
      </w:r>
      <w:proofErr w:type="spellStart"/>
      <w:r w:rsidRPr="00C176D4">
        <w:rPr>
          <w:rFonts w:ascii="Times New Roman" w:hAnsi="Times New Roman" w:cs="Times New Roman"/>
          <w:sz w:val="28"/>
          <w:szCs w:val="28"/>
          <w:lang w:val="uk-UA"/>
        </w:rPr>
        <w:t>NaN</w:t>
      </w:r>
      <w:proofErr w:type="spellEnd"/>
      <w:r w:rsidRPr="00C176D4">
        <w:rPr>
          <w:rFonts w:ascii="Times New Roman" w:hAnsi="Times New Roman" w:cs="Times New Roman"/>
          <w:sz w:val="28"/>
          <w:szCs w:val="28"/>
          <w:lang w:val="uk-UA"/>
        </w:rPr>
        <w:t xml:space="preserve"> значень повинен базуватися на характеристиках самого </w:t>
      </w:r>
      <w:proofErr w:type="spellStart"/>
      <w:r w:rsidRPr="00C176D4">
        <w:rPr>
          <w:rFonts w:ascii="Times New Roman" w:hAnsi="Times New Roman" w:cs="Times New Roman"/>
          <w:sz w:val="28"/>
          <w:szCs w:val="28"/>
          <w:lang w:val="uk-UA"/>
        </w:rPr>
        <w:t>датасету</w:t>
      </w:r>
      <w:proofErr w:type="spellEnd"/>
      <w:r w:rsidRPr="00C176D4">
        <w:rPr>
          <w:rFonts w:ascii="Times New Roman" w:hAnsi="Times New Roman" w:cs="Times New Roman"/>
          <w:sz w:val="28"/>
          <w:szCs w:val="28"/>
          <w:lang w:val="uk-UA"/>
        </w:rPr>
        <w:t xml:space="preserve"> та вимогах конкретної аналітичної задачі.</w:t>
      </w:r>
    </w:p>
    <w:p w14:paraId="4331A865" w14:textId="55999217" w:rsidR="00190CAC" w:rsidRDefault="00190CAC" w:rsidP="009F43F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176D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Імпутація</w:t>
      </w:r>
      <w:proofErr w:type="spellEnd"/>
      <w:r w:rsidRPr="00190CA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це заповнення пропущених значень на основі інших доступних даних. </w:t>
      </w:r>
      <w:r w:rsidR="00C176D4">
        <w:rPr>
          <w:rFonts w:ascii="Times New Roman" w:hAnsi="Times New Roman" w:cs="Times New Roman"/>
          <w:sz w:val="28"/>
          <w:szCs w:val="28"/>
          <w:lang w:val="uk-UA"/>
        </w:rPr>
        <w:t xml:space="preserve">Наприклад: медіана, середнє значення, мода, заміна на константу, видалення </w:t>
      </w:r>
      <w:proofErr w:type="spellStart"/>
      <w:r w:rsidR="00C176D4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="00C176D4" w:rsidRPr="00C176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76D4">
        <w:rPr>
          <w:rFonts w:ascii="Times New Roman" w:hAnsi="Times New Roman" w:cs="Times New Roman"/>
          <w:sz w:val="28"/>
          <w:szCs w:val="28"/>
          <w:lang w:val="uk-UA"/>
        </w:rPr>
        <w:t>значень</w:t>
      </w:r>
      <w:r w:rsidR="00DF7B5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F7B5D">
        <w:rPr>
          <w:rFonts w:ascii="Times New Roman" w:hAnsi="Times New Roman" w:cs="Times New Roman"/>
          <w:sz w:val="28"/>
          <w:szCs w:val="28"/>
        </w:rPr>
        <w:t>KNN</w:t>
      </w:r>
      <w:r w:rsidR="00C176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11DA6F2" w14:textId="0EDB9678" w:rsidR="00190CAC" w:rsidRPr="00C176D4" w:rsidRDefault="00190CAC" w:rsidP="009F43F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76D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Різновиди </w:t>
      </w:r>
      <w:proofErr w:type="spellStart"/>
      <w:r w:rsidRPr="00C176D4">
        <w:rPr>
          <w:rFonts w:ascii="Times New Roman" w:hAnsi="Times New Roman" w:cs="Times New Roman"/>
          <w:b/>
          <w:bCs/>
          <w:sz w:val="28"/>
          <w:szCs w:val="28"/>
          <w:lang w:val="uk-UA"/>
        </w:rPr>
        <w:t>імпутації</w:t>
      </w:r>
      <w:proofErr w:type="spellEnd"/>
      <w:r w:rsidRPr="00C176D4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5CC75554" w14:textId="77777777" w:rsidR="001E63E8" w:rsidRDefault="00C176D4" w:rsidP="00C176D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190CAC" w:rsidRPr="00C176D4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Медіана</w:t>
      </w:r>
      <w:r w:rsidR="00190CAC" w:rsidRPr="00C176D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1E63E8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1E63E8" w:rsidRPr="001E63E8">
        <w:rPr>
          <w:rFonts w:ascii="Times New Roman" w:hAnsi="Times New Roman" w:cs="Times New Roman"/>
          <w:sz w:val="28"/>
          <w:szCs w:val="28"/>
          <w:lang w:val="uk-UA"/>
        </w:rPr>
        <w:t>е значення, яке ділить впорядкований набір чисел навпіл, так що половина чисел менша за медіану, а половина більша</w:t>
      </w:r>
      <w:r w:rsidR="001E63E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20B2AC" w14:textId="47E950A3" w:rsidR="001E63E8" w:rsidRDefault="001E63E8" w:rsidP="001E63E8">
      <w:pPr>
        <w:pStyle w:val="ListParagraph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Як працює метод: д</w:t>
      </w:r>
      <w:r w:rsidRPr="001E63E8">
        <w:rPr>
          <w:rFonts w:ascii="Times New Roman" w:hAnsi="Times New Roman" w:cs="Times New Roman"/>
          <w:sz w:val="28"/>
          <w:szCs w:val="28"/>
          <w:lang w:val="uk-UA"/>
        </w:rPr>
        <w:t>ля кожного стовпця з пропущеними значеннями обчислюється медіана з відомих значень, і пропущені значення заповнюються цією медіаною.</w:t>
      </w:r>
    </w:p>
    <w:p w14:paraId="71DAF078" w14:textId="2C6A5A45" w:rsidR="00190CAC" w:rsidRDefault="00EB4FA8" w:rsidP="001E63E8">
      <w:pPr>
        <w:pStyle w:val="ListParagraph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B4FA8">
        <w:rPr>
          <w:rFonts w:ascii="Times New Roman" w:hAnsi="Times New Roman" w:cs="Times New Roman"/>
          <w:sz w:val="28"/>
          <w:szCs w:val="28"/>
          <w:lang w:val="uk-UA"/>
        </w:rPr>
        <w:t>Цей метод використовується тоді, коли дані мають викиди або відносно велику варіацію, оскільки медіана менш чутлива до викидів, ніж середнє значення</w:t>
      </w:r>
      <w:r w:rsidR="001E63E8">
        <w:rPr>
          <w:rFonts w:ascii="Times New Roman" w:hAnsi="Times New Roman" w:cs="Times New Roman"/>
          <w:sz w:val="28"/>
          <w:szCs w:val="28"/>
          <w:lang w:val="uk-UA"/>
        </w:rPr>
        <w:t>, то в</w:t>
      </w:r>
      <w:r w:rsidRPr="00EB4FA8">
        <w:rPr>
          <w:rFonts w:ascii="Times New Roman" w:hAnsi="Times New Roman" w:cs="Times New Roman"/>
          <w:sz w:val="28"/>
          <w:szCs w:val="28"/>
          <w:lang w:val="uk-UA"/>
        </w:rPr>
        <w:t>она є ефективним вибором для числових даних з великою кількістю викидів або аномалій.</w:t>
      </w:r>
    </w:p>
    <w:p w14:paraId="268EEAF9" w14:textId="77777777" w:rsidR="001E63E8" w:rsidRPr="00C176D4" w:rsidRDefault="001E63E8" w:rsidP="001E63E8">
      <w:pPr>
        <w:pStyle w:val="ListParagraph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14:paraId="76603813" w14:textId="0CA2947F" w:rsidR="001E63E8" w:rsidRPr="001E63E8" w:rsidRDefault="00C176D4" w:rsidP="001E63E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190CAC" w:rsidRPr="00C176D4">
        <w:rPr>
          <w:rFonts w:ascii="Times New Roman" w:hAnsi="Times New Roman" w:cs="Times New Roman"/>
          <w:b/>
          <w:bCs/>
          <w:sz w:val="28"/>
          <w:szCs w:val="28"/>
          <w:lang w:val="uk-UA"/>
        </w:rPr>
        <w:t>Середнє значення</w:t>
      </w:r>
      <w:r w:rsidR="00190CAC" w:rsidRPr="00C176D4">
        <w:rPr>
          <w:rFonts w:ascii="Times New Roman" w:hAnsi="Times New Roman" w:cs="Times New Roman"/>
          <w:sz w:val="28"/>
          <w:szCs w:val="28"/>
          <w:lang w:val="uk-UA"/>
        </w:rPr>
        <w:t xml:space="preserve"> – всі числа у стовпці додаються і діляться на кількість чисел у наборі стовпця.</w:t>
      </w:r>
      <w:r w:rsidR="00EB4FA8">
        <w:rPr>
          <w:rFonts w:ascii="Times New Roman" w:hAnsi="Times New Roman" w:cs="Times New Roman"/>
          <w:sz w:val="28"/>
          <w:szCs w:val="28"/>
          <w:lang w:val="uk-UA"/>
        </w:rPr>
        <w:t xml:space="preserve"> Ц</w:t>
      </w:r>
      <w:r w:rsidR="00EB4FA8" w:rsidRPr="00EB4FA8">
        <w:rPr>
          <w:rFonts w:ascii="Times New Roman" w:hAnsi="Times New Roman" w:cs="Times New Roman"/>
          <w:sz w:val="28"/>
          <w:szCs w:val="28"/>
          <w:lang w:val="uk-UA"/>
        </w:rPr>
        <w:t>ей метод підходить для числових даних, які мають нормальний розподіл і відсутність викидів. Використання середнього значення може бути ефективним для великих наборів даних з невеликою кількістю пропусків.</w:t>
      </w:r>
    </w:p>
    <w:p w14:paraId="48AB8027" w14:textId="77777777" w:rsidR="001E63E8" w:rsidRPr="00C176D4" w:rsidRDefault="001E63E8" w:rsidP="001E63E8">
      <w:pPr>
        <w:pStyle w:val="ListParagraph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14:paraId="6868C8A7" w14:textId="3D415EBD" w:rsidR="001E63E8" w:rsidRPr="001E63E8" w:rsidRDefault="00C176D4" w:rsidP="001E63E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190CAC" w:rsidRPr="00C176D4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Мода</w:t>
      </w:r>
      <w:r w:rsidR="00190CAC" w:rsidRPr="00C176D4">
        <w:rPr>
          <w:rFonts w:ascii="Times New Roman" w:hAnsi="Times New Roman" w:cs="Times New Roman"/>
          <w:sz w:val="28"/>
          <w:szCs w:val="28"/>
          <w:lang w:val="uk-UA"/>
        </w:rPr>
        <w:t xml:space="preserve"> – це </w:t>
      </w:r>
      <w:r w:rsidR="00C86DBB" w:rsidRPr="00C176D4">
        <w:rPr>
          <w:rFonts w:ascii="Times New Roman" w:hAnsi="Times New Roman" w:cs="Times New Roman"/>
          <w:sz w:val="28"/>
          <w:szCs w:val="28"/>
          <w:lang w:val="uk-UA"/>
        </w:rPr>
        <w:t>показник центральної тенденції у статистиці, який визначається як найбільш часто зустрічатиме значення в наборі даних.</w:t>
      </w:r>
      <w:r w:rsidR="00EB4F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4FA8" w:rsidRPr="00EB4FA8">
        <w:rPr>
          <w:rFonts w:ascii="Times New Roman" w:hAnsi="Times New Roman" w:cs="Times New Roman"/>
          <w:sz w:val="28"/>
          <w:szCs w:val="28"/>
          <w:lang w:val="uk-UA"/>
        </w:rPr>
        <w:t xml:space="preserve">Цей метод добре підходить для категоріальних даних або даних з дискретними значеннями, де можна визначити найбільш часто </w:t>
      </w:r>
      <w:proofErr w:type="spellStart"/>
      <w:r w:rsidR="00EB4FA8" w:rsidRPr="00EB4FA8">
        <w:rPr>
          <w:rFonts w:ascii="Times New Roman" w:hAnsi="Times New Roman" w:cs="Times New Roman"/>
          <w:sz w:val="28"/>
          <w:szCs w:val="28"/>
          <w:lang w:val="uk-UA"/>
        </w:rPr>
        <w:t>зустріч</w:t>
      </w:r>
      <w:r w:rsidR="00EB4FA8">
        <w:rPr>
          <w:rFonts w:ascii="Times New Roman" w:hAnsi="Times New Roman" w:cs="Times New Roman"/>
          <w:sz w:val="28"/>
          <w:szCs w:val="28"/>
          <w:lang w:val="uk-UA"/>
        </w:rPr>
        <w:t>аємі</w:t>
      </w:r>
      <w:proofErr w:type="spellEnd"/>
      <w:r w:rsidR="00EB4F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4FA8" w:rsidRPr="00EB4FA8">
        <w:rPr>
          <w:rFonts w:ascii="Times New Roman" w:hAnsi="Times New Roman" w:cs="Times New Roman"/>
          <w:sz w:val="28"/>
          <w:szCs w:val="28"/>
          <w:lang w:val="uk-UA"/>
        </w:rPr>
        <w:t>значення. Він ефективний, коли потрібно заповнити пропуски у категоріальних змінних або змінних з обмеженим набором значень.</w:t>
      </w:r>
    </w:p>
    <w:p w14:paraId="0D935677" w14:textId="77777777" w:rsidR="001E63E8" w:rsidRPr="00BF2948" w:rsidRDefault="001E63E8" w:rsidP="001E63E8">
      <w:pPr>
        <w:pStyle w:val="ListParagraph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14:paraId="46E1F199" w14:textId="0F81B2AC" w:rsidR="001E63E8" w:rsidRPr="001E63E8" w:rsidRDefault="00C176D4" w:rsidP="001E63E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7F131A" w:rsidRPr="00C176D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Видалення </w:t>
      </w:r>
      <w:proofErr w:type="spellStart"/>
      <w:r w:rsidR="007F131A" w:rsidRPr="00C176D4">
        <w:rPr>
          <w:rFonts w:ascii="Times New Roman" w:hAnsi="Times New Roman" w:cs="Times New Roman"/>
          <w:b/>
          <w:bCs/>
          <w:sz w:val="28"/>
          <w:szCs w:val="28"/>
        </w:rPr>
        <w:t>NaN</w:t>
      </w:r>
      <w:proofErr w:type="spellEnd"/>
      <w:r w:rsidR="007F131A" w:rsidRPr="00C176D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 w:rsidR="007F131A" w:rsidRPr="00C176D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значень </w:t>
      </w:r>
      <w:r w:rsidR="007F131A" w:rsidRPr="00C176D4">
        <w:rPr>
          <w:rFonts w:ascii="Times New Roman" w:hAnsi="Times New Roman" w:cs="Times New Roman"/>
          <w:sz w:val="28"/>
          <w:szCs w:val="28"/>
          <w:lang w:val="uk-UA"/>
        </w:rPr>
        <w:t>– це видалення пустих значень, цей метод використовують, коли малий набір даних і мала кількість пропусків.</w:t>
      </w:r>
    </w:p>
    <w:p w14:paraId="13BFF9E1" w14:textId="77777777" w:rsidR="001E63E8" w:rsidRDefault="001E63E8" w:rsidP="001E63E8">
      <w:pPr>
        <w:pStyle w:val="ListParagraph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14:paraId="6319ECDE" w14:textId="45D43EF0" w:rsidR="001E63E8" w:rsidRPr="001E63E8" w:rsidRDefault="00BF2948" w:rsidP="001E63E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176D4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Заміна на константу</w:t>
      </w:r>
      <w:r w:rsidRPr="00C176D4">
        <w:rPr>
          <w:rFonts w:ascii="Times New Roman" w:hAnsi="Times New Roman" w:cs="Times New Roman"/>
          <w:sz w:val="28"/>
          <w:szCs w:val="28"/>
          <w:lang w:val="uk-UA"/>
        </w:rPr>
        <w:t xml:space="preserve"> – це замінювання всіх пропущених значень на певну фіксовану константу.</w:t>
      </w:r>
    </w:p>
    <w:p w14:paraId="6B742E1D" w14:textId="77777777" w:rsidR="001E63E8" w:rsidRDefault="001E63E8" w:rsidP="001E63E8">
      <w:pPr>
        <w:pStyle w:val="ListParagraph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14:paraId="483C0911" w14:textId="5F62DC7E" w:rsidR="00DF7B5D" w:rsidRDefault="00DF7B5D" w:rsidP="009F43F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190CAC" w:rsidRPr="004C4CCC">
        <w:rPr>
          <w:rFonts w:ascii="Times New Roman" w:hAnsi="Times New Roman" w:cs="Times New Roman"/>
          <w:b/>
          <w:bCs/>
          <w:sz w:val="28"/>
          <w:szCs w:val="28"/>
        </w:rPr>
        <w:t>KNN</w:t>
      </w:r>
      <w:r w:rsidR="00190CAC" w:rsidRPr="004C4CC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190CAC" w:rsidRPr="00DF7B5D">
        <w:rPr>
          <w:rFonts w:ascii="Times New Roman" w:hAnsi="Times New Roman" w:cs="Times New Roman"/>
          <w:sz w:val="28"/>
          <w:szCs w:val="28"/>
          <w:lang w:val="uk-UA"/>
        </w:rPr>
        <w:t>(метод найближчих сусідів)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F7B5D">
        <w:rPr>
          <w:rFonts w:ascii="Times New Roman" w:hAnsi="Times New Roman" w:cs="Times New Roman"/>
          <w:sz w:val="28"/>
          <w:szCs w:val="28"/>
          <w:lang w:val="uk-UA"/>
        </w:rPr>
        <w:t xml:space="preserve">можна використовувати для </w:t>
      </w:r>
      <w:proofErr w:type="spellStart"/>
      <w:r w:rsidRPr="00DF7B5D"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  <w:r w:rsidRPr="00DF7B5D">
        <w:rPr>
          <w:rFonts w:ascii="Times New Roman" w:hAnsi="Times New Roman" w:cs="Times New Roman"/>
          <w:sz w:val="28"/>
          <w:szCs w:val="28"/>
          <w:lang w:val="uk-UA"/>
        </w:rPr>
        <w:t xml:space="preserve"> пропущених значень (</w:t>
      </w:r>
      <w:proofErr w:type="spellStart"/>
      <w:r w:rsidRPr="00DF7B5D">
        <w:rPr>
          <w:rFonts w:ascii="Times New Roman" w:hAnsi="Times New Roman" w:cs="Times New Roman"/>
          <w:sz w:val="28"/>
          <w:szCs w:val="28"/>
          <w:lang w:val="uk-UA"/>
        </w:rPr>
        <w:t>NaN</w:t>
      </w:r>
      <w:proofErr w:type="spellEnd"/>
      <w:r w:rsidRPr="00DF7B5D">
        <w:rPr>
          <w:rFonts w:ascii="Times New Roman" w:hAnsi="Times New Roman" w:cs="Times New Roman"/>
          <w:sz w:val="28"/>
          <w:szCs w:val="28"/>
          <w:lang w:val="uk-UA"/>
        </w:rPr>
        <w:t>) у даних. Основна ідея полягає в тому, що для кожного пропущеного значення можна знайти k найближчих сусідів з відомими значеннями цієї ознаки і використати їхні значення для заповнення пропущеного.</w:t>
      </w:r>
    </w:p>
    <w:p w14:paraId="15D08CA7" w14:textId="77777777" w:rsidR="00DF7B5D" w:rsidRDefault="00DF7B5D" w:rsidP="00DF7B5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6F5A83" w14:textId="77777777" w:rsidR="00DF7B5D" w:rsidRDefault="00DF7B5D" w:rsidP="00DF7B5D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1913"/>
        <w:gridCol w:w="2193"/>
        <w:gridCol w:w="1387"/>
        <w:gridCol w:w="2335"/>
      </w:tblGrid>
      <w:tr w:rsidR="00BF2948" w14:paraId="5CD942D5" w14:textId="77777777" w:rsidTr="00BF2948">
        <w:tc>
          <w:tcPr>
            <w:tcW w:w="1522" w:type="dxa"/>
          </w:tcPr>
          <w:p w14:paraId="1352CFAF" w14:textId="76EB720B" w:rsidR="00EB4FA8" w:rsidRPr="00EB4FA8" w:rsidRDefault="00EB4FA8" w:rsidP="00EB4F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EB4F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Метод </w:t>
            </w:r>
            <w:proofErr w:type="spellStart"/>
            <w:r w:rsidRPr="00EB4F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імпутації</w:t>
            </w:r>
            <w:proofErr w:type="spellEnd"/>
          </w:p>
        </w:tc>
        <w:tc>
          <w:tcPr>
            <w:tcW w:w="1913" w:type="dxa"/>
          </w:tcPr>
          <w:p w14:paraId="6AF62F1C" w14:textId="00F4DD0C" w:rsidR="00EB4FA8" w:rsidRPr="00EB4FA8" w:rsidRDefault="00EB4FA8" w:rsidP="00EB4F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EB4F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Вплив викидів</w:t>
            </w:r>
          </w:p>
        </w:tc>
        <w:tc>
          <w:tcPr>
            <w:tcW w:w="2193" w:type="dxa"/>
          </w:tcPr>
          <w:p w14:paraId="017A2A67" w14:textId="491BFBC6" w:rsidR="00EB4FA8" w:rsidRPr="00EB4FA8" w:rsidRDefault="00EB4FA8" w:rsidP="00EB4F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EB4F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Тип даних (числові </w:t>
            </w:r>
            <w:r w:rsidRPr="00EB4F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/ </w:t>
            </w:r>
            <w:r w:rsidRPr="00EB4F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категоріальні)</w:t>
            </w:r>
          </w:p>
        </w:tc>
        <w:tc>
          <w:tcPr>
            <w:tcW w:w="1387" w:type="dxa"/>
          </w:tcPr>
          <w:p w14:paraId="46B9742E" w14:textId="0C462036" w:rsidR="00EB4FA8" w:rsidRPr="00EB4FA8" w:rsidRDefault="00EB4FA8" w:rsidP="00EB4F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EB4F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Розмір набору даних</w:t>
            </w:r>
          </w:p>
        </w:tc>
        <w:tc>
          <w:tcPr>
            <w:tcW w:w="2335" w:type="dxa"/>
          </w:tcPr>
          <w:p w14:paraId="53AADC7B" w14:textId="578A061D" w:rsidR="00EB4FA8" w:rsidRPr="00EB4FA8" w:rsidRDefault="00EB4FA8" w:rsidP="00EB4F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EB4F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Ефективність</w:t>
            </w:r>
          </w:p>
        </w:tc>
      </w:tr>
      <w:tr w:rsidR="00BF2948" w:rsidRPr="000F616D" w14:paraId="1DCF66D6" w14:textId="77777777" w:rsidTr="00BF2948">
        <w:tc>
          <w:tcPr>
            <w:tcW w:w="1522" w:type="dxa"/>
          </w:tcPr>
          <w:p w14:paraId="15E5D1A7" w14:textId="3D57BB7B" w:rsidR="00EB4FA8" w:rsidRDefault="00EB4FA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Медіана</w:t>
            </w:r>
          </w:p>
        </w:tc>
        <w:tc>
          <w:tcPr>
            <w:tcW w:w="1913" w:type="dxa"/>
          </w:tcPr>
          <w:p w14:paraId="2CA8B934" w14:textId="1B13ABEB" w:rsidR="00EB4FA8" w:rsidRDefault="00EB4FA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Менше впливають</w:t>
            </w:r>
          </w:p>
        </w:tc>
        <w:tc>
          <w:tcPr>
            <w:tcW w:w="2193" w:type="dxa"/>
          </w:tcPr>
          <w:p w14:paraId="5FD5C8F2" w14:textId="751D26FA" w:rsidR="00EB4FA8" w:rsidRDefault="00EB4FA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Числові</w:t>
            </w:r>
          </w:p>
        </w:tc>
        <w:tc>
          <w:tcPr>
            <w:tcW w:w="1387" w:type="dxa"/>
          </w:tcPr>
          <w:p w14:paraId="278AC994" w14:textId="5B537BE5" w:rsidR="00EB4FA8" w:rsidRDefault="00EB4FA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Будь-який</w:t>
            </w:r>
          </w:p>
        </w:tc>
        <w:tc>
          <w:tcPr>
            <w:tcW w:w="2335" w:type="dxa"/>
          </w:tcPr>
          <w:p w14:paraId="1263E831" w14:textId="23009021" w:rsidR="00EB4FA8" w:rsidRDefault="00EB4FA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Залежить від розподілу даних. Ефективний при наяв</w:t>
            </w:r>
            <w:r w:rsidR="00BF29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ності викидів</w:t>
            </w:r>
          </w:p>
        </w:tc>
      </w:tr>
      <w:tr w:rsidR="00BF2948" w:rsidRPr="000F616D" w14:paraId="5CC6C27E" w14:textId="77777777" w:rsidTr="00BF2948">
        <w:tc>
          <w:tcPr>
            <w:tcW w:w="1522" w:type="dxa"/>
          </w:tcPr>
          <w:p w14:paraId="38A8DAB6" w14:textId="2B1EB67D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Середнє значення </w:t>
            </w:r>
          </w:p>
        </w:tc>
        <w:tc>
          <w:tcPr>
            <w:tcW w:w="1913" w:type="dxa"/>
          </w:tcPr>
          <w:p w14:paraId="40DB5015" w14:textId="498A1905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Чутливий</w:t>
            </w:r>
          </w:p>
        </w:tc>
        <w:tc>
          <w:tcPr>
            <w:tcW w:w="2193" w:type="dxa"/>
          </w:tcPr>
          <w:p w14:paraId="389C18E9" w14:textId="631848CE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Числові </w:t>
            </w:r>
          </w:p>
        </w:tc>
        <w:tc>
          <w:tcPr>
            <w:tcW w:w="1387" w:type="dxa"/>
          </w:tcPr>
          <w:p w14:paraId="57746FF8" w14:textId="35ADEDA3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Будь-який</w:t>
            </w:r>
          </w:p>
        </w:tc>
        <w:tc>
          <w:tcPr>
            <w:tcW w:w="2335" w:type="dxa"/>
          </w:tcPr>
          <w:p w14:paraId="28F86851" w14:textId="30FEE5F8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Ефективний для нормально розподілених даних без викидів</w:t>
            </w:r>
          </w:p>
        </w:tc>
      </w:tr>
      <w:tr w:rsidR="00BF2948" w:rsidRPr="000F616D" w14:paraId="0C1E3011" w14:textId="77777777" w:rsidTr="00BF2948">
        <w:tc>
          <w:tcPr>
            <w:tcW w:w="1522" w:type="dxa"/>
          </w:tcPr>
          <w:p w14:paraId="50203829" w14:textId="6FD7A254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Мода</w:t>
            </w:r>
          </w:p>
        </w:tc>
        <w:tc>
          <w:tcPr>
            <w:tcW w:w="1913" w:type="dxa"/>
          </w:tcPr>
          <w:p w14:paraId="7F17554E" w14:textId="1C257F51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впливають</w:t>
            </w:r>
          </w:p>
        </w:tc>
        <w:tc>
          <w:tcPr>
            <w:tcW w:w="2193" w:type="dxa"/>
          </w:tcPr>
          <w:p w14:paraId="3D309E6D" w14:textId="671CCFA7" w:rsidR="00EB4FA8" w:rsidRPr="00BF2948" w:rsidRDefault="00BF2948" w:rsidP="00EB4FA8">
            <w:pPr>
              <w:jc w:val="center"/>
              <w:rPr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Категоріальні</w:t>
            </w:r>
          </w:p>
        </w:tc>
        <w:tc>
          <w:tcPr>
            <w:tcW w:w="1387" w:type="dxa"/>
          </w:tcPr>
          <w:p w14:paraId="0D3A96A4" w14:textId="3E449866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Будь-який</w:t>
            </w:r>
          </w:p>
        </w:tc>
        <w:tc>
          <w:tcPr>
            <w:tcW w:w="2335" w:type="dxa"/>
          </w:tcPr>
          <w:p w14:paraId="1BB1B94B" w14:textId="25675F4B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Ефективний для категоріальних даних з невеликою кількістю пропусків</w:t>
            </w:r>
          </w:p>
        </w:tc>
      </w:tr>
      <w:tr w:rsidR="00BF2948" w:rsidRPr="000F616D" w14:paraId="3B03ECD5" w14:textId="77777777" w:rsidTr="00BF2948">
        <w:tc>
          <w:tcPr>
            <w:tcW w:w="1522" w:type="dxa"/>
          </w:tcPr>
          <w:p w14:paraId="7D26AA07" w14:textId="617111AD" w:rsidR="00EB4FA8" w:rsidRPr="00BF294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Видалення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значень</w:t>
            </w:r>
          </w:p>
        </w:tc>
        <w:tc>
          <w:tcPr>
            <w:tcW w:w="1913" w:type="dxa"/>
          </w:tcPr>
          <w:p w14:paraId="4F55D50A" w14:textId="1E1C2F67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Видаляється</w:t>
            </w:r>
          </w:p>
        </w:tc>
        <w:tc>
          <w:tcPr>
            <w:tcW w:w="2193" w:type="dxa"/>
          </w:tcPr>
          <w:p w14:paraId="2ADABC46" w14:textId="160EF791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Будь-який</w:t>
            </w:r>
          </w:p>
        </w:tc>
        <w:tc>
          <w:tcPr>
            <w:tcW w:w="1387" w:type="dxa"/>
          </w:tcPr>
          <w:p w14:paraId="24758287" w14:textId="5B2C0B87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Малий набір даних</w:t>
            </w:r>
          </w:p>
        </w:tc>
        <w:tc>
          <w:tcPr>
            <w:tcW w:w="2335" w:type="dxa"/>
          </w:tcPr>
          <w:p w14:paraId="4B1D3841" w14:textId="5393CCF3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Ефективний при малій кількості пропусків </w:t>
            </w:r>
          </w:p>
        </w:tc>
      </w:tr>
      <w:tr w:rsidR="00BF2948" w:rsidRPr="000F616D" w14:paraId="1377CF10" w14:textId="77777777" w:rsidTr="00BF2948">
        <w:tc>
          <w:tcPr>
            <w:tcW w:w="1522" w:type="dxa"/>
          </w:tcPr>
          <w:p w14:paraId="20A16B57" w14:textId="20B58260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Заміна на константу</w:t>
            </w:r>
          </w:p>
        </w:tc>
        <w:tc>
          <w:tcPr>
            <w:tcW w:w="1913" w:type="dxa"/>
          </w:tcPr>
          <w:p w14:paraId="6B9FB8C7" w14:textId="73A8C392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впливають</w:t>
            </w:r>
          </w:p>
        </w:tc>
        <w:tc>
          <w:tcPr>
            <w:tcW w:w="2193" w:type="dxa"/>
          </w:tcPr>
          <w:p w14:paraId="73C40151" w14:textId="77777777" w:rsidR="00BF2948" w:rsidRDefault="00BF2948" w:rsidP="00BF29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Числові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698091C4" w14:textId="4173752A" w:rsidR="00EB4FA8" w:rsidRDefault="00BF2948" w:rsidP="00BF29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Категоріальні</w:t>
            </w:r>
          </w:p>
        </w:tc>
        <w:tc>
          <w:tcPr>
            <w:tcW w:w="1387" w:type="dxa"/>
          </w:tcPr>
          <w:p w14:paraId="04650691" w14:textId="1B86CF0C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Будь-який</w:t>
            </w:r>
          </w:p>
        </w:tc>
        <w:tc>
          <w:tcPr>
            <w:tcW w:w="2335" w:type="dxa"/>
          </w:tcPr>
          <w:p w14:paraId="32B98D8B" w14:textId="4E906B81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Ефективний для наборів даних з невеликою кількістю пропусків</w:t>
            </w:r>
          </w:p>
        </w:tc>
      </w:tr>
      <w:tr w:rsidR="00BF2948" w:rsidRPr="000F616D" w14:paraId="73359DCD" w14:textId="77777777" w:rsidTr="00BF2948">
        <w:tc>
          <w:tcPr>
            <w:tcW w:w="1522" w:type="dxa"/>
          </w:tcPr>
          <w:p w14:paraId="764F49D0" w14:textId="11F9D692" w:rsidR="00EB4FA8" w:rsidRPr="00BF294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KNN</w:t>
            </w:r>
          </w:p>
        </w:tc>
        <w:tc>
          <w:tcPr>
            <w:tcW w:w="1913" w:type="dxa"/>
          </w:tcPr>
          <w:p w14:paraId="5ACFA8D2" w14:textId="192B9DA2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Залежить від налаштування методу</w:t>
            </w:r>
          </w:p>
        </w:tc>
        <w:tc>
          <w:tcPr>
            <w:tcW w:w="2193" w:type="dxa"/>
          </w:tcPr>
          <w:p w14:paraId="6B8C6EA8" w14:textId="0A7D6E5F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Будь-який</w:t>
            </w:r>
          </w:p>
        </w:tc>
        <w:tc>
          <w:tcPr>
            <w:tcW w:w="1387" w:type="dxa"/>
          </w:tcPr>
          <w:p w14:paraId="057E123B" w14:textId="088FACAF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Будь-який</w:t>
            </w:r>
          </w:p>
        </w:tc>
        <w:tc>
          <w:tcPr>
            <w:tcW w:w="2335" w:type="dxa"/>
          </w:tcPr>
          <w:p w14:paraId="508E03D3" w14:textId="27E850FA" w:rsidR="00EB4FA8" w:rsidRDefault="00BF2948" w:rsidP="00EB4F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Ефективний при великих наборах даних з різноманітними типами даних</w:t>
            </w:r>
          </w:p>
        </w:tc>
      </w:tr>
    </w:tbl>
    <w:p w14:paraId="3F374739" w14:textId="77777777" w:rsidR="00DF7B5D" w:rsidRDefault="00DF7B5D" w:rsidP="00EB4F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E71BA8" w14:textId="77777777" w:rsidR="00DF7B5D" w:rsidRDefault="00DF7B5D" w:rsidP="00DF7B5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BEB17F" w14:textId="7455A6CD" w:rsidR="009D463C" w:rsidRPr="004177A0" w:rsidRDefault="009D463C" w:rsidP="004177A0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9D463C" w:rsidRPr="00417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E481A"/>
    <w:multiLevelType w:val="hybridMultilevel"/>
    <w:tmpl w:val="70165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65672"/>
    <w:multiLevelType w:val="hybridMultilevel"/>
    <w:tmpl w:val="7F86A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6502F"/>
    <w:multiLevelType w:val="hybridMultilevel"/>
    <w:tmpl w:val="B36228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B269B9"/>
    <w:multiLevelType w:val="hybridMultilevel"/>
    <w:tmpl w:val="65F8548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14D6014E"/>
    <w:multiLevelType w:val="hybridMultilevel"/>
    <w:tmpl w:val="34CE1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81367"/>
    <w:multiLevelType w:val="hybridMultilevel"/>
    <w:tmpl w:val="36F49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2D6E7C"/>
    <w:multiLevelType w:val="hybridMultilevel"/>
    <w:tmpl w:val="02CED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F4643"/>
    <w:multiLevelType w:val="hybridMultilevel"/>
    <w:tmpl w:val="754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803A7"/>
    <w:multiLevelType w:val="hybridMultilevel"/>
    <w:tmpl w:val="D8828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C1174"/>
    <w:multiLevelType w:val="hybridMultilevel"/>
    <w:tmpl w:val="C4708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5599B"/>
    <w:multiLevelType w:val="multilevel"/>
    <w:tmpl w:val="98EC0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4" w:hanging="6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11" w15:restartNumberingAfterBreak="0">
    <w:nsid w:val="2E202BEE"/>
    <w:multiLevelType w:val="hybridMultilevel"/>
    <w:tmpl w:val="EB3E5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B637F"/>
    <w:multiLevelType w:val="multilevel"/>
    <w:tmpl w:val="7DDE2A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6A211D7"/>
    <w:multiLevelType w:val="hybridMultilevel"/>
    <w:tmpl w:val="218A2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43C4"/>
    <w:multiLevelType w:val="hybridMultilevel"/>
    <w:tmpl w:val="E98E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520B40"/>
    <w:multiLevelType w:val="hybridMultilevel"/>
    <w:tmpl w:val="6ECCF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577232"/>
    <w:multiLevelType w:val="hybridMultilevel"/>
    <w:tmpl w:val="66C65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4470FA"/>
    <w:multiLevelType w:val="hybridMultilevel"/>
    <w:tmpl w:val="017C6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A2499D"/>
    <w:multiLevelType w:val="hybridMultilevel"/>
    <w:tmpl w:val="98BCD1C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53F1084C"/>
    <w:multiLevelType w:val="hybridMultilevel"/>
    <w:tmpl w:val="EADEF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0766C8"/>
    <w:multiLevelType w:val="multilevel"/>
    <w:tmpl w:val="98EC0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4" w:hanging="6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21" w15:restartNumberingAfterBreak="0">
    <w:nsid w:val="589E75D1"/>
    <w:multiLevelType w:val="hybridMultilevel"/>
    <w:tmpl w:val="247AD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D3540"/>
    <w:multiLevelType w:val="hybridMultilevel"/>
    <w:tmpl w:val="33FC9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503AC1"/>
    <w:multiLevelType w:val="hybridMultilevel"/>
    <w:tmpl w:val="9D30D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F71211"/>
    <w:multiLevelType w:val="hybridMultilevel"/>
    <w:tmpl w:val="A4F83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44E49"/>
    <w:multiLevelType w:val="hybridMultilevel"/>
    <w:tmpl w:val="2CE00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775A0"/>
    <w:multiLevelType w:val="hybridMultilevel"/>
    <w:tmpl w:val="BAB06C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8E25C2"/>
    <w:multiLevelType w:val="hybridMultilevel"/>
    <w:tmpl w:val="E6C82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D92477"/>
    <w:multiLevelType w:val="hybridMultilevel"/>
    <w:tmpl w:val="5FC6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020DD"/>
    <w:multiLevelType w:val="hybridMultilevel"/>
    <w:tmpl w:val="F8DA7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C44A2"/>
    <w:multiLevelType w:val="hybridMultilevel"/>
    <w:tmpl w:val="0518E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602963">
    <w:abstractNumId w:val="4"/>
  </w:num>
  <w:num w:numId="2" w16cid:durableId="1680423251">
    <w:abstractNumId w:val="12"/>
  </w:num>
  <w:num w:numId="3" w16cid:durableId="671177674">
    <w:abstractNumId w:val="10"/>
  </w:num>
  <w:num w:numId="4" w16cid:durableId="1269923222">
    <w:abstractNumId w:val="28"/>
  </w:num>
  <w:num w:numId="5" w16cid:durableId="2136287092">
    <w:abstractNumId w:val="0"/>
  </w:num>
  <w:num w:numId="6" w16cid:durableId="1195732992">
    <w:abstractNumId w:val="6"/>
  </w:num>
  <w:num w:numId="7" w16cid:durableId="235164249">
    <w:abstractNumId w:val="26"/>
  </w:num>
  <w:num w:numId="8" w16cid:durableId="1122768678">
    <w:abstractNumId w:val="16"/>
  </w:num>
  <w:num w:numId="9" w16cid:durableId="1528061965">
    <w:abstractNumId w:val="5"/>
  </w:num>
  <w:num w:numId="10" w16cid:durableId="1332563025">
    <w:abstractNumId w:val="20"/>
  </w:num>
  <w:num w:numId="11" w16cid:durableId="711467800">
    <w:abstractNumId w:val="21"/>
  </w:num>
  <w:num w:numId="12" w16cid:durableId="212162534">
    <w:abstractNumId w:val="22"/>
  </w:num>
  <w:num w:numId="13" w16cid:durableId="1520579300">
    <w:abstractNumId w:val="2"/>
  </w:num>
  <w:num w:numId="14" w16cid:durableId="255093681">
    <w:abstractNumId w:val="17"/>
  </w:num>
  <w:num w:numId="15" w16cid:durableId="573011556">
    <w:abstractNumId w:val="7"/>
  </w:num>
  <w:num w:numId="16" w16cid:durableId="250044952">
    <w:abstractNumId w:val="8"/>
  </w:num>
  <w:num w:numId="17" w16cid:durableId="1994677823">
    <w:abstractNumId w:val="9"/>
  </w:num>
  <w:num w:numId="18" w16cid:durableId="1229459907">
    <w:abstractNumId w:val="3"/>
  </w:num>
  <w:num w:numId="19" w16cid:durableId="821776358">
    <w:abstractNumId w:val="30"/>
  </w:num>
  <w:num w:numId="20" w16cid:durableId="811213868">
    <w:abstractNumId w:val="24"/>
  </w:num>
  <w:num w:numId="21" w16cid:durableId="667445344">
    <w:abstractNumId w:val="29"/>
  </w:num>
  <w:num w:numId="22" w16cid:durableId="886257472">
    <w:abstractNumId w:val="15"/>
  </w:num>
  <w:num w:numId="23" w16cid:durableId="1504710014">
    <w:abstractNumId w:val="23"/>
  </w:num>
  <w:num w:numId="24" w16cid:durableId="1385913384">
    <w:abstractNumId w:val="11"/>
  </w:num>
  <w:num w:numId="25" w16cid:durableId="2037194568">
    <w:abstractNumId w:val="14"/>
  </w:num>
  <w:num w:numId="26" w16cid:durableId="1835564813">
    <w:abstractNumId w:val="25"/>
  </w:num>
  <w:num w:numId="27" w16cid:durableId="1289780413">
    <w:abstractNumId w:val="13"/>
  </w:num>
  <w:num w:numId="28" w16cid:durableId="1250777419">
    <w:abstractNumId w:val="19"/>
  </w:num>
  <w:num w:numId="29" w16cid:durableId="1261573280">
    <w:abstractNumId w:val="27"/>
  </w:num>
  <w:num w:numId="30" w16cid:durableId="1392848720">
    <w:abstractNumId w:val="1"/>
  </w:num>
  <w:num w:numId="31" w16cid:durableId="96135187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FD"/>
    <w:rsid w:val="00000431"/>
    <w:rsid w:val="00001FE4"/>
    <w:rsid w:val="000101A8"/>
    <w:rsid w:val="00041879"/>
    <w:rsid w:val="000538C3"/>
    <w:rsid w:val="00067802"/>
    <w:rsid w:val="000B1E8C"/>
    <w:rsid w:val="000F0325"/>
    <w:rsid w:val="000F616D"/>
    <w:rsid w:val="0018443F"/>
    <w:rsid w:val="00190CAC"/>
    <w:rsid w:val="001C00E8"/>
    <w:rsid w:val="001E63E8"/>
    <w:rsid w:val="00233AF7"/>
    <w:rsid w:val="0030150D"/>
    <w:rsid w:val="003A7D0E"/>
    <w:rsid w:val="00402E7B"/>
    <w:rsid w:val="004138FF"/>
    <w:rsid w:val="004177A0"/>
    <w:rsid w:val="004334DF"/>
    <w:rsid w:val="00475B48"/>
    <w:rsid w:val="004A2C37"/>
    <w:rsid w:val="004C4CCC"/>
    <w:rsid w:val="004F287E"/>
    <w:rsid w:val="00574864"/>
    <w:rsid w:val="005812AD"/>
    <w:rsid w:val="005B35AE"/>
    <w:rsid w:val="005C767D"/>
    <w:rsid w:val="0061270F"/>
    <w:rsid w:val="00615E18"/>
    <w:rsid w:val="006227E9"/>
    <w:rsid w:val="0065677F"/>
    <w:rsid w:val="00685785"/>
    <w:rsid w:val="006B485C"/>
    <w:rsid w:val="006F37B4"/>
    <w:rsid w:val="007F131A"/>
    <w:rsid w:val="00832D49"/>
    <w:rsid w:val="00895BFD"/>
    <w:rsid w:val="008A6902"/>
    <w:rsid w:val="008F5EB8"/>
    <w:rsid w:val="00925EAA"/>
    <w:rsid w:val="00986740"/>
    <w:rsid w:val="009A2ED7"/>
    <w:rsid w:val="009B2E36"/>
    <w:rsid w:val="009C4DBF"/>
    <w:rsid w:val="009D463C"/>
    <w:rsid w:val="009F43F9"/>
    <w:rsid w:val="00B75D4F"/>
    <w:rsid w:val="00B9032B"/>
    <w:rsid w:val="00B94681"/>
    <w:rsid w:val="00BF2948"/>
    <w:rsid w:val="00C01CEE"/>
    <w:rsid w:val="00C17043"/>
    <w:rsid w:val="00C176D4"/>
    <w:rsid w:val="00C85F48"/>
    <w:rsid w:val="00C86DBB"/>
    <w:rsid w:val="00C93C8D"/>
    <w:rsid w:val="00CE0393"/>
    <w:rsid w:val="00D053D1"/>
    <w:rsid w:val="00D23E8E"/>
    <w:rsid w:val="00D33CB0"/>
    <w:rsid w:val="00D54FB2"/>
    <w:rsid w:val="00D603DC"/>
    <w:rsid w:val="00DC28C6"/>
    <w:rsid w:val="00DF7B5D"/>
    <w:rsid w:val="00E20E61"/>
    <w:rsid w:val="00EB4FA8"/>
    <w:rsid w:val="00F23720"/>
    <w:rsid w:val="00FA7ED1"/>
    <w:rsid w:val="00FB7EDC"/>
    <w:rsid w:val="00FF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A874"/>
  <w15:chartTrackingRefBased/>
  <w15:docId w15:val="{BE33C826-2BC8-4839-A522-C88B49E5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B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B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B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B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4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3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3484</TotalTime>
  <Pages>16</Pages>
  <Words>2679</Words>
  <Characters>15276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Pechonkin</dc:creator>
  <cp:keywords/>
  <dc:description/>
  <cp:lastModifiedBy>Maks Pechonkin</cp:lastModifiedBy>
  <cp:revision>20</cp:revision>
  <dcterms:created xsi:type="dcterms:W3CDTF">2024-04-12T14:19:00Z</dcterms:created>
  <dcterms:modified xsi:type="dcterms:W3CDTF">2024-05-14T08:00:00Z</dcterms:modified>
</cp:coreProperties>
</file>