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center"/>
        <w:rPr/>
      </w:pPr>
      <w:r>
        <w:rPr>
          <w:rFonts w:eastAsia="Arial" w:cs="Arial" w:ascii="Arial" w:hAnsi="Arial"/>
          <w:b/>
          <w:bCs/>
          <w:color w:val="000000"/>
          <w:sz w:val="32"/>
          <w:szCs w:val="32"/>
        </w:rPr>
        <w:t>Feladat-kiíró lap diplomamunkához</w:t>
      </w:r>
    </w:p>
    <w:p>
      <w:pPr>
        <w:pStyle w:val="TextBody"/>
        <w:jc w:val="center"/>
        <w:rPr/>
      </w:pPr>
      <w:r>
        <w:rPr/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MOHMIN+Arial-BoldMT" w:cs="Arial" w:ascii="Arial" w:hAnsi="Arial"/>
          <w:u w:val="single"/>
        </w:rPr>
        <w:t>Hallgató</w:t>
      </w:r>
      <w:r>
        <w:rPr>
          <w:rFonts w:eastAsia="Arial" w:cs="Arial" w:ascii="Arial" w:hAnsi="Arial"/>
          <w:u w:val="single"/>
        </w:rPr>
        <w:t xml:space="preserve"> </w:t>
      </w:r>
      <w:r>
        <w:rPr>
          <w:rFonts w:cs="Arial" w:ascii="Arial" w:hAnsi="Arial"/>
          <w:u w:val="single"/>
        </w:rPr>
        <w:t>adatai</w:t>
      </w:r>
    </w:p>
    <w:p>
      <w:pPr>
        <w:pStyle w:val="Normal"/>
        <w:tabs>
          <w:tab w:val="clear" w:pos="708"/>
          <w:tab w:val="left" w:pos="5812" w:leader="none"/>
        </w:tabs>
        <w:spacing w:lineRule="auto" w:line="276"/>
        <w:jc w:val="both"/>
        <w:rPr>
          <w:rFonts w:ascii="Arial" w:hAnsi="Arial" w:eastAsia="Arial" w:cs="Arial"/>
        </w:rPr>
      </w:pPr>
      <w:r>
        <w:rPr>
          <w:rFonts w:eastAsia="MOHMIN+Arial-BoldMT" w:cs="Arial" w:ascii="Arial" w:hAnsi="Arial"/>
          <w:i/>
        </w:rPr>
        <w:t>Név</w:t>
      </w:r>
      <w:r>
        <w:rPr>
          <w:rFonts w:eastAsia="MOHJEO+ArialMT" w:cs="Arial" w:ascii="Arial" w:hAnsi="Arial"/>
          <w:i/>
        </w:rPr>
        <w:t>: Péter Bence Gábor</w:t>
      </w:r>
      <w:r>
        <w:rPr>
          <w:rFonts w:eastAsia="MOHJEO+ArialMT" w:cs="Arial" w:ascii="Arial" w:hAnsi="Arial"/>
        </w:rPr>
        <w:tab/>
      </w:r>
      <w:r>
        <w:rPr>
          <w:rFonts w:eastAsia="MOHJEO+ArialMT" w:cs="Arial" w:ascii="Arial" w:hAnsi="Arial"/>
          <w:i/>
        </w:rPr>
        <w:t>Neptun-kód: X89O8X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</w:rPr>
      </w:pPr>
      <w:r>
        <w:rPr>
          <w:rFonts w:eastAsia="MOHMIN+Arial-BoldMT" w:cs="Arial" w:ascii="Arial" w:hAnsi="Arial"/>
          <w:i/>
        </w:rPr>
        <w:t xml:space="preserve">Szak: </w:t>
      </w:r>
      <w:r>
        <w:rPr>
          <w:rFonts w:eastAsia="MOHMIN+Arial-BoldMT" w:cs="Arial" w:ascii="Arial" w:hAnsi="Arial"/>
          <w:i w:val="false"/>
          <w:iCs w:val="false"/>
          <w:color w:val="800000"/>
          <w:u w:val="none"/>
        </w:rPr>
        <w:t>Mérnök informatikus BSc</w:t>
      </w:r>
      <w:r>
        <w:rPr>
          <w:rFonts w:cs="Arial" w:ascii="Arial" w:hAnsi="Arial"/>
          <w:color w:val="800000"/>
        </w:rPr>
        <w:tab/>
        <w:tab/>
        <w:tab/>
        <w:t>e-mail cím: ecneb2000@gmail.com</w:t>
      </w:r>
    </w:p>
    <w:p>
      <w:pPr>
        <w:pStyle w:val="Normal"/>
        <w:tabs>
          <w:tab w:val="clear" w:pos="708"/>
          <w:tab w:val="left" w:pos="5812" w:leader="none"/>
        </w:tabs>
        <w:spacing w:lineRule="auto" w:line="276"/>
        <w:jc w:val="both"/>
        <w:rPr>
          <w:rFonts w:ascii="Arial" w:hAnsi="Arial" w:eastAsia="MOICHN+Arial-BoldItalicMT" w:cs="Arial"/>
        </w:rPr>
      </w:pPr>
      <w:r>
        <w:rPr>
          <w:rFonts w:eastAsia="Arial" w:cs="Arial" w:ascii="Arial" w:hAnsi="Arial"/>
        </w:rPr>
        <w:tab/>
      </w:r>
      <w:r>
        <w:rPr>
          <w:rFonts w:eastAsia="MOHJEO+ArialMT" w:cs="Arial" w:ascii="Arial" w:hAnsi="Arial"/>
          <w:i/>
        </w:rPr>
        <w:t>Tagozat:</w:t>
      </w: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  <w:color w:val="800000"/>
        </w:rPr>
        <w:t>nappali</w:t>
      </w:r>
    </w:p>
    <w:p>
      <w:pPr>
        <w:pStyle w:val="Normal"/>
        <w:jc w:val="both"/>
        <w:rPr>
          <w:rFonts w:ascii="Arial" w:hAnsi="Arial" w:eastAsia="MOICHN+Arial-BoldItalicMT" w:cs="Arial"/>
        </w:rPr>
      </w:pPr>
      <w:r>
        <w:rPr>
          <w:rFonts w:eastAsia="MOICHN+Arial-BoldItalicMT" w:cs="Arial" w:ascii="Arial" w:hAnsi="Arial"/>
        </w:rPr>
      </w:r>
    </w:p>
    <w:p>
      <w:pPr>
        <w:pStyle w:val="Normal"/>
        <w:jc w:val="both"/>
        <w:rPr>
          <w:rFonts w:ascii="Arial" w:hAnsi="Arial" w:eastAsia="Arial" w:cs="Arial"/>
        </w:rPr>
      </w:pPr>
      <w:bookmarkStart w:id="0" w:name="_Hlk117165232"/>
      <w:r>
        <w:rPr>
          <w:rFonts w:eastAsia="MOHJEO+ArialMT" w:cs="Arial" w:ascii="Arial" w:hAnsi="Arial"/>
          <w:u w:val="single"/>
        </w:rPr>
        <w:t>A</w:t>
      </w:r>
      <w:r>
        <w:rPr>
          <w:rFonts w:eastAsia="Arial" w:cs="Arial" w:ascii="Arial" w:hAnsi="Arial"/>
          <w:u w:val="single"/>
        </w:rPr>
        <w:t xml:space="preserve"> </w:t>
      </w:r>
      <w:r>
        <w:rPr>
          <w:rFonts w:cs="Arial" w:ascii="Arial" w:hAnsi="Arial"/>
          <w:u w:val="single"/>
        </w:rPr>
        <w:t>diplomamunka</w:t>
      </w:r>
      <w:r>
        <w:rPr>
          <w:rFonts w:eastAsia="Arial" w:cs="Arial" w:ascii="Arial" w:hAnsi="Arial"/>
          <w:u w:val="single"/>
        </w:rPr>
        <w:t xml:space="preserve"> </w:t>
      </w:r>
      <w:r>
        <w:rPr>
          <w:rFonts w:cs="Arial" w:ascii="Arial" w:hAnsi="Arial"/>
          <w:u w:val="single"/>
        </w:rPr>
        <w:t>adatai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i/>
          <w:i/>
        </w:rPr>
      </w:pPr>
      <w:r>
        <w:rPr>
          <w:rFonts w:cs="Arial" w:ascii="Arial" w:hAnsi="Arial"/>
          <w:i/>
        </w:rPr>
        <w:t>Kezdő</w:t>
      </w:r>
      <w:r>
        <w:rPr>
          <w:rFonts w:eastAsia="Arial" w:cs="Arial" w:ascii="Arial" w:hAnsi="Arial"/>
          <w:i/>
        </w:rPr>
        <w:t xml:space="preserve"> </w:t>
      </w:r>
      <w:r>
        <w:rPr>
          <w:rFonts w:cs="Arial" w:ascii="Arial" w:hAnsi="Arial"/>
          <w:i/>
        </w:rPr>
        <w:t>tanév</w:t>
      </w:r>
      <w:r>
        <w:rPr>
          <w:rFonts w:eastAsia="Arial" w:cs="Arial" w:ascii="Arial" w:hAnsi="Arial"/>
          <w:i/>
        </w:rPr>
        <w:t xml:space="preserve"> </w:t>
      </w:r>
      <w:r>
        <w:rPr>
          <w:rFonts w:cs="Arial" w:ascii="Arial" w:hAnsi="Arial"/>
          <w:i/>
        </w:rPr>
        <w:t>és</w:t>
      </w:r>
      <w:r>
        <w:rPr>
          <w:rFonts w:eastAsia="Arial" w:cs="Arial" w:ascii="Arial" w:hAnsi="Arial"/>
          <w:i/>
        </w:rPr>
        <w:t xml:space="preserve"> </w:t>
      </w:r>
      <w:r>
        <w:rPr>
          <w:rFonts w:cs="Arial" w:ascii="Arial" w:hAnsi="Arial"/>
          <w:i/>
        </w:rPr>
        <w:t>félév (A kurzus felvételének féléve):</w:t>
      </w:r>
      <w:bookmarkEnd w:id="0"/>
      <w:r>
        <w:rPr>
          <w:rFonts w:cs="Arial" w:ascii="Arial" w:hAnsi="Arial"/>
          <w:i/>
        </w:rPr>
        <w:t xml:space="preserve"> 2022/23 tavasz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i/>
          <w:i/>
        </w:rPr>
      </w:pPr>
      <w:r>
        <w:rPr>
          <w:rFonts w:eastAsia="MOHMIN+Arial-BoldMT" w:cs="Arial" w:ascii="Arial" w:hAnsi="Arial"/>
          <w:i/>
          <w:color w:val="000000"/>
        </w:rPr>
        <w:t>Nyelv: Magyar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</w:rPr>
      </w:pPr>
      <w:r>
        <w:rPr>
          <w:rFonts w:eastAsia="MOHMIN+Arial-BoldMT" w:cs="Arial" w:ascii="Arial" w:hAnsi="Arial"/>
          <w:i/>
        </w:rPr>
        <w:t>Típus:</w:t>
      </w:r>
      <w:r>
        <w:rPr>
          <w:rFonts w:eastAsia="Arial" w:cs="Arial" w:ascii="Arial" w:hAnsi="Arial"/>
          <w:color w:val="800000"/>
        </w:rPr>
        <w:t xml:space="preserve"> </w:t>
      </w:r>
      <w:r>
        <w:rPr>
          <w:rFonts w:cs="Arial" w:ascii="Arial" w:hAnsi="Arial"/>
          <w:color w:val="632423"/>
        </w:rPr>
        <w:t>nyilvános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120" w:after="240"/>
        <w:jc w:val="center"/>
        <w:rPr>
          <w:rFonts w:ascii="Arial" w:hAnsi="Arial" w:cs="Arial"/>
          <w:b/>
          <w:b/>
          <w:color w:val="800000"/>
          <w:sz w:val="28"/>
        </w:rPr>
      </w:pPr>
      <w:r>
        <w:rPr>
          <w:rFonts w:cs="Arial" w:ascii="Arial" w:hAnsi="Arial"/>
          <w:b/>
          <w:color w:val="800000"/>
          <w:sz w:val="28"/>
        </w:rPr>
        <w:t>Járművek mozgásában mutatkozó szabályosságok felismerése kameraképek mesteréseges intelligenciával való elemzésével.</w:t>
      </w:r>
    </w:p>
    <w:p>
      <w:pPr>
        <w:pStyle w:val="Normal"/>
        <w:spacing w:before="0" w:after="240"/>
        <w:jc w:val="both"/>
        <w:rPr>
          <w:rFonts w:ascii="Arial" w:hAnsi="Arial" w:eastAsia="MOHJEO+ArialMT" w:cs="Arial"/>
        </w:rPr>
      </w:pPr>
      <w:r>
        <w:rPr>
          <w:rFonts w:cs="Arial" w:ascii="Arial" w:hAnsi="Arial"/>
          <w:i/>
        </w:rPr>
        <w:t>Feladatok részletezése:</w:t>
      </w:r>
      <w:r>
        <w:rPr>
          <w:rFonts w:cs="Arial" w:ascii="Arial" w:hAnsi="Arial"/>
          <w:color w:val="632423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Cs/>
          <w:color w:val="632423"/>
          <w:szCs w:val="28"/>
        </w:rPr>
      </w:pPr>
      <w:r>
        <w:rPr>
          <w:rFonts w:cs="Arial" w:ascii="Arial" w:hAnsi="Arial"/>
          <w:bCs/>
          <w:color w:val="632423"/>
          <w:szCs w:val="28"/>
        </w:rPr>
        <w:t>Irodalomkutatás, meglevő módszerek megismerése.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Cs/>
          <w:color w:val="632423"/>
          <w:szCs w:val="28"/>
        </w:rPr>
      </w:pPr>
      <w:r>
        <w:rPr>
          <w:rFonts w:cs="Arial" w:ascii="Arial" w:hAnsi="Arial"/>
          <w:bCs/>
          <w:color w:val="632423"/>
          <w:szCs w:val="28"/>
        </w:rPr>
        <w:t>Elemzési eszközök telepítése, megismerése (YOLO, scikit-learn)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Cs/>
          <w:color w:val="632423"/>
          <w:szCs w:val="28"/>
        </w:rPr>
      </w:pPr>
      <w:r>
        <w:rPr>
          <w:rFonts w:cs="Arial" w:ascii="Arial" w:hAnsi="Arial"/>
          <w:bCs/>
          <w:color w:val="632423"/>
          <w:szCs w:val="28"/>
        </w:rPr>
        <w:t>Teszt videók módszeres gyűjtése.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Cs/>
          <w:color w:val="632423"/>
          <w:szCs w:val="28"/>
        </w:rPr>
      </w:pPr>
      <w:r>
        <w:rPr>
          <w:rFonts w:cs="Arial" w:ascii="Arial" w:hAnsi="Arial"/>
          <w:bCs/>
          <w:color w:val="632423"/>
          <w:szCs w:val="28"/>
        </w:rPr>
        <w:t>Járművek automatikus csoportosítása mozgásuk alapján; a csoportok felismerése; a fő csoportokba nem illeszkedők azonosítása.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Cs/>
          <w:color w:val="632423"/>
          <w:szCs w:val="28"/>
        </w:rPr>
      </w:pPr>
      <w:r>
        <w:rPr>
          <w:rFonts w:cs="Arial" w:ascii="Arial" w:hAnsi="Arial"/>
          <w:bCs/>
          <w:color w:val="632423"/>
          <w:szCs w:val="28"/>
        </w:rPr>
        <w:t>Potenciális alkalmazások keresése; az eredmények grafikus megjelenítése a felhasználó számára.</w:t>
      </w:r>
    </w:p>
    <w:tbl>
      <w:tblPr>
        <w:tblW w:w="9072" w:type="dxa"/>
        <w:jc w:val="left"/>
        <w:tblInd w:w="0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  <w:tblLook w:val="04a0" w:noHBand="0" w:noVBand="1" w:firstColumn="1" w:lastRow="0" w:lastColumn="0" w:firstRow="1"/>
      </w:tblPr>
      <w:tblGrid>
        <w:gridCol w:w="4526"/>
        <w:gridCol w:w="4545"/>
      </w:tblGrid>
      <w:tr>
        <w:trPr/>
        <w:tc>
          <w:tcPr>
            <w:tcW w:w="45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eastAsia="MOHJEO+ArialMT" w:cs="Arial"/>
                <w:u w:val="single"/>
              </w:rPr>
            </w:pPr>
            <w:r>
              <w:rPr>
                <w:rFonts w:eastAsia="MOHJEO+ArialMT" w:cs="Arial" w:ascii="Arial" w:hAnsi="Arial"/>
                <w:u w:val="single"/>
              </w:rPr>
              <w:t>Belső konzulens adatai</w:t>
            </w:r>
          </w:p>
        </w:tc>
        <w:tc>
          <w:tcPr>
            <w:tcW w:w="454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eastAsia="MOHJEO+ArialMT" w:cs="Arial"/>
                <w:u w:val="single"/>
              </w:rPr>
            </w:pPr>
            <w:r>
              <w:rPr>
                <w:rFonts w:eastAsia="MOHJEO+ArialMT" w:cs="Arial" w:ascii="Arial" w:hAnsi="Arial"/>
                <w:u w:val="single"/>
              </w:rPr>
              <w:t>Külső konzulens adatai</w:t>
            </w:r>
          </w:p>
        </w:tc>
      </w:tr>
      <w:tr>
        <w:trPr/>
        <w:tc>
          <w:tcPr>
            <w:tcW w:w="45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eastAsia="MOHJEO+ArialMT" w:cs="Arial"/>
                <w:i/>
                <w:i/>
              </w:rPr>
            </w:pPr>
            <w:r>
              <w:rPr>
                <w:rFonts w:eastAsia="MOHJEO+ArialMT" w:cs="Arial" w:ascii="Arial" w:hAnsi="Arial"/>
                <w:i/>
              </w:rPr>
              <w:t xml:space="preserve">Név: Dr. CSc Horváth András </w:t>
            </w:r>
          </w:p>
        </w:tc>
        <w:tc>
          <w:tcPr>
            <w:tcW w:w="454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eastAsia="MOHJEO+ArialMT" w:cs="Arial"/>
                <w:i/>
                <w:i/>
              </w:rPr>
            </w:pPr>
            <w:r>
              <w:rPr>
                <w:rFonts w:eastAsia="MOHJEO+ArialMT" w:cs="Arial" w:ascii="Arial" w:hAnsi="Arial"/>
                <w:i/>
              </w:rPr>
              <w:t>Név:</w:t>
            </w:r>
          </w:p>
        </w:tc>
      </w:tr>
      <w:tr>
        <w:trPr/>
        <w:tc>
          <w:tcPr>
            <w:tcW w:w="45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eastAsia="MOHJEO+ArialMT" w:cs="Arial"/>
                <w:i/>
                <w:i/>
              </w:rPr>
            </w:pPr>
            <w:r>
              <w:rPr>
                <w:rFonts w:eastAsia="MOHJEO+ArialMT" w:cs="Arial" w:ascii="Arial" w:hAnsi="Arial"/>
                <w:i/>
              </w:rPr>
              <w:t>Tanszék: Fizika és Kémia Tanszék</w:t>
            </w:r>
          </w:p>
        </w:tc>
        <w:tc>
          <w:tcPr>
            <w:tcW w:w="454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eastAsia="MOHJEO+ArialMT" w:cs="Arial"/>
                <w:i/>
                <w:i/>
              </w:rPr>
            </w:pPr>
            <w:r>
              <w:rPr>
                <w:rFonts w:eastAsia="MOHJEO+ArialMT" w:cs="Arial" w:ascii="Arial" w:hAnsi="Arial"/>
                <w:i/>
              </w:rPr>
              <w:t>Munkahely:</w:t>
            </w:r>
          </w:p>
        </w:tc>
      </w:tr>
      <w:tr>
        <w:trPr/>
        <w:tc>
          <w:tcPr>
            <w:tcW w:w="452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1590" w:leader="none"/>
              </w:tabs>
              <w:jc w:val="both"/>
              <w:rPr>
                <w:rFonts w:ascii="Arial" w:hAnsi="Arial" w:eastAsia="MOHJEO+ArialMT" w:cs="Arial"/>
                <w:i/>
                <w:i/>
              </w:rPr>
            </w:pPr>
            <w:r>
              <w:rPr>
                <w:rFonts w:eastAsia="MOHJEO+ArialMT" w:cs="Arial" w:ascii="Arial" w:hAnsi="Arial"/>
                <w:i/>
              </w:rPr>
              <w:t>Beosztás: egyetemi docens</w:t>
            </w:r>
          </w:p>
        </w:tc>
        <w:tc>
          <w:tcPr>
            <w:tcW w:w="454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eastAsia="MOHJEO+ArialMT" w:cs="Arial"/>
                <w:i/>
                <w:i/>
              </w:rPr>
            </w:pPr>
            <w:r>
              <w:rPr>
                <w:rFonts w:eastAsia="MOHJEO+ArialMT" w:cs="Arial" w:ascii="Arial" w:hAnsi="Arial"/>
                <w:i/>
              </w:rPr>
              <w:t>Beosztás:</w:t>
            </w:r>
          </w:p>
        </w:tc>
      </w:tr>
    </w:tbl>
    <w:p>
      <w:pPr>
        <w:pStyle w:val="Normal"/>
        <w:jc w:val="both"/>
        <w:rPr>
          <w:rFonts w:ascii="Arial" w:hAnsi="Arial" w:cs="Arial"/>
          <w:bCs/>
          <w:szCs w:val="28"/>
        </w:rPr>
      </w:pPr>
      <w:r>
        <w:rPr>
          <w:rFonts w:cs="Arial" w:ascii="Arial" w:hAnsi="Arial"/>
          <w:bCs/>
          <w:szCs w:val="28"/>
        </w:rPr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both"/>
        <w:rPr>
          <w:rFonts w:ascii="Arial" w:hAnsi="Arial" w:eastAsia="Arial" w:cs="Arial"/>
          <w:color w:val="800000"/>
        </w:rPr>
      </w:pPr>
      <w:r>
        <w:rPr>
          <w:rFonts w:cs="Arial" w:ascii="Arial" w:hAnsi="Arial"/>
        </w:rPr>
        <w:t>Győr,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color w:val="800000"/>
        </w:rPr>
        <w:t>2022.12.17</w:t>
      </w:r>
    </w:p>
    <w:p>
      <w:pPr>
        <w:pStyle w:val="Normal"/>
        <w:jc w:val="both"/>
        <w:rPr>
          <w:rFonts w:ascii="Arial" w:hAnsi="Arial" w:eastAsia="Arial" w:cs="Arial"/>
          <w:color w:val="800000"/>
        </w:rPr>
      </w:pPr>
      <w:r>
        <w:rPr>
          <w:rFonts w:eastAsia="Arial" w:cs="Arial" w:ascii="Arial" w:hAnsi="Arial"/>
          <w:color w:val="800000"/>
        </w:rPr>
      </w:r>
    </w:p>
    <w:p>
      <w:pPr>
        <w:pStyle w:val="Normal"/>
        <w:jc w:val="both"/>
        <w:rPr>
          <w:rFonts w:ascii="Arial" w:hAnsi="Arial" w:eastAsia="Arial" w:cs="Arial"/>
          <w:color w:val="800000"/>
        </w:rPr>
      </w:pPr>
      <w:r>
        <w:rPr>
          <w:rFonts w:eastAsia="Arial" w:cs="Arial" w:ascii="Arial" w:hAnsi="Arial"/>
          <w:color w:val="800000"/>
        </w:rPr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598"/>
        <w:gridCol w:w="3586"/>
        <w:gridCol w:w="616"/>
        <w:gridCol w:w="670"/>
        <w:gridCol w:w="3441"/>
        <w:gridCol w:w="302"/>
        <w:gridCol w:w="431"/>
      </w:tblGrid>
      <w:tr>
        <w:trPr/>
        <w:tc>
          <w:tcPr>
            <w:tcW w:w="598" w:type="dxa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586" w:type="dxa"/>
            <w:vMerge w:val="restart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______________________</w:t>
            </w:r>
          </w:p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  <w:sz w:val="20"/>
                <w:szCs w:val="20"/>
              </w:rPr>
              <w:t>belső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i/>
                <w:sz w:val="20"/>
                <w:szCs w:val="20"/>
              </w:rPr>
              <w:t>konzulens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616" w:type="dxa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670" w:type="dxa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441" w:type="dxa"/>
            <w:vMerge w:val="restart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______________________</w:t>
            </w:r>
          </w:p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  <w:sz w:val="20"/>
                <w:szCs w:val="20"/>
              </w:rPr>
              <w:t>külső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i/>
                <w:sz w:val="20"/>
                <w:szCs w:val="20"/>
              </w:rPr>
              <w:t>konzulens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733" w:type="dxa"/>
            <w:gridSpan w:val="2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98" w:hRule="atLeast"/>
        </w:trPr>
        <w:tc>
          <w:tcPr>
            <w:tcW w:w="598" w:type="dxa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586" w:type="dxa"/>
            <w:vMerge w:val="continue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6" w:type="dxa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70" w:type="dxa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441" w:type="dxa"/>
            <w:vMerge w:val="continue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733" w:type="dxa"/>
            <w:gridSpan w:val="2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98" w:type="dxa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15" w:type="dxa"/>
            <w:gridSpan w:val="5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31" w:type="dxa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98" w:type="dxa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15" w:type="dxa"/>
            <w:gridSpan w:val="5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______________________</w:t>
            </w:r>
          </w:p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[A témát kiíró tanszék megnevezése,</w:t>
              <w:br/>
              <w:t>tanszékvezetőjének neve és aláírása]</w:t>
            </w:r>
          </w:p>
        </w:tc>
        <w:tc>
          <w:tcPr>
            <w:tcW w:w="431" w:type="dxa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3c4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WenQuanYi Zen Hei" w:cs="Lohit Hindi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Normal"/>
    <w:next w:val="Normal"/>
    <w:link w:val="Cmsor1Char"/>
    <w:qFormat/>
    <w:rsid w:val="00113c43"/>
    <w:pPr>
      <w:keepNext w:val="true"/>
      <w:keepLines/>
      <w:widowControl/>
      <w:suppressAutoHyphens w:val="false"/>
      <w:spacing w:before="240" w:after="60"/>
      <w:jc w:val="center"/>
      <w:outlineLvl w:val="0"/>
    </w:pPr>
    <w:rPr>
      <w:rFonts w:ascii="Calibri" w:hAnsi="Calibri" w:eastAsia="Times New Roman" w:cs="Arial" w:asciiTheme="minorHAnsi" w:hAnsiTheme="minorHAnsi"/>
      <w:b/>
      <w:bCs/>
      <w:kern w:val="2"/>
      <w:sz w:val="32"/>
      <w:szCs w:val="32"/>
      <w:lang w:val="en-GB" w:eastAsia="hu-H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Heading1"/>
    <w:qFormat/>
    <w:rsid w:val="00113c43"/>
    <w:rPr>
      <w:rFonts w:eastAsia="Times New Roman" w:cs="Arial"/>
      <w:b/>
      <w:bCs/>
      <w:kern w:val="2"/>
      <w:sz w:val="32"/>
      <w:szCs w:val="32"/>
      <w:lang w:val="en-GB" w:eastAsia="hu-HU"/>
    </w:rPr>
  </w:style>
  <w:style w:type="character" w:styleId="SzvegtrzsChar" w:customStyle="1">
    <w:name w:val="Szövegtörzs Char"/>
    <w:basedOn w:val="DefaultParagraphFont"/>
    <w:qFormat/>
    <w:rsid w:val="00113c43"/>
    <w:rPr>
      <w:rFonts w:ascii="Times New Roman" w:hAnsi="Times New Roman" w:eastAsia="WenQuanYi Zen Hei" w:cs="Lohit Hindi"/>
      <w:kern w:val="2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qFormat/>
    <w:rsid w:val="00113c43"/>
    <w:rPr>
      <w:color w:val="80808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SzvegtrzsChar"/>
    <w:rsid w:val="00113c43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blzattartalom" w:customStyle="1">
    <w:name w:val="Táblázattartalom"/>
    <w:basedOn w:val="Normal"/>
    <w:qFormat/>
    <w:rsid w:val="00113c43"/>
    <w:pPr>
      <w:suppressLineNumbers/>
    </w:pPr>
    <w:rPr/>
  </w:style>
  <w:style w:type="paragraph" w:styleId="Standard" w:customStyle="1">
    <w:name w:val="Standard"/>
    <w:qFormat/>
    <w:rsid w:val="00113c43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hu-HU" w:eastAsia="hu-HU" w:bidi="ar-SA"/>
    </w:rPr>
  </w:style>
  <w:style w:type="paragraph" w:styleId="Default" w:customStyle="1">
    <w:name w:val="Default"/>
    <w:qFormat/>
    <w:rsid w:val="00113c4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hu-H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113c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Application>LibreOffice/7.3.7.2$Linux_X86_64 LibreOffice_project/30$Build-2</Application>
  <AppVersion>15.0000</AppVersion>
  <Pages>1</Pages>
  <Words>132</Words>
  <Characters>1030</Characters>
  <CharactersWithSpaces>1133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2022-10-18T12:36:00Z</dcterms:created>
  <dc:creator>Pusztai Gabriella</dc:creator>
  <dc:description/>
  <dc:language>en-US</dc:language>
  <cp:lastModifiedBy/>
  <dcterms:modified xsi:type="dcterms:W3CDTF">2022-12-17T13:41:29Z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