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POSTGRESQL MIGRATION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USING TERMINAL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Stabilization and Installation of Postgresql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Copying and Modification of the data directory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Postgresql contrib and the extension of the old Postgresql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Stabilization and Installation of Postgresql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your database is up to date and replication is going well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 server 172.19.6.17</w:t>
        <w:tab/>
        <w:t xml:space="preserve">New Server 172.19.6.147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version of the postgresql in the old server: psql –V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the same version of the postgresql in the new server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0" w:right="-63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the new postgres in the new server: /usr/pgsql-11/bin/pg_ctl -D /home/pg_data/pgdata/ initdb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Enable &amp; Start the services: systemctl enable/start postgresql-11.service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everything is working perfectly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Finally Wipe the data directory: rm –rf  /home/pg_data/pgdata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Copying and Migration of Postgresql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-99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old server 6.17 copy the data directory to the new server 6.147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20cb9"/>
          <w:sz w:val="24"/>
          <w:szCs w:val="24"/>
          <w:u w:val="none"/>
          <w:shd w:fill="auto" w:val="clear"/>
          <w:vertAlign w:val="baseline"/>
          <w:rtl w:val="0"/>
        </w:rPr>
        <w:t xml:space="preserve">scp -r /data/pgdata/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root@172.19.6.147:/home/pg_data/11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-99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This is for moving my backup file from production to my testing server. (scp -r /data/backup1/PayArenaV2_databases.sql.gz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highlight w:val="yellow"/>
            <w:u w:val="single"/>
            <w:vertAlign w:val="baseline"/>
            <w:rtl w:val="0"/>
          </w:rPr>
          <w:t xml:space="preserve">root@172.19.6.147:/home/pg_restore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) pls skip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Do everything now at the new server 6.147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change ownership using chown –R postgres:postgres /pg_data/pgdata/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Grant privilege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chmod 700 /pg_data/pgdata/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Navigate to the postgres service:  vi or nano  /usr/lib/systemd/system/postgresql-11.service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Set environment to /pg_data/pgdata/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Goto postgres.conf and edit IP (located at listen_address) put the new server IP there  and port(not all that necessary)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Reload system daemon – systemctl daemon-reload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Install Postgresql contrib and the extension of the old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postgrersql and select the version: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Yum install list module postgresql*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the postgresql contrib 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yum install postgresql11-contrib.x86_64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postgres.conf at share_preload_libraries and check for the extension file might be missing which are: pgaudit, pg_statsinfo,  pg_qualstats so go to old server and run this one by 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rpm –qa | grep pgaudit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rpm –qa | grep pg_statsinfo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rpm –qa | grep pg_qualstats.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installation start the server: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 systemctl start postgresql-11.service.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Incase if the server didn’t start change 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postgres: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  su – postgres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start the server via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/usr/pgsql-11/bin/pg_ctl -D /home/pg_data/pgdata/ start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c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0000"/>
          <w:sz w:val="24"/>
          <w:szCs w:val="24"/>
          <w:rtl w:val="0"/>
        </w:rPr>
        <w:t xml:space="preserve">Ubuntu : /usr/lib/postgresql/16/bin/pg_ctl -D /directory/ start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*******************************************************************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MY NONSENSE JOTTING PLEASE IGNORE THIS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Or st check missing extension : yum list available | ‘grep extentionname’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/usr/pgsql-11/bin/pg_ctl -D /home/pg_data/11/pgdata/ status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Your installation contains user-defined objects that refer to internal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polymorphic functions with arguments of type "anyarray" or "anyelement".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These user-defined objects must be dropped before upgrading and restored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afterwards, changing them to refer to the new corresponding functions with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arguments of type "anycompatiblearray" and "anycompatible".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A list of the problematic objects is in the file: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NONSENSE STOPPED NOW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*********************************************************************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POSTGRESQL UPGRADE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10" w:right="-108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PayareanaV2 (6.147) as case study from v11 to v15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10" w:right="-108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*************************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10" w:right="-108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 THE UPGRADE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10" w:right="-108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*************************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10" w:right="-108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the latest postgres version at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www.postgres.org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10" w:right="-108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the postgres: yum install postgresql15.x86_64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10" w:right="-108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directory you wish your data file to be:  mkdir /home/pg_data/pgdata15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10" w:right="-108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postgres ownership to the directory: chown postgres:postgres –R /home/pg_data/pgdata15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10" w:right="-108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permission to the directory: chmod 700 –R /home/pg_data/pgdata15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10" w:right="-108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NB: -R means recursive to give entire directory ownership or permission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10" w:right="-108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the environmental directory to put the directory there: nano /usr/lib/system/system/postgresql-15.service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10" w:right="-108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Look for Environment=PGDATA. Remove the directory there and place yours i.e. /home/pg_data/pgdata15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10" w:right="-108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the DB via /usr/lib/pgsql-15/bin/postgresql-15-setup initdb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10" w:right="-108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port so that it will be different from V11. nano /home/pg_data/pgdata15/postgresql.conf. Look for port, remove the # in front of it to make it commentable and input 1701. This is the port of my choice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10" w:right="-108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Enable the service: systemctl enable postgresql-15.service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10" w:right="-108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the service:  systemctl start postgresql-15.service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10" w:right="-108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postgres.conf on V11 to know the extension files you need to install: nano /home/pg_data/11/pgdata/postgres.conf. Look for shared_preload_libraries. In payarena I saw pgaudit, pg_statsinfo, pg_stat_statements, pg_qualstats.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10" w:right="-108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this extensions via: yum list available | grep pgaudit</w:t>
        <w:tab/>
        <w:tab/>
        <w:t xml:space="preserve">Ensure to get the same version with your postgres and install it yum install pgaudit15_13.x86_64. </w:t>
        <w:tab/>
        <w:t xml:space="preserve">Do same to the rest of the extension. When searching and you didn’t see it just know it is not there.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10" w:right="-108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10" w:right="-108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*********************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10" w:right="-108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THE UPGRADE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10" w:right="-108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*********************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108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Stop the two service on v11 and 15: systemctl stop postgresql-11.service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108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directory of v11: cd /home/pg_data/11/pgdata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108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as postgres user: su postgres. I used this instead of su – postgres so that I maintained current directory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108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compatibility check of the postgres: /usr/pgsql-15/bin/pg_upgrade -b /usr/pgsql-11/bin -B /usr/pgsql-15/bin -d /home/pg_data/11/pgdata -D /home/pg_data/pgdata15 -c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108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error encountered here try to solve it and rerun the check compactible script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" w:right="-108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no error Run this to upgrade: /usr/pgsql-15/bin/pg_upgrade -b /usr/pgsql-11/bin -B /usr/pgsql-15/bin -d /home/pg_data/11/pgdata -D /home/pg_data/pgdata15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10" w:right="-108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SOLVED ERROR I ENCOUNTERED ON IV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90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tablespace directory “pg_tblspc/19888” does not exist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90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solve this delete the directory: rm -rf /home/pg_data/11/pgdata/pg_tblspc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90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empty directory of it: mkdir /home/pg_data/11/pgdata/pg_tblspc/19888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90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to v11 database and drop these: drop schema statsrepo cascade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90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 xml:space="preserve"> </w:t>
        <w:tab/>
        <w:tab/>
        <w:tab/>
        <w:tab/>
        <w:tab/>
        <w:t xml:space="preserve">drop schema statsinfo cascade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90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 xml:space="preserve"> </w:t>
        <w:tab/>
        <w:tab/>
        <w:tab/>
        <w:tab/>
        <w:tab/>
        <w:t xml:space="preserve">drop schema statsinfo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90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shared_preload_libraries on postgresql.con v15 : nano /home/pg_data/pgdata15/postgresql.conf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90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Uncomment shared_preload _libraries and add only pgaudit</w:t>
        <w:tab/>
        <w:tab/>
        <w:t xml:space="preserve">save and quit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rerun this script: /usr/pgsql-15/bin/pg_upgrade -b /usr/pgsql-11/bin -B /usr/pgsql-15/bin -d /home/pg_data/11/pgdata -D /home/pg_data/pgdata15 -c. if no error run this script to upgrade: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/usr/pgsql-15/bin/pg_upgrade -b /usr/pgsql-11/bin -B /usr/pgsql-15/bin -d /home/pg_data/11/pgdata -D /home/pg_data/pgdata15 –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THE UPGRADE THE SCHEMA I DROP YOU HAVE TO RECREATE IT BACK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CREATE THE STATSREPO CASCADE: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1.) Create statsrepo: CREATE SCHEMA statsrepo;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2.) Grant privileges to the user who will be accessing the statsrepo schema: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GRANT USAGE, CREATE ON SCHEMA statsrepo TO postgres;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GRANT USAGE, SELECT ON SCHEMA statsrepo TO postgres;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GRANT USAGE, SELECT ON ALL TABLES IN SCHEMA statsrepo TO postgres;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3.) Create the statsrepo tables using the following commands: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statsrepo.statistics (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schemaname text,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relname text,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seq_scan bigint,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seq_tup_read bigint,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idx_scan bigint,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idx_tup_fetch bigint,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n_tup_ins bigint,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n_tup_upd bigint,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n_tup_del bigint,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n_tup_hot_upd bigint,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n_live_tup bigint,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n_dead_tup bigint,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last_vacuum timestamp without time zone,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last_autovacuum timestamp without time zone,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last_analyze timestamp without time zone,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last_autoanalyze timestamp without time zone,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vacuum_count bigint,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autovacuum_count bigint,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analyze_count bigint,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autoanalyze_count bigint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4.)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statsrepo.pg_stat_activity (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datid oid,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datname name,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pid integer,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usesysid oid,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usename name,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application_name text,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client_addr inet,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client_hostname text,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client_port integer,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backend_start timestamp without time zone,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xact_start timestamp without time zone,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query_start timestamp without time zone,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state_change timestamp without time zone,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wait_event_type text,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wait_event text,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state text,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backend_xid integer,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backend_xmin integer,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query text,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backend_type text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5.) Create the appropriate indexes and constraints as needed: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UNIQUE INDEX statsrepo_statistics_pkey ON statsrepo.statistics(schemaname, relname);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UNIQUE INDEX statsrepo_pg_stat_activity_pkey ON statsrepo.pg_stat_activity(pid);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create schema statsinfo cascade :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-81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SCHEMA statsinfo;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-81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table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statsinfo.statistics (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tablename text,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num_rows bigint,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avg_row_length double precision,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data_length bigint,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max_data_length bigint,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index_length bigint,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data_free bigint,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auto_increment bigint,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create_time timestamp without time zone,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update_time timestamp without time zone,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check_time timestamp without time zone,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table_collation text,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checksum bigint,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create_options text,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table_comment text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GRANT USAGE ON SCHEMA statsinfo TO postgres;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8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GRANT SELECT ON TABLE statsinfo.statistics TO postgres;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00" w:right="-90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7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%1."/>
      <w:lvlJc w:val="righ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lowerRoman"/>
      <w:lvlText w:val="%1."/>
      <w:lvlJc w:val="right"/>
      <w:pPr>
        <w:ind w:left="450" w:hanging="360"/>
      </w:pPr>
      <w:rPr/>
    </w:lvl>
    <w:lvl w:ilvl="1">
      <w:start w:val="1"/>
      <w:numFmt w:val="lowerLetter"/>
      <w:lvlText w:val="%2."/>
      <w:lvlJc w:val="left"/>
      <w:pPr>
        <w:ind w:left="1170" w:hanging="360"/>
      </w:pPr>
      <w:rPr/>
    </w:lvl>
    <w:lvl w:ilvl="2">
      <w:start w:val="1"/>
      <w:numFmt w:val="lowerRoman"/>
      <w:lvlText w:val="%3."/>
      <w:lvlJc w:val="right"/>
      <w:pPr>
        <w:ind w:left="1890" w:hanging="18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lowerLetter"/>
      <w:lvlText w:val="%5."/>
      <w:lvlJc w:val="left"/>
      <w:pPr>
        <w:ind w:left="3330" w:hanging="360"/>
      </w:pPr>
      <w:rPr/>
    </w:lvl>
    <w:lvl w:ilvl="5">
      <w:start w:val="1"/>
      <w:numFmt w:val="lowerRoman"/>
      <w:lvlText w:val="%6."/>
      <w:lvlJc w:val="right"/>
      <w:pPr>
        <w:ind w:left="4050" w:hanging="18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lowerLetter"/>
      <w:lvlText w:val="%8."/>
      <w:lvlJc w:val="left"/>
      <w:pPr>
        <w:ind w:left="5490" w:hanging="360"/>
      </w:pPr>
      <w:rPr/>
    </w:lvl>
    <w:lvl w:ilvl="8">
      <w:start w:val="1"/>
      <w:numFmt w:val="lowerRoman"/>
      <w:lvlText w:val="%9."/>
      <w:lvlJc w:val="right"/>
      <w:pPr>
        <w:ind w:left="6210" w:hanging="180"/>
      </w:pPr>
      <w:rPr/>
    </w:lvl>
  </w:abstractNum>
  <w:abstractNum w:abstractNumId="4">
    <w:lvl w:ilvl="0">
      <w:start w:val="1"/>
      <w:numFmt w:val="lowerRoman"/>
      <w:lvlText w:val="%1."/>
      <w:lvlJc w:val="right"/>
      <w:pPr>
        <w:ind w:left="45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170" w:hanging="360"/>
      </w:pPr>
      <w:rPr/>
    </w:lvl>
    <w:lvl w:ilvl="2">
      <w:start w:val="1"/>
      <w:numFmt w:val="lowerRoman"/>
      <w:lvlText w:val="%3."/>
      <w:lvlJc w:val="right"/>
      <w:pPr>
        <w:ind w:left="1890" w:hanging="18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lowerLetter"/>
      <w:lvlText w:val="%5."/>
      <w:lvlJc w:val="left"/>
      <w:pPr>
        <w:ind w:left="3330" w:hanging="360"/>
      </w:pPr>
      <w:rPr/>
    </w:lvl>
    <w:lvl w:ilvl="5">
      <w:start w:val="1"/>
      <w:numFmt w:val="lowerRoman"/>
      <w:lvlText w:val="%6."/>
      <w:lvlJc w:val="right"/>
      <w:pPr>
        <w:ind w:left="4050" w:hanging="18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lowerLetter"/>
      <w:lvlText w:val="%8."/>
      <w:lvlJc w:val="left"/>
      <w:pPr>
        <w:ind w:left="5490" w:hanging="360"/>
      </w:pPr>
      <w:rPr/>
    </w:lvl>
    <w:lvl w:ilvl="8">
      <w:start w:val="1"/>
      <w:numFmt w:val="lowerRoman"/>
      <w:lvlText w:val="%9."/>
      <w:lvlJc w:val="right"/>
      <w:pPr>
        <w:ind w:left="6210" w:hanging="180"/>
      </w:pPr>
      <w:rPr/>
    </w:lvl>
  </w:abstractNum>
  <w:abstractNum w:abstractNumId="5">
    <w:lvl w:ilvl="0">
      <w:start w:val="1"/>
      <w:numFmt w:val="lowerRoman"/>
      <w:lvlText w:val="%1)"/>
      <w:lvlJc w:val="left"/>
      <w:pPr>
        <w:ind w:left="-180" w:hanging="720"/>
      </w:pPr>
      <w:rPr/>
    </w:lvl>
    <w:lvl w:ilvl="1">
      <w:start w:val="1"/>
      <w:numFmt w:val="lowerLetter"/>
      <w:lvlText w:val="%2."/>
      <w:lvlJc w:val="left"/>
      <w:pPr>
        <w:ind w:left="180" w:hanging="360"/>
      </w:pPr>
      <w:rPr/>
    </w:lvl>
    <w:lvl w:ilvl="2">
      <w:start w:val="1"/>
      <w:numFmt w:val="lowerRoman"/>
      <w:lvlText w:val="%3."/>
      <w:lvlJc w:val="right"/>
      <w:pPr>
        <w:ind w:left="900" w:hanging="180"/>
      </w:pPr>
      <w:rPr/>
    </w:lvl>
    <w:lvl w:ilvl="3">
      <w:start w:val="1"/>
      <w:numFmt w:val="decimal"/>
      <w:lvlText w:val="%4."/>
      <w:lvlJc w:val="left"/>
      <w:pPr>
        <w:ind w:left="1620" w:hanging="360"/>
      </w:pPr>
      <w:rPr/>
    </w:lvl>
    <w:lvl w:ilvl="4">
      <w:start w:val="1"/>
      <w:numFmt w:val="lowerLetter"/>
      <w:lvlText w:val="%5."/>
      <w:lvlJc w:val="left"/>
      <w:pPr>
        <w:ind w:left="2340" w:hanging="360"/>
      </w:pPr>
      <w:rPr/>
    </w:lvl>
    <w:lvl w:ilvl="5">
      <w:start w:val="1"/>
      <w:numFmt w:val="lowerRoman"/>
      <w:lvlText w:val="%6."/>
      <w:lvlJc w:val="right"/>
      <w:pPr>
        <w:ind w:left="3060" w:hanging="180"/>
      </w:pPr>
      <w:rPr/>
    </w:lvl>
    <w:lvl w:ilvl="6">
      <w:start w:val="1"/>
      <w:numFmt w:val="decimal"/>
      <w:lvlText w:val="%7."/>
      <w:lvlJc w:val="left"/>
      <w:pPr>
        <w:ind w:left="3780" w:hanging="360"/>
      </w:pPr>
      <w:rPr/>
    </w:lvl>
    <w:lvl w:ilvl="7">
      <w:start w:val="1"/>
      <w:numFmt w:val="lowerLetter"/>
      <w:lvlText w:val="%8."/>
      <w:lvlJc w:val="left"/>
      <w:pPr>
        <w:ind w:left="4500" w:hanging="360"/>
      </w:pPr>
      <w:rPr/>
    </w:lvl>
    <w:lvl w:ilvl="8">
      <w:start w:val="1"/>
      <w:numFmt w:val="lowerRoman"/>
      <w:lvlText w:val="%9."/>
      <w:lvlJc w:val="right"/>
      <w:pPr>
        <w:ind w:left="5220" w:hanging="180"/>
      </w:pPr>
      <w:rPr/>
    </w:lvl>
  </w:abstractNum>
  <w:abstractNum w:abstractNumId="6">
    <w:lvl w:ilvl="0">
      <w:start w:val="1"/>
      <w:numFmt w:val="lowerRoman"/>
      <w:lvlText w:val="%1."/>
      <w:lvlJc w:val="right"/>
      <w:pPr>
        <w:ind w:left="-90" w:hanging="360"/>
      </w:pPr>
      <w:rPr/>
    </w:lvl>
    <w:lvl w:ilvl="1">
      <w:start w:val="1"/>
      <w:numFmt w:val="lowerLetter"/>
      <w:lvlText w:val="%2."/>
      <w:lvlJc w:val="left"/>
      <w:pPr>
        <w:ind w:left="630" w:hanging="360"/>
      </w:pPr>
      <w:rPr/>
    </w:lvl>
    <w:lvl w:ilvl="2">
      <w:start w:val="1"/>
      <w:numFmt w:val="lowerRoman"/>
      <w:lvlText w:val="%3."/>
      <w:lvlJc w:val="right"/>
      <w:pPr>
        <w:ind w:left="1350" w:hanging="180"/>
      </w:pPr>
      <w:rPr/>
    </w:lvl>
    <w:lvl w:ilvl="3">
      <w:start w:val="1"/>
      <w:numFmt w:val="decimal"/>
      <w:lvlText w:val="%4."/>
      <w:lvlJc w:val="left"/>
      <w:pPr>
        <w:ind w:left="2070" w:hanging="360"/>
      </w:pPr>
      <w:rPr/>
    </w:lvl>
    <w:lvl w:ilvl="4">
      <w:start w:val="1"/>
      <w:numFmt w:val="lowerLetter"/>
      <w:lvlText w:val="%5."/>
      <w:lvlJc w:val="left"/>
      <w:pPr>
        <w:ind w:left="2790" w:hanging="360"/>
      </w:pPr>
      <w:rPr/>
    </w:lvl>
    <w:lvl w:ilvl="5">
      <w:start w:val="1"/>
      <w:numFmt w:val="lowerRoman"/>
      <w:lvlText w:val="%6."/>
      <w:lvlJc w:val="right"/>
      <w:pPr>
        <w:ind w:left="3510" w:hanging="180"/>
      </w:pPr>
      <w:rPr/>
    </w:lvl>
    <w:lvl w:ilvl="6">
      <w:start w:val="1"/>
      <w:numFmt w:val="decimal"/>
      <w:lvlText w:val="%7."/>
      <w:lvlJc w:val="left"/>
      <w:pPr>
        <w:ind w:left="4230" w:hanging="360"/>
      </w:pPr>
      <w:rPr/>
    </w:lvl>
    <w:lvl w:ilvl="7">
      <w:start w:val="1"/>
      <w:numFmt w:val="lowerLetter"/>
      <w:lvlText w:val="%8."/>
      <w:lvlJc w:val="left"/>
      <w:pPr>
        <w:ind w:left="4950" w:hanging="360"/>
      </w:pPr>
      <w:rPr/>
    </w:lvl>
    <w:lvl w:ilvl="8">
      <w:start w:val="1"/>
      <w:numFmt w:val="lowerRoman"/>
      <w:lvlText w:val="%9."/>
      <w:lvlJc w:val="right"/>
      <w:pPr>
        <w:ind w:left="5670" w:hanging="180"/>
      </w:pPr>
      <w:rPr/>
    </w:lvl>
  </w:abstractNum>
  <w:abstractNum w:abstractNumId="7">
    <w:lvl w:ilvl="0">
      <w:start w:val="1"/>
      <w:numFmt w:val="upperLetter"/>
      <w:lvlText w:val="%1.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unhideWhenUsed w:val="1"/>
    <w:rsid w:val="00FE7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GB" w:val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FE7945"/>
    <w:rPr>
      <w:rFonts w:ascii="Courier New" w:cs="Courier New" w:eastAsia="Times New Roman" w:hAnsi="Courier New"/>
      <w:sz w:val="20"/>
      <w:szCs w:val="20"/>
      <w:lang w:eastAsia="en-GB" w:val="en-GB"/>
    </w:rPr>
  </w:style>
  <w:style w:type="character" w:styleId="kw2" w:customStyle="1">
    <w:name w:val="kw2"/>
    <w:basedOn w:val="DefaultParagraphFont"/>
    <w:rsid w:val="00FE7945"/>
  </w:style>
  <w:style w:type="character" w:styleId="sy0" w:customStyle="1">
    <w:name w:val="sy0"/>
    <w:basedOn w:val="DefaultParagraphFont"/>
    <w:rsid w:val="00FE7945"/>
  </w:style>
  <w:style w:type="character" w:styleId="Hyperlink">
    <w:name w:val="Hyperlink"/>
    <w:basedOn w:val="DefaultParagraphFont"/>
    <w:uiPriority w:val="99"/>
    <w:unhideWhenUsed w:val="1"/>
    <w:rsid w:val="00FE7945"/>
    <w:rPr>
      <w:color w:val="0563c1" w:themeColor="hyperlink"/>
      <w:u w:val="single"/>
    </w:rPr>
  </w:style>
  <w:style w:type="character" w:styleId="re5" w:customStyle="1">
    <w:name w:val="re5"/>
    <w:basedOn w:val="DefaultParagraphFont"/>
    <w:rsid w:val="00FE7945"/>
  </w:style>
  <w:style w:type="paragraph" w:styleId="NoSpacing">
    <w:name w:val="No Spacing"/>
    <w:uiPriority w:val="1"/>
    <w:qFormat w:val="1"/>
    <w:rsid w:val="001D234C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1D234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2F2FC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postgres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/NbnStTB18KJESrF38Rc5nDyaQ==">CgMxLjAyCGguZ2pkZ3hzOAByITFORlg3Q0k3NUE5RUoxRGtiZUlVUEJ4V18xUTFnNHozWA==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2023-01-04T07:35:00Z</dcterms:created>
  <dc:creator>Promise Emekekwue</dc:creator>
</cp:coreProperties>
</file>