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8047D">
        <w:rPr>
          <w:rFonts w:ascii="Times New Roman" w:hAnsi="Times New Roman" w:cs="Times New Roman"/>
          <w:sz w:val="24"/>
          <w:szCs w:val="24"/>
        </w:rPr>
        <w:pict w14:anchorId="31209230">
          <v:rect id="_x0000_i1025" style="width:0;height:1.5pt" o:hralign="center" o:hrstd="t" o:hr="t" fillcolor="#a0a0a0" stroked="f"/>
        </w:pict>
      </w:r>
      <w:bookmarkEnd w:id="0"/>
    </w:p>
    <w:p w:rsidR="00AB68E6" w:rsidRPr="0058047D" w:rsidRDefault="00AB68E6">
      <w:pPr>
        <w:rPr>
          <w:rFonts w:ascii="Times New Roman" w:hAnsi="Times New Roman" w:cs="Times New Roman"/>
          <w:b/>
          <w:sz w:val="24"/>
          <w:szCs w:val="24"/>
        </w:rPr>
      </w:pPr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8E6" w:rsidRPr="0058047D" w:rsidRDefault="00AB68E6" w:rsidP="00AB68E6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b/>
          <w:sz w:val="44"/>
          <w:szCs w:val="44"/>
        </w:rPr>
        <w:t>SMART FACTORY ENERGY PREDICTION CHALLENGE</w:t>
      </w:r>
      <w:r w:rsidR="00AE497C" w:rsidRPr="0058047D">
        <w:rPr>
          <w:rFonts w:ascii="Times New Roman" w:hAnsi="Times New Roman" w:cs="Times New Roman"/>
          <w:sz w:val="24"/>
          <w:szCs w:val="24"/>
        </w:rPr>
        <w:pict w14:anchorId="35113862">
          <v:rect id="_x0000_i1026" style="width:0;height:1.5pt" o:hralign="center" o:hrstd="t" o:hr="t" fillcolor="#a0a0a0" stroked="f"/>
        </w:pict>
      </w:r>
      <w:bookmarkStart w:id="1" w:name="_eccet9odvz0v" w:colFirst="0" w:colLast="0"/>
      <w:bookmarkEnd w:id="1"/>
    </w:p>
    <w:p w:rsidR="00AB68E6" w:rsidRPr="0058047D" w:rsidRDefault="00AB68E6" w:rsidP="00AB68E6">
      <w:pPr>
        <w:rPr>
          <w:rFonts w:ascii="Times New Roman" w:hAnsi="Times New Roman" w:cs="Times New Roman"/>
          <w:sz w:val="24"/>
          <w:szCs w:val="24"/>
        </w:rPr>
      </w:pPr>
    </w:p>
    <w:p w:rsidR="00270AA9" w:rsidRPr="0058047D" w:rsidRDefault="00270AA9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This document shows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tackling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challenge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key insights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data. It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fro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.</w:t>
      </w:r>
    </w:p>
    <w:p w:rsidR="00270AA9" w:rsidRPr="0058047D" w:rsidRDefault="00270AA9" w:rsidP="00270AA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  <w:proofErr w:type="spellEnd"/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This solution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tackle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smart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challenge by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in</w:t>
      </w:r>
      <w:r w:rsidR="00AE497C">
        <w:rPr>
          <w:rFonts w:ascii="Times New Roman" w:hAnsi="Times New Roman" w:cs="Times New Roman"/>
          <w:sz w:val="24"/>
          <w:szCs w:val="24"/>
        </w:rPr>
        <w:t>dustrial</w:t>
      </w:r>
      <w:proofErr w:type="spellEnd"/>
      <w:r w:rsidR="00AE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97C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="00AE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97C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="00AE497C">
        <w:rPr>
          <w:rFonts w:ascii="Times New Roman" w:hAnsi="Times New Roman" w:cs="Times New Roman"/>
          <w:sz w:val="24"/>
          <w:szCs w:val="24"/>
        </w:rPr>
        <w:t xml:space="preserve"> on</w:t>
      </w:r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engineering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8047D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proofErr w:type="gramEnd"/>
      <w:r w:rsidRPr="0058047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data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patterns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model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</w:p>
    <w:p w:rsidR="00AB68E6" w:rsidRPr="0058047D" w:rsidRDefault="00AB68E6" w:rsidP="00AB68E6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metrics</w:t>
      </w:r>
      <w:proofErr w:type="spellEnd"/>
    </w:p>
    <w:p w:rsidR="001E0D87" w:rsidRPr="0058047D" w:rsidRDefault="00AB68E6" w:rsidP="00270AA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actionable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insights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="00AE497C" w:rsidRPr="0058047D">
        <w:rPr>
          <w:rFonts w:ascii="Times New Roman" w:hAnsi="Times New Roman" w:cs="Times New Roman"/>
          <w:sz w:val="24"/>
          <w:szCs w:val="24"/>
        </w:rPr>
        <w:br/>
      </w:r>
      <w:bookmarkStart w:id="2" w:name="_rvz5urp70ayl" w:colFirst="0" w:colLast="0"/>
      <w:bookmarkEnd w:id="2"/>
    </w:p>
    <w:p w:rsidR="001E0D87" w:rsidRPr="0058047D" w:rsidRDefault="001E0D87">
      <w:pPr>
        <w:rPr>
          <w:rFonts w:ascii="Times New Roman" w:hAnsi="Times New Roman" w:cs="Times New Roman"/>
          <w:sz w:val="24"/>
          <w:szCs w:val="24"/>
        </w:rPr>
      </w:pPr>
    </w:p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0AA9" w:rsidRPr="0058047D" w:rsidRDefault="00270AA9" w:rsidP="00270AA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autkcmdaxf2h" w:colFirst="0" w:colLast="0"/>
      <w:bookmarkEnd w:id="3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AE497C" w:rsidRPr="005804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ETL </w:t>
      </w:r>
      <w:proofErr w:type="spellStart"/>
      <w:r w:rsidR="00AE497C" w:rsidRPr="0058047D">
        <w:rPr>
          <w:rFonts w:ascii="Times New Roman" w:hAnsi="Times New Roman" w:cs="Times New Roman"/>
          <w:b/>
          <w:color w:val="000000"/>
          <w:sz w:val="24"/>
          <w:szCs w:val="24"/>
        </w:rPr>
        <w:t>Process</w:t>
      </w:r>
      <w:bookmarkStart w:id="4" w:name="_ka0uev88d597" w:colFirst="0" w:colLast="0"/>
      <w:bookmarkEnd w:id="4"/>
      <w:proofErr w:type="spellEnd"/>
    </w:p>
    <w:p w:rsidR="00270AA9" w:rsidRPr="0058047D" w:rsidRDefault="00270AA9" w:rsidP="00270AA9">
      <w:pPr>
        <w:pStyle w:val="Heading3"/>
        <w:keepNext w:val="0"/>
        <w:keepLines w:val="0"/>
        <w:numPr>
          <w:ilvl w:val="0"/>
          <w:numId w:val="16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Extract</w:t>
      </w:r>
      <w:proofErr w:type="spellEnd"/>
    </w:p>
    <w:p w:rsidR="00270AA9" w:rsidRPr="0058047D" w:rsidRDefault="00270AA9" w:rsidP="00270AA9">
      <w:pPr>
        <w:pStyle w:val="Heading3"/>
        <w:keepNext w:val="0"/>
        <w:keepLines w:val="0"/>
        <w:spacing w:before="280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Data Set : </w:t>
      </w:r>
      <w:r w:rsidRPr="0058047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58047D">
        <w:rPr>
          <w:rFonts w:ascii="Times New Roman" w:hAnsi="Times New Roman" w:cs="Times New Roman"/>
          <w:color w:val="000000"/>
          <w:sz w:val="24"/>
          <w:szCs w:val="24"/>
        </w:rPr>
        <w:t xml:space="preserve">quipment </w:t>
      </w:r>
      <w:proofErr w:type="spellStart"/>
      <w:r w:rsidRPr="0058047D">
        <w:rPr>
          <w:rFonts w:ascii="Times New Roman" w:hAnsi="Times New Roman" w:cs="Times New Roman"/>
          <w:color w:val="000000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58047D">
        <w:rPr>
          <w:rFonts w:ascii="Times New Roman" w:hAnsi="Times New Roman" w:cs="Times New Roman"/>
          <w:color w:val="000000"/>
          <w:sz w:val="24"/>
          <w:szCs w:val="24"/>
        </w:rPr>
        <w:t xml:space="preserve"> 10-minute </w:t>
      </w:r>
      <w:proofErr w:type="spellStart"/>
      <w:r w:rsidRPr="0058047D">
        <w:rPr>
          <w:rFonts w:ascii="Times New Roman" w:hAnsi="Times New Roman" w:cs="Times New Roman"/>
          <w:color w:val="000000"/>
          <w:sz w:val="24"/>
          <w:szCs w:val="24"/>
        </w:rPr>
        <w:t>intervals</w:t>
      </w:r>
      <w:proofErr w:type="spellEnd"/>
    </w:p>
    <w:p w:rsidR="00270AA9" w:rsidRPr="0058047D" w:rsidRDefault="00270AA9" w:rsidP="00270AA9">
      <w:pPr>
        <w:pStyle w:val="Heading3"/>
        <w:keepNext w:val="0"/>
        <w:keepLines w:val="0"/>
        <w:spacing w:before="280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- Data Formats</w:t>
      </w:r>
      <w:r w:rsidRPr="0058047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8047D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</w:p>
    <w:p w:rsidR="00691C30" w:rsidRPr="0058047D" w:rsidRDefault="00270AA9" w:rsidP="00691C30">
      <w:pPr>
        <w:pStyle w:val="Heading3"/>
        <w:keepNext w:val="0"/>
        <w:keepLines w:val="0"/>
        <w:numPr>
          <w:ilvl w:val="0"/>
          <w:numId w:val="16"/>
        </w:numPr>
        <w:spacing w:before="2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Transform</w:t>
      </w:r>
    </w:p>
    <w:p w:rsidR="00270AA9" w:rsidRPr="0058047D" w:rsidRDefault="00691C30" w:rsidP="00691C30">
      <w:pPr>
        <w:pStyle w:val="Heading3"/>
        <w:keepNext w:val="0"/>
        <w:keepLines w:val="0"/>
        <w:spacing w:before="280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proofErr w:type="spellEnd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i. Data </w:t>
      </w: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Cleaning</w:t>
      </w:r>
      <w:proofErr w:type="spellEnd"/>
      <w:r w:rsidR="00270AA9" w:rsidRPr="0058047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270AA9" w:rsidRPr="0058047D" w:rsidRDefault="00270AA9" w:rsidP="00270AA9">
      <w:pPr>
        <w:pStyle w:val="Heading4"/>
        <w:spacing w:before="240" w:after="40"/>
        <w:rPr>
          <w:rFonts w:ascii="Times New Roman" w:hAnsi="Times New Roman" w:cs="Times New Roman"/>
          <w:color w:val="000000"/>
        </w:rPr>
      </w:pPr>
      <w:r w:rsidRPr="0058047D">
        <w:rPr>
          <w:rFonts w:ascii="Times New Roman" w:hAnsi="Times New Roman" w:cs="Times New Roman"/>
          <w:color w:val="000000"/>
        </w:rPr>
        <w:t xml:space="preserve">   - Conversion of </w:t>
      </w:r>
      <w:proofErr w:type="spellStart"/>
      <w:r w:rsidRPr="0058047D">
        <w:rPr>
          <w:rFonts w:ascii="Times New Roman" w:hAnsi="Times New Roman" w:cs="Times New Roman"/>
          <w:color w:val="000000"/>
        </w:rPr>
        <w:t>timestamps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58047D">
        <w:rPr>
          <w:rFonts w:ascii="Times New Roman" w:hAnsi="Times New Roman" w:cs="Times New Roman"/>
          <w:color w:val="000000"/>
        </w:rPr>
        <w:t>datetime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objects</w:t>
      </w:r>
      <w:proofErr w:type="spellEnd"/>
    </w:p>
    <w:p w:rsidR="00270AA9" w:rsidRPr="0058047D" w:rsidRDefault="00270AA9" w:rsidP="00270AA9">
      <w:pPr>
        <w:pStyle w:val="Heading4"/>
        <w:spacing w:before="240" w:after="40"/>
        <w:rPr>
          <w:rFonts w:ascii="Times New Roman" w:hAnsi="Times New Roman" w:cs="Times New Roman"/>
          <w:b/>
          <w:color w:val="000000"/>
        </w:rPr>
      </w:pPr>
      <w:r w:rsidRPr="0058047D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58047D">
        <w:rPr>
          <w:rFonts w:ascii="Times New Roman" w:hAnsi="Times New Roman" w:cs="Times New Roman"/>
          <w:color w:val="000000"/>
        </w:rPr>
        <w:t>Removal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of strings </w:t>
      </w:r>
      <w:proofErr w:type="spellStart"/>
      <w:r w:rsidRPr="0058047D">
        <w:rPr>
          <w:rFonts w:ascii="Times New Roman" w:hAnsi="Times New Roman" w:cs="Times New Roman"/>
          <w:color w:val="000000"/>
        </w:rPr>
        <w:t>from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certain </w:t>
      </w:r>
      <w:proofErr w:type="spellStart"/>
      <w:r w:rsidRPr="0058047D">
        <w:rPr>
          <w:rFonts w:ascii="Times New Roman" w:hAnsi="Times New Roman" w:cs="Times New Roman"/>
          <w:color w:val="000000"/>
        </w:rPr>
        <w:t>columns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and conversion to </w:t>
      </w:r>
      <w:proofErr w:type="spellStart"/>
      <w:r w:rsidRPr="0058047D">
        <w:rPr>
          <w:rFonts w:ascii="Times New Roman" w:hAnsi="Times New Roman" w:cs="Times New Roman"/>
          <w:color w:val="000000"/>
        </w:rPr>
        <w:t>numeric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values to </w:t>
      </w:r>
      <w:proofErr w:type="spellStart"/>
      <w:r w:rsidRPr="0058047D">
        <w:rPr>
          <w:rFonts w:ascii="Times New Roman" w:hAnsi="Times New Roman" w:cs="Times New Roman"/>
          <w:color w:val="000000"/>
        </w:rPr>
        <w:t>be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used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Pr="0058047D">
        <w:rPr>
          <w:rFonts w:ascii="Times New Roman" w:hAnsi="Times New Roman" w:cs="Times New Roman"/>
          <w:color w:val="000000"/>
        </w:rPr>
        <w:t>calculations</w:t>
      </w:r>
      <w:proofErr w:type="spellEnd"/>
    </w:p>
    <w:p w:rsidR="00270AA9" w:rsidRPr="0058047D" w:rsidRDefault="00691C30" w:rsidP="00270AA9">
      <w:pPr>
        <w:pStyle w:val="Heading4"/>
        <w:spacing w:before="240" w:after="40"/>
        <w:rPr>
          <w:rFonts w:ascii="Times New Roman" w:hAnsi="Times New Roman" w:cs="Times New Roman"/>
          <w:b/>
          <w:color w:val="000000"/>
        </w:rPr>
      </w:pPr>
      <w:r w:rsidRPr="0058047D">
        <w:rPr>
          <w:rFonts w:ascii="Times New Roman" w:hAnsi="Times New Roman" w:cs="Times New Roman"/>
          <w:b/>
          <w:color w:val="000000"/>
        </w:rPr>
        <w:t xml:space="preserve">ii. </w:t>
      </w:r>
      <w:proofErr w:type="spellStart"/>
      <w:r w:rsidRPr="0058047D">
        <w:rPr>
          <w:rFonts w:ascii="Times New Roman" w:hAnsi="Times New Roman" w:cs="Times New Roman"/>
          <w:b/>
          <w:color w:val="000000"/>
        </w:rPr>
        <w:t>Aggregation</w:t>
      </w:r>
      <w:proofErr w:type="spellEnd"/>
      <w:r w:rsidR="00270AA9" w:rsidRPr="0058047D">
        <w:rPr>
          <w:rFonts w:ascii="Times New Roman" w:hAnsi="Times New Roman" w:cs="Times New Roman"/>
          <w:b/>
          <w:color w:val="000000"/>
        </w:rPr>
        <w:t>:</w:t>
      </w:r>
    </w:p>
    <w:p w:rsidR="00270AA9" w:rsidRPr="0058047D" w:rsidRDefault="00270AA9" w:rsidP="00270AA9">
      <w:pPr>
        <w:pStyle w:val="Heading4"/>
        <w:spacing w:before="240" w:after="40"/>
        <w:rPr>
          <w:rFonts w:ascii="Times New Roman" w:hAnsi="Times New Roman" w:cs="Times New Roman"/>
          <w:color w:val="000000"/>
        </w:rPr>
      </w:pPr>
      <w:r w:rsidRPr="0058047D">
        <w:rPr>
          <w:rFonts w:ascii="Times New Roman" w:hAnsi="Times New Roman" w:cs="Times New Roman"/>
          <w:color w:val="000000"/>
        </w:rPr>
        <w:t xml:space="preserve">   - </w:t>
      </w:r>
      <w:proofErr w:type="spellStart"/>
      <w:r w:rsidRPr="0058047D">
        <w:rPr>
          <w:rFonts w:ascii="Times New Roman" w:hAnsi="Times New Roman" w:cs="Times New Roman"/>
          <w:color w:val="000000"/>
        </w:rPr>
        <w:t>Aggregation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of 10-minute data to </w:t>
      </w:r>
      <w:proofErr w:type="spellStart"/>
      <w:r w:rsidRPr="0058047D">
        <w:rPr>
          <w:rFonts w:ascii="Times New Roman" w:hAnsi="Times New Roman" w:cs="Times New Roman"/>
          <w:color w:val="000000"/>
        </w:rPr>
        <w:t>daily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totals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with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multiple </w:t>
      </w:r>
      <w:proofErr w:type="spellStart"/>
      <w:r w:rsidRPr="0058047D">
        <w:rPr>
          <w:rFonts w:ascii="Times New Roman" w:hAnsi="Times New Roman" w:cs="Times New Roman"/>
          <w:color w:val="000000"/>
        </w:rPr>
        <w:t>statistical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metrics</w:t>
      </w:r>
      <w:proofErr w:type="spellEnd"/>
    </w:p>
    <w:p w:rsidR="00270AA9" w:rsidRPr="0058047D" w:rsidRDefault="00691C30" w:rsidP="00270AA9">
      <w:pPr>
        <w:pStyle w:val="Heading4"/>
        <w:spacing w:before="240" w:after="40"/>
        <w:rPr>
          <w:rFonts w:ascii="Times New Roman" w:hAnsi="Times New Roman" w:cs="Times New Roman"/>
          <w:b/>
          <w:color w:val="000000"/>
        </w:rPr>
      </w:pPr>
      <w:r w:rsidRPr="0058047D">
        <w:rPr>
          <w:rFonts w:ascii="Times New Roman" w:hAnsi="Times New Roman" w:cs="Times New Roman"/>
          <w:b/>
          <w:color w:val="000000"/>
        </w:rPr>
        <w:t xml:space="preserve">iii. </w:t>
      </w:r>
      <w:proofErr w:type="spellStart"/>
      <w:r w:rsidRPr="0058047D">
        <w:rPr>
          <w:rFonts w:ascii="Times New Roman" w:hAnsi="Times New Roman" w:cs="Times New Roman"/>
          <w:b/>
          <w:color w:val="000000"/>
        </w:rPr>
        <w:t>Feature</w:t>
      </w:r>
      <w:proofErr w:type="spellEnd"/>
      <w:r w:rsidRPr="0058047D">
        <w:rPr>
          <w:rFonts w:ascii="Times New Roman" w:hAnsi="Times New Roman" w:cs="Times New Roman"/>
          <w:b/>
          <w:color w:val="000000"/>
        </w:rPr>
        <w:t xml:space="preserve"> Engineering</w:t>
      </w:r>
      <w:r w:rsidR="00270AA9" w:rsidRPr="0058047D">
        <w:rPr>
          <w:rFonts w:ascii="Times New Roman" w:hAnsi="Times New Roman" w:cs="Times New Roman"/>
          <w:b/>
          <w:color w:val="000000"/>
        </w:rPr>
        <w:t>:</w:t>
      </w:r>
    </w:p>
    <w:p w:rsidR="00270AA9" w:rsidRPr="0058047D" w:rsidRDefault="00270AA9" w:rsidP="00270AA9">
      <w:pPr>
        <w:pStyle w:val="Heading4"/>
        <w:spacing w:before="240" w:after="40"/>
        <w:rPr>
          <w:rFonts w:ascii="Times New Roman" w:hAnsi="Times New Roman" w:cs="Times New Roman"/>
          <w:color w:val="000000"/>
        </w:rPr>
      </w:pPr>
      <w:r w:rsidRPr="0058047D">
        <w:rPr>
          <w:rFonts w:ascii="Times New Roman" w:hAnsi="Times New Roman" w:cs="Times New Roman"/>
          <w:b/>
          <w:color w:val="000000"/>
        </w:rPr>
        <w:t xml:space="preserve">   </w:t>
      </w:r>
      <w:r w:rsidRPr="0058047D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58047D">
        <w:rPr>
          <w:rFonts w:ascii="Times New Roman" w:hAnsi="Times New Roman" w:cs="Times New Roman"/>
          <w:color w:val="000000"/>
        </w:rPr>
        <w:t>Creation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of temporal </w:t>
      </w:r>
      <w:proofErr w:type="spellStart"/>
      <w:r w:rsidRPr="0058047D">
        <w:rPr>
          <w:rFonts w:ascii="Times New Roman" w:hAnsi="Times New Roman" w:cs="Times New Roman"/>
          <w:color w:val="000000"/>
        </w:rPr>
        <w:t>features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58047D">
        <w:rPr>
          <w:rFonts w:ascii="Times New Roman" w:hAnsi="Times New Roman" w:cs="Times New Roman"/>
          <w:color w:val="000000"/>
        </w:rPr>
        <w:t>cyclical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encodings</w:t>
      </w:r>
      <w:proofErr w:type="spellEnd"/>
    </w:p>
    <w:p w:rsidR="00270AA9" w:rsidRPr="0058047D" w:rsidRDefault="00270AA9" w:rsidP="00270AA9">
      <w:pPr>
        <w:pStyle w:val="Heading4"/>
        <w:spacing w:before="240" w:after="40"/>
        <w:rPr>
          <w:rFonts w:ascii="Times New Roman" w:hAnsi="Times New Roman" w:cs="Times New Roman"/>
          <w:color w:val="000000"/>
        </w:rPr>
      </w:pPr>
      <w:r w:rsidRPr="0058047D">
        <w:rPr>
          <w:rFonts w:ascii="Times New Roman" w:hAnsi="Times New Roman" w:cs="Times New Roman"/>
          <w:color w:val="000000"/>
        </w:rPr>
        <w:t xml:space="preserve">   - </w:t>
      </w:r>
      <w:proofErr w:type="spellStart"/>
      <w:r w:rsidRPr="0058047D">
        <w:rPr>
          <w:rFonts w:ascii="Times New Roman" w:hAnsi="Times New Roman" w:cs="Times New Roman"/>
          <w:color w:val="000000"/>
        </w:rPr>
        <w:t>Integration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of data </w:t>
      </w:r>
      <w:proofErr w:type="spellStart"/>
      <w:r w:rsidRPr="0058047D">
        <w:rPr>
          <w:rFonts w:ascii="Times New Roman" w:hAnsi="Times New Roman" w:cs="Times New Roman"/>
          <w:color w:val="000000"/>
        </w:rPr>
        <w:t>with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some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temperature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metrics</w:t>
      </w:r>
      <w:proofErr w:type="spellEnd"/>
    </w:p>
    <w:p w:rsidR="00270AA9" w:rsidRPr="0058047D" w:rsidRDefault="00270AA9" w:rsidP="00691C30">
      <w:pPr>
        <w:pStyle w:val="Heading4"/>
        <w:numPr>
          <w:ilvl w:val="0"/>
          <w:numId w:val="16"/>
        </w:numPr>
        <w:spacing w:before="240" w:after="40"/>
        <w:rPr>
          <w:rFonts w:ascii="Times New Roman" w:hAnsi="Times New Roman" w:cs="Times New Roman"/>
          <w:b/>
          <w:color w:val="000000"/>
        </w:rPr>
      </w:pPr>
      <w:proofErr w:type="spellStart"/>
      <w:r w:rsidRPr="0058047D">
        <w:rPr>
          <w:rFonts w:ascii="Times New Roman" w:hAnsi="Times New Roman" w:cs="Times New Roman"/>
          <w:b/>
          <w:color w:val="000000"/>
        </w:rPr>
        <w:t>Load</w:t>
      </w:r>
      <w:proofErr w:type="spellEnd"/>
    </w:p>
    <w:p w:rsidR="001E0D87" w:rsidRPr="0058047D" w:rsidRDefault="00270AA9" w:rsidP="00270AA9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</w:rPr>
      </w:pPr>
      <w:r w:rsidRPr="0058047D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58047D">
        <w:rPr>
          <w:rFonts w:ascii="Times New Roman" w:hAnsi="Times New Roman" w:cs="Times New Roman"/>
          <w:color w:val="000000"/>
        </w:rPr>
        <w:t>Load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047D">
        <w:rPr>
          <w:rFonts w:ascii="Times New Roman" w:hAnsi="Times New Roman" w:cs="Times New Roman"/>
          <w:color w:val="000000"/>
        </w:rPr>
        <w:t>dataset</w:t>
      </w:r>
      <w:proofErr w:type="spellEnd"/>
      <w:r w:rsidRPr="0058047D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Pr="0058047D">
        <w:rPr>
          <w:rFonts w:ascii="Times New Roman" w:hAnsi="Times New Roman" w:cs="Times New Roman"/>
          <w:color w:val="000000"/>
        </w:rPr>
        <w:t>analysis</w:t>
      </w:r>
      <w:proofErr w:type="spellEnd"/>
      <w:r w:rsidR="00AE497C" w:rsidRPr="0058047D">
        <w:rPr>
          <w:rFonts w:ascii="Times New Roman" w:hAnsi="Times New Roman" w:cs="Times New Roman"/>
        </w:rPr>
        <w:br/>
      </w:r>
    </w:p>
    <w:p w:rsidR="001E0D87" w:rsidRPr="0058047D" w:rsidRDefault="00AE497C" w:rsidP="00691C30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Start w:id="5" w:name="_kytgh3g54dum" w:colFirst="0" w:colLast="0"/>
      <w:bookmarkEnd w:id="5"/>
      <w:r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 w:rsidP="00691C30">
      <w:pPr>
        <w:pStyle w:val="Heading4"/>
        <w:keepNext w:val="0"/>
        <w:keepLines w:val="0"/>
        <w:numPr>
          <w:ilvl w:val="1"/>
          <w:numId w:val="17"/>
        </w:numPr>
        <w:spacing w:before="240" w:after="40"/>
        <w:rPr>
          <w:rFonts w:ascii="Times New Roman" w:hAnsi="Times New Roman" w:cs="Times New Roman"/>
          <w:b/>
          <w:color w:val="000000"/>
        </w:rPr>
      </w:pPr>
      <w:bookmarkStart w:id="6" w:name="_keul3hqy12xs" w:colFirst="0" w:colLast="0"/>
      <w:bookmarkEnd w:id="6"/>
      <w:r w:rsidRPr="0058047D">
        <w:rPr>
          <w:rFonts w:ascii="Times New Roman" w:hAnsi="Times New Roman" w:cs="Times New Roman"/>
          <w:b/>
          <w:color w:val="000000"/>
        </w:rPr>
        <w:t>Model Training</w:t>
      </w:r>
    </w:p>
    <w:p w:rsidR="00691C30" w:rsidRPr="0058047D" w:rsidRDefault="00691C30" w:rsidP="00691C30">
      <w:p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configura</w:t>
      </w:r>
      <w:r w:rsidRPr="0058047D">
        <w:rPr>
          <w:rFonts w:ascii="Times New Roman" w:hAnsi="Times New Roman" w:cs="Times New Roman"/>
          <w:sz w:val="24"/>
          <w:szCs w:val="24"/>
        </w:rPr>
        <w:t xml:space="preserve">tions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on the data:</w:t>
      </w:r>
    </w:p>
    <w:p w:rsidR="00691C30" w:rsidRPr="0058047D" w:rsidRDefault="00691C30" w:rsidP="00691C30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Precise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>: Conservative</w:t>
      </w:r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=0.01)</w:t>
      </w:r>
    </w:p>
    <w:p w:rsidR="00691C30" w:rsidRPr="0058047D" w:rsidRDefault="00691C30" w:rsidP="00691C30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Selective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0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Aggressive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=0.6,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feature_fraction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=0.7)</w:t>
      </w:r>
    </w:p>
    <w:p w:rsidR="001E0D87" w:rsidRPr="0058047D" w:rsidRDefault="00691C30" w:rsidP="00691C30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Highly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R</w:t>
      </w:r>
      <w:r w:rsidRPr="0058047D">
        <w:rPr>
          <w:rFonts w:ascii="Times New Roman" w:hAnsi="Times New Roman" w:cs="Times New Roman"/>
          <w:b/>
          <w:sz w:val="24"/>
          <w:szCs w:val="24"/>
        </w:rPr>
        <w:t>egularized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r w:rsidRPr="00580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reg_alpha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=2.0,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reg_lambda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=2.0)</w:t>
      </w:r>
      <w:r w:rsidR="00AE497C"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8047D">
        <w:rPr>
          <w:rFonts w:ascii="Times New Roman" w:hAnsi="Times New Roman" w:cs="Times New Roman"/>
          <w:b/>
          <w:sz w:val="24"/>
          <w:szCs w:val="24"/>
        </w:rPr>
        <w:t xml:space="preserve">Evaluation &amp;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</w:p>
    <w:p w:rsidR="001E0D87" w:rsidRPr="0058047D" w:rsidRDefault="00AE497C">
      <w:pPr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b/>
          <w:sz w:val="24"/>
          <w:szCs w:val="24"/>
        </w:rPr>
        <w:t>5-Fold Cross-Validation</w:t>
      </w:r>
      <w:r w:rsidR="00691C30" w:rsidRPr="00580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91C30" w:rsidRPr="0058047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691C30" w:rsidRPr="0058047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691C30" w:rsidRPr="0058047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="00691C30" w:rsidRPr="0058047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91C30" w:rsidRPr="0058047D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 w:rsidP="00691C30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</w:t>
      </w:r>
      <w:r w:rsidR="00691C30" w:rsidRPr="0058047D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="00691C30" w:rsidRPr="0058047D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691C30" w:rsidRPr="0058047D">
        <w:rPr>
          <w:rFonts w:ascii="Times New Roman" w:hAnsi="Times New Roman" w:cs="Times New Roman"/>
          <w:sz w:val="24"/>
          <w:szCs w:val="24"/>
        </w:rPr>
        <w:t xml:space="preserve"> to combine </w:t>
      </w:r>
      <w:proofErr w:type="spellStart"/>
      <w:r w:rsidR="00691C30" w:rsidRPr="005804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691C30" w:rsidRPr="0058047D">
        <w:rPr>
          <w:rFonts w:ascii="Times New Roman" w:hAnsi="Times New Roman" w:cs="Times New Roman"/>
          <w:sz w:val="24"/>
          <w:szCs w:val="24"/>
        </w:rPr>
        <w:t xml:space="preserve"> 3</w:t>
      </w:r>
      <w:r w:rsidRPr="0058047D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models</w:t>
      </w:r>
      <w:bookmarkStart w:id="7" w:name="_wlwgk6xqr0hc" w:colFirst="0" w:colLast="0"/>
      <w:bookmarkStart w:id="8" w:name="_b9zv3bkedwnr" w:colFirst="0" w:colLast="0"/>
      <w:bookmarkEnd w:id="7"/>
      <w:bookmarkEnd w:id="8"/>
      <w:proofErr w:type="spellEnd"/>
      <w:r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0D87" w:rsidRPr="0058047D" w:rsidRDefault="00AE497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e3sf9gx8k106" w:colFirst="0" w:colLast="0"/>
      <w:bookmarkEnd w:id="9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Performance </w:t>
      </w: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Metrics</w:t>
      </w:r>
      <w:proofErr w:type="spellEnd"/>
    </w:p>
    <w:p w:rsidR="001E0D87" w:rsidRPr="0058047D" w:rsidRDefault="00AE497C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(RMSE)</w:t>
      </w:r>
      <w:r w:rsidR="00691C30" w:rsidRPr="0058047D">
        <w:rPr>
          <w:rFonts w:ascii="Times New Roman" w:hAnsi="Times New Roman" w:cs="Times New Roman"/>
          <w:sz w:val="24"/>
          <w:szCs w:val="24"/>
        </w:rPr>
        <w:t xml:space="preserve"> – 4737.6392</w:t>
      </w:r>
    </w:p>
    <w:p w:rsidR="00691C30" w:rsidRPr="0058047D" w:rsidRDefault="00691C30" w:rsidP="00691C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(RMSE) </w:t>
      </w:r>
      <w:r w:rsidRPr="0058047D">
        <w:rPr>
          <w:rFonts w:ascii="Times New Roman" w:hAnsi="Times New Roman" w:cs="Times New Roman"/>
          <w:sz w:val="24"/>
          <w:szCs w:val="24"/>
        </w:rPr>
        <w:t>– 3640274.5145</w:t>
      </w:r>
    </w:p>
    <w:p w:rsidR="001E0D87" w:rsidRPr="0058047D" w:rsidRDefault="00691C30" w:rsidP="00691C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lastRenderedPageBreak/>
        <w:t>R2 Score – 0.264996</w:t>
      </w:r>
      <w:r w:rsidR="00AE497C" w:rsidRPr="0058047D">
        <w:rPr>
          <w:rFonts w:ascii="Times New Roman" w:hAnsi="Times New Roman" w:cs="Times New Roman"/>
          <w:sz w:val="24"/>
          <w:szCs w:val="24"/>
        </w:rPr>
        <w:br/>
      </w:r>
      <w:r w:rsidR="00AE497C"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0D87" w:rsidRPr="0058047D" w:rsidRDefault="00AE497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" w:name="_8si9u17rie8t" w:colFirst="0" w:colLast="0"/>
      <w:bookmarkEnd w:id="10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</w:t>
      </w: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Error</w:t>
      </w:r>
      <w:proofErr w:type="spellEnd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Handling and </w:t>
      </w:r>
      <w:proofErr w:type="spellStart"/>
      <w:r w:rsidRPr="0058047D">
        <w:rPr>
          <w:rFonts w:ascii="Times New Roman" w:hAnsi="Times New Roman" w:cs="Times New Roman"/>
          <w:b/>
          <w:color w:val="000000"/>
          <w:sz w:val="24"/>
          <w:szCs w:val="24"/>
        </w:rPr>
        <w:t>Logging</w:t>
      </w:r>
      <w:proofErr w:type="spellEnd"/>
    </w:p>
    <w:p w:rsidR="001E0D87" w:rsidRPr="0058047D" w:rsidRDefault="00AE497C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  <w:u w:val="single"/>
        </w:rPr>
        <w:t>Logging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Configured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the notebook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eastAsia="Roboto Mono" w:hAnsi="Times New Roman" w:cs="Times New Roman"/>
          <w:color w:val="188038"/>
          <w:sz w:val="24"/>
          <w:szCs w:val="24"/>
        </w:rPr>
        <w:t>logging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</w:t>
      </w:r>
      <w:r w:rsidRPr="0058047D">
        <w:rPr>
          <w:rFonts w:ascii="Times New Roman" w:eastAsia="Roboto Mono" w:hAnsi="Times New Roman" w:cs="Times New Roman"/>
          <w:color w:val="188038"/>
          <w:sz w:val="24"/>
          <w:szCs w:val="24"/>
        </w:rPr>
        <w:t>INFO</w:t>
      </w:r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).</w:t>
      </w:r>
      <w:r w:rsidRPr="0058047D">
        <w:rPr>
          <w:rFonts w:ascii="Times New Roman" w:hAnsi="Times New Roman" w:cs="Times New Roman"/>
          <w:sz w:val="24"/>
          <w:szCs w:val="24"/>
        </w:rPr>
        <w:br/>
      </w:r>
    </w:p>
    <w:p w:rsidR="009A6342" w:rsidRPr="0058047D" w:rsidRDefault="00AE497C" w:rsidP="009A6342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  <w:u w:val="single"/>
        </w:rPr>
        <w:t>Error</w:t>
      </w:r>
      <w:proofErr w:type="spellEnd"/>
      <w:r w:rsidRPr="0058047D">
        <w:rPr>
          <w:rFonts w:ascii="Times New Roman" w:hAnsi="Times New Roman" w:cs="Times New Roman"/>
          <w:sz w:val="24"/>
          <w:szCs w:val="24"/>
          <w:u w:val="single"/>
        </w:rPr>
        <w:t xml:space="preserve"> Handling</w:t>
      </w:r>
      <w:r w:rsidRPr="0058047D">
        <w:rPr>
          <w:rFonts w:ascii="Times New Roman" w:hAnsi="Times New Roman" w:cs="Times New Roman"/>
          <w:sz w:val="24"/>
          <w:szCs w:val="24"/>
        </w:rPr>
        <w:t xml:space="preserve">: If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base model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 training,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Pr="0058047D">
        <w:rPr>
          <w:rFonts w:ascii="Times New Roman" w:eastAsia="Roboto Mono" w:hAnsi="Times New Roman" w:cs="Times New Roman"/>
          <w:color w:val="188038"/>
          <w:sz w:val="24"/>
          <w:szCs w:val="24"/>
        </w:rPr>
        <w:t>n_estimators</w:t>
      </w:r>
      <w:proofErr w:type="spellEnd"/>
      <w:r w:rsidRPr="0058047D">
        <w:rPr>
          <w:rFonts w:ascii="Times New Roman" w:eastAsia="Roboto Mono" w:hAnsi="Times New Roman" w:cs="Times New Roman"/>
          <w:color w:val="188038"/>
          <w:sz w:val="24"/>
          <w:szCs w:val="24"/>
        </w:rPr>
        <w:t>=100</w:t>
      </w:r>
      <w:r w:rsidRPr="005804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substituted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preventing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pipeline interruptions.</w:t>
      </w:r>
      <w:r w:rsidRPr="0058047D">
        <w:rPr>
          <w:rFonts w:ascii="Times New Roman" w:hAnsi="Times New Roman" w:cs="Times New Roman"/>
          <w:sz w:val="24"/>
          <w:szCs w:val="24"/>
        </w:rPr>
        <w:br/>
      </w:r>
    </w:p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1" w:name="_jns9g14fzwx6" w:colFirst="0" w:colLast="0"/>
      <w:bookmarkEnd w:id="11"/>
      <w:r w:rsidRPr="0058047D">
        <w:rPr>
          <w:rFonts w:ascii="Times New Roman" w:hAnsi="Times New Roman" w:cs="Times New Roman"/>
          <w:b/>
          <w:sz w:val="24"/>
          <w:szCs w:val="24"/>
          <w:u w:val="single"/>
        </w:rPr>
        <w:t>KEY INSIGHTS DERIVED FROM OUR DATA</w:t>
      </w:r>
    </w:p>
    <w:p w:rsidR="009A6342" w:rsidRPr="0058047D" w:rsidRDefault="009A6342" w:rsidP="009A6342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58047D">
        <w:rPr>
          <w:rFonts w:ascii="Times New Roman" w:hAnsi="Times New Roman" w:cs="Times New Roman"/>
          <w:b/>
          <w:sz w:val="24"/>
          <w:szCs w:val="24"/>
        </w:rPr>
        <w:t xml:space="preserve">Equipment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and April has a discernable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consistent pattern of variation but by May,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drop in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plot.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April</w:t>
      </w:r>
      <w:proofErr w:type="spellEnd"/>
    </w:p>
    <w:p w:rsidR="009A6342" w:rsidRPr="0058047D" w:rsidRDefault="009A6342" w:rsidP="009A6342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58047D">
        <w:rPr>
          <w:rFonts w:ascii="Times New Roman" w:hAnsi="Times New Roman" w:cs="Times New Roman"/>
          <w:b/>
          <w:sz w:val="24"/>
          <w:szCs w:val="24"/>
        </w:rPr>
        <w:t xml:space="preserve"> Variables 1 and 2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pattern of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: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have </w:t>
      </w:r>
      <w:proofErr w:type="gramStart"/>
      <w:r w:rsidRPr="0058047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- Consistent variation pattern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and May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r w:rsidRPr="0058047D">
        <w:rPr>
          <w:rFonts w:ascii="Times New Roman" w:hAnsi="Times New Roman" w:cs="Times New Roman"/>
          <w:sz w:val="24"/>
          <w:szCs w:val="24"/>
        </w:rPr>
        <w:t xml:space="preserve">no discernable pattern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.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indication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coefficient if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.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047D">
        <w:rPr>
          <w:rFonts w:ascii="Times New Roman" w:hAnsi="Times New Roman" w:cs="Times New Roman"/>
          <w:b/>
          <w:sz w:val="24"/>
          <w:szCs w:val="24"/>
          <w:u w:val="single"/>
        </w:rPr>
        <w:t>ADDITIONAL INSIGHTS</w:t>
      </w:r>
    </w:p>
    <w:p w:rsidR="009A6342" w:rsidRPr="0058047D" w:rsidRDefault="009A6342" w:rsidP="009A634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t xml:space="preserve">A similitude of the pattern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noticed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conditions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peculiar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trends are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May and indoor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exhibiting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an inverse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),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May,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consistent trend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.</w:t>
      </w:r>
    </w:p>
    <w:p w:rsidR="001E0D87" w:rsidRPr="0058047D" w:rsidRDefault="009A6342" w:rsidP="009A6342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</w:rPr>
        <w:lastRenderedPageBreak/>
        <w:t>Observing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conditions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conclude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no one condition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stands out as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singular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influence and factor for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in trend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isn't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peaks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troughs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58047D">
        <w:rPr>
          <w:rFonts w:ascii="Times New Roman" w:hAnsi="Times New Roman" w:cs="Times New Roman"/>
          <w:sz w:val="24"/>
          <w:szCs w:val="24"/>
        </w:rPr>
        <w:t>.</w:t>
      </w:r>
      <w:r w:rsidR="00AE497C" w:rsidRPr="0058047D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1E0D87" w:rsidRPr="0058047D" w:rsidRDefault="00AE497C">
      <w:pPr>
        <w:rPr>
          <w:rFonts w:ascii="Times New Roman" w:hAnsi="Times New Roman" w:cs="Times New Roman"/>
          <w:sz w:val="24"/>
          <w:szCs w:val="24"/>
        </w:rPr>
      </w:pPr>
      <w:r w:rsidRPr="0058047D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E0D87" w:rsidRPr="0058047D" w:rsidRDefault="00AE497C" w:rsidP="009A6342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bookmarkStart w:id="12" w:name="_ftx9mo1ae2qq" w:colFirst="0" w:colLast="0"/>
      <w:bookmarkEnd w:id="12"/>
      <w:r w:rsidRPr="0058047D">
        <w:rPr>
          <w:rFonts w:ascii="Times New Roman" w:hAnsi="Times New Roman" w:cs="Times New Roman"/>
          <w:sz w:val="24"/>
          <w:szCs w:val="24"/>
        </w:rPr>
        <w:br/>
      </w:r>
      <w:r w:rsidR="009A6342" w:rsidRPr="0058047D">
        <w:rPr>
          <w:rFonts w:ascii="Times New Roman" w:hAnsi="Times New Roman" w:cs="Times New Roman"/>
          <w:b/>
          <w:sz w:val="24"/>
          <w:szCs w:val="24"/>
        </w:rPr>
        <w:t>RECOMMENDATIONS FOR REDUCING EQUIPMENT ENERGY CONSUMPTION.</w:t>
      </w:r>
    </w:p>
    <w:p w:rsidR="0058047D" w:rsidRPr="0058047D" w:rsidRDefault="0058047D" w:rsidP="0058047D">
      <w:p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58047D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area of focus,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7D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58047D">
        <w:rPr>
          <w:rFonts w:ascii="Times New Roman" w:hAnsi="Times New Roman" w:cs="Times New Roman"/>
          <w:sz w:val="24"/>
          <w:szCs w:val="24"/>
        </w:rPr>
        <w:t> :</w:t>
      </w:r>
    </w:p>
    <w:p w:rsidR="0058047D" w:rsidRPr="0058047D" w:rsidRDefault="0058047D" w:rsidP="0058047D">
      <w:pPr>
        <w:spacing w:after="240"/>
        <w:rPr>
          <w:rFonts w:ascii="Times New Roman" w:hAnsi="Times New Roman" w:cs="Times New Roman"/>
        </w:rPr>
      </w:pPr>
      <w:r w:rsidRPr="0058047D">
        <w:rPr>
          <w:rFonts w:ascii="Times New Roman" w:hAnsi="Times New Roman" w:cs="Times New Roman"/>
          <w:sz w:val="24"/>
          <w:szCs w:val="24"/>
        </w:rPr>
        <w:t>1.</w:t>
      </w:r>
      <w:r w:rsidRPr="0058047D">
        <w:rPr>
          <w:rFonts w:ascii="Times New Roman" w:hAnsi="Times New Roman" w:cs="Times New Roman"/>
        </w:rPr>
        <w:t xml:space="preserve"> R</w:t>
      </w:r>
      <w:r w:rsidRPr="0058047D">
        <w:rPr>
          <w:rFonts w:ascii="Times New Roman" w:hAnsi="Times New Roman" w:cs="Times New Roman"/>
        </w:rPr>
        <w:t>eal-time monitoring and cont</w:t>
      </w:r>
      <w:r w:rsidRPr="0058047D">
        <w:rPr>
          <w:rFonts w:ascii="Times New Roman" w:hAnsi="Times New Roman" w:cs="Times New Roman"/>
        </w:rPr>
        <w:t xml:space="preserve">rol of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usage </w:t>
      </w:r>
      <w:proofErr w:type="spellStart"/>
      <w:r w:rsidRPr="0058047D">
        <w:rPr>
          <w:rFonts w:ascii="Times New Roman" w:hAnsi="Times New Roman" w:cs="Times New Roman"/>
        </w:rPr>
        <w:t>can</w:t>
      </w:r>
      <w:proofErr w:type="spellEnd"/>
      <w:r w:rsidRPr="0058047D">
        <w:rPr>
          <w:rFonts w:ascii="Times New Roman" w:hAnsi="Times New Roman" w:cs="Times New Roman"/>
        </w:rPr>
        <w:t xml:space="preserve"> help to </w:t>
      </w:r>
      <w:proofErr w:type="spellStart"/>
      <w:r w:rsidRPr="0058047D">
        <w:rPr>
          <w:rFonts w:ascii="Times New Roman" w:hAnsi="Times New Roman" w:cs="Times New Roman"/>
        </w:rPr>
        <w:t>identify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inefficiencies</w:t>
      </w:r>
      <w:proofErr w:type="spellEnd"/>
      <w:r w:rsidRPr="0058047D">
        <w:rPr>
          <w:rFonts w:ascii="Times New Roman" w:hAnsi="Times New Roman" w:cs="Times New Roman"/>
        </w:rPr>
        <w:t xml:space="preserve"> and </w:t>
      </w:r>
      <w:proofErr w:type="spellStart"/>
      <w:r w:rsidRPr="0058047D">
        <w:rPr>
          <w:rFonts w:ascii="Times New Roman" w:hAnsi="Times New Roman" w:cs="Times New Roman"/>
        </w:rPr>
        <w:t>optimize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consumption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across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facilities</w:t>
      </w:r>
      <w:proofErr w:type="spellEnd"/>
      <w:r w:rsidRPr="0058047D">
        <w:rPr>
          <w:rFonts w:ascii="Times New Roman" w:hAnsi="Times New Roman" w:cs="Times New Roman"/>
        </w:rPr>
        <w:t>.</w:t>
      </w:r>
    </w:p>
    <w:p w:rsidR="0058047D" w:rsidRPr="0058047D" w:rsidRDefault="0058047D" w:rsidP="0058047D">
      <w:pPr>
        <w:spacing w:after="240"/>
        <w:rPr>
          <w:rFonts w:ascii="Times New Roman" w:hAnsi="Times New Roman" w:cs="Times New Roman"/>
        </w:rPr>
      </w:pPr>
      <w:r w:rsidRPr="0058047D">
        <w:rPr>
          <w:rFonts w:ascii="Times New Roman" w:hAnsi="Times New Roman" w:cs="Times New Roman"/>
        </w:rPr>
        <w:t xml:space="preserve">2. </w:t>
      </w:r>
      <w:proofErr w:type="spellStart"/>
      <w:r w:rsidRPr="0058047D">
        <w:rPr>
          <w:rFonts w:ascii="Times New Roman" w:hAnsi="Times New Roman" w:cs="Times New Roman"/>
        </w:rPr>
        <w:t>I</w:t>
      </w:r>
      <w:r w:rsidRPr="0058047D">
        <w:rPr>
          <w:rFonts w:ascii="Times New Roman" w:hAnsi="Times New Roman" w:cs="Times New Roman"/>
        </w:rPr>
        <w:t>nves</w:t>
      </w:r>
      <w:r w:rsidRPr="0058047D">
        <w:rPr>
          <w:rFonts w:ascii="Times New Roman" w:hAnsi="Times New Roman" w:cs="Times New Roman"/>
        </w:rPr>
        <w:t>ting</w:t>
      </w:r>
      <w:proofErr w:type="spellEnd"/>
      <w:r w:rsidRPr="0058047D">
        <w:rPr>
          <w:rFonts w:ascii="Times New Roman" w:hAnsi="Times New Roman" w:cs="Times New Roman"/>
        </w:rPr>
        <w:t xml:space="preserve"> in high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efficient </w:t>
      </w:r>
      <w:proofErr w:type="spellStart"/>
      <w:r w:rsidRPr="0058047D">
        <w:rPr>
          <w:rFonts w:ascii="Times New Roman" w:hAnsi="Times New Roman" w:cs="Times New Roman"/>
        </w:rPr>
        <w:t>equipment</w:t>
      </w:r>
      <w:proofErr w:type="spellEnd"/>
      <w:r w:rsidRPr="0058047D">
        <w:rPr>
          <w:rFonts w:ascii="Times New Roman" w:hAnsi="Times New Roman" w:cs="Times New Roman"/>
        </w:rPr>
        <w:t xml:space="preserve"> and </w:t>
      </w:r>
      <w:proofErr w:type="spellStart"/>
      <w:r w:rsidRPr="0058047D">
        <w:rPr>
          <w:rFonts w:ascii="Times New Roman" w:hAnsi="Times New Roman" w:cs="Times New Roman"/>
        </w:rPr>
        <w:t>devices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can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red</w:t>
      </w:r>
      <w:r w:rsidRPr="0058047D">
        <w:rPr>
          <w:rFonts w:ascii="Times New Roman" w:hAnsi="Times New Roman" w:cs="Times New Roman"/>
        </w:rPr>
        <w:t>uce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consumption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significantly</w:t>
      </w:r>
      <w:proofErr w:type="spellEnd"/>
      <w:r w:rsidRPr="0058047D">
        <w:rPr>
          <w:rFonts w:ascii="Times New Roman" w:hAnsi="Times New Roman" w:cs="Times New Roman"/>
        </w:rPr>
        <w:t xml:space="preserve">. </w:t>
      </w:r>
      <w:proofErr w:type="spellStart"/>
      <w:r w:rsidRPr="0058047D">
        <w:rPr>
          <w:rFonts w:ascii="Times New Roman" w:hAnsi="Times New Roman" w:cs="Times New Roman"/>
        </w:rPr>
        <w:t>These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devices</w:t>
      </w:r>
      <w:proofErr w:type="spellEnd"/>
      <w:r w:rsidRPr="0058047D">
        <w:rPr>
          <w:rFonts w:ascii="Times New Roman" w:hAnsi="Times New Roman" w:cs="Times New Roman"/>
        </w:rPr>
        <w:t xml:space="preserve"> are </w:t>
      </w:r>
      <w:proofErr w:type="spellStart"/>
      <w:r w:rsidRPr="0058047D">
        <w:rPr>
          <w:rFonts w:ascii="Times New Roman" w:hAnsi="Times New Roman" w:cs="Times New Roman"/>
        </w:rPr>
        <w:t>designed</w:t>
      </w:r>
      <w:proofErr w:type="spellEnd"/>
      <w:r w:rsidRPr="0058047D">
        <w:rPr>
          <w:rFonts w:ascii="Times New Roman" w:hAnsi="Times New Roman" w:cs="Times New Roman"/>
        </w:rPr>
        <w:t xml:space="preserve"> to </w:t>
      </w:r>
      <w:proofErr w:type="spellStart"/>
      <w:r w:rsidRPr="0058047D">
        <w:rPr>
          <w:rFonts w:ascii="Times New Roman" w:hAnsi="Times New Roman" w:cs="Times New Roman"/>
        </w:rPr>
        <w:t>reduce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consumption</w:t>
      </w:r>
      <w:proofErr w:type="spellEnd"/>
      <w:r w:rsidRPr="0058047D">
        <w:rPr>
          <w:rFonts w:ascii="Times New Roman" w:hAnsi="Times New Roman" w:cs="Times New Roman"/>
        </w:rPr>
        <w:t>.</w:t>
      </w:r>
    </w:p>
    <w:p w:rsidR="0058047D" w:rsidRPr="0058047D" w:rsidRDefault="0058047D" w:rsidP="0058047D">
      <w:pPr>
        <w:spacing w:after="240"/>
        <w:rPr>
          <w:rFonts w:ascii="Times New Roman" w:hAnsi="Times New Roman" w:cs="Times New Roman"/>
        </w:rPr>
      </w:pPr>
      <w:r w:rsidRPr="0058047D">
        <w:rPr>
          <w:rFonts w:ascii="Times New Roman" w:hAnsi="Times New Roman" w:cs="Times New Roman"/>
        </w:rPr>
        <w:t xml:space="preserve">3. </w:t>
      </w:r>
      <w:proofErr w:type="spellStart"/>
      <w:r w:rsidRPr="0058047D">
        <w:rPr>
          <w:rFonts w:ascii="Times New Roman" w:hAnsi="Times New Roman" w:cs="Times New Roman"/>
        </w:rPr>
        <w:t>Streamlining</w:t>
      </w:r>
      <w:proofErr w:type="spellEnd"/>
      <w:r w:rsidRPr="0058047D">
        <w:rPr>
          <w:rFonts w:ascii="Times New Roman" w:hAnsi="Times New Roman" w:cs="Times New Roman"/>
        </w:rPr>
        <w:t xml:space="preserve"> production </w:t>
      </w:r>
      <w:proofErr w:type="spellStart"/>
      <w:r w:rsidRPr="0058047D">
        <w:rPr>
          <w:rFonts w:ascii="Times New Roman" w:hAnsi="Times New Roman" w:cs="Times New Roman"/>
        </w:rPr>
        <w:t>processes</w:t>
      </w:r>
      <w:proofErr w:type="spellEnd"/>
      <w:r w:rsidRPr="0058047D">
        <w:rPr>
          <w:rFonts w:ascii="Times New Roman" w:hAnsi="Times New Roman" w:cs="Times New Roman"/>
        </w:rPr>
        <w:t xml:space="preserve"> and </w:t>
      </w:r>
      <w:proofErr w:type="spellStart"/>
      <w:r w:rsidRPr="0058047D">
        <w:rPr>
          <w:rFonts w:ascii="Times New Roman" w:hAnsi="Times New Roman" w:cs="Times New Roman"/>
        </w:rPr>
        <w:t>reducing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idle</w:t>
      </w:r>
      <w:proofErr w:type="spellEnd"/>
      <w:r w:rsidRPr="0058047D">
        <w:rPr>
          <w:rFonts w:ascii="Times New Roman" w:hAnsi="Times New Roman" w:cs="Times New Roman"/>
        </w:rPr>
        <w:t xml:space="preserve"> times </w:t>
      </w:r>
      <w:proofErr w:type="spellStart"/>
      <w:r w:rsidRPr="0058047D">
        <w:rPr>
          <w:rFonts w:ascii="Times New Roman" w:hAnsi="Times New Roman" w:cs="Times New Roman"/>
        </w:rPr>
        <w:t>can</w:t>
      </w:r>
      <w:proofErr w:type="spellEnd"/>
      <w:r w:rsidRPr="0058047D">
        <w:rPr>
          <w:rFonts w:ascii="Times New Roman" w:hAnsi="Times New Roman" w:cs="Times New Roman"/>
        </w:rPr>
        <w:t xml:space="preserve"> lead to </w:t>
      </w:r>
      <w:proofErr w:type="spellStart"/>
      <w:r w:rsidRPr="0058047D">
        <w:rPr>
          <w:rFonts w:ascii="Times New Roman" w:hAnsi="Times New Roman" w:cs="Times New Roman"/>
        </w:rPr>
        <w:t>significant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savings</w:t>
      </w:r>
      <w:proofErr w:type="spellEnd"/>
      <w:r w:rsidRPr="0058047D">
        <w:rPr>
          <w:rFonts w:ascii="Times New Roman" w:hAnsi="Times New Roman" w:cs="Times New Roman"/>
        </w:rPr>
        <w:t xml:space="preserve">. </w:t>
      </w:r>
      <w:proofErr w:type="spellStart"/>
      <w:r w:rsidRPr="0058047D">
        <w:rPr>
          <w:rFonts w:ascii="Times New Roman" w:hAnsi="Times New Roman" w:cs="Times New Roman"/>
        </w:rPr>
        <w:t>Evaluating</w:t>
      </w:r>
      <w:proofErr w:type="spellEnd"/>
      <w:r w:rsidRPr="0058047D">
        <w:rPr>
          <w:rFonts w:ascii="Times New Roman" w:hAnsi="Times New Roman" w:cs="Times New Roman"/>
        </w:rPr>
        <w:t xml:space="preserve"> and </w:t>
      </w:r>
      <w:proofErr w:type="spellStart"/>
      <w:r w:rsidRPr="0058047D">
        <w:rPr>
          <w:rFonts w:ascii="Times New Roman" w:hAnsi="Times New Roman" w:cs="Times New Roman"/>
        </w:rPr>
        <w:t>optimizing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workflows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ensures</w:t>
      </w:r>
      <w:proofErr w:type="spellEnd"/>
      <w:r w:rsidRPr="0058047D">
        <w:rPr>
          <w:rFonts w:ascii="Times New Roman" w:hAnsi="Times New Roman" w:cs="Times New Roman"/>
        </w:rPr>
        <w:t xml:space="preserve"> efficient use of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>.</w:t>
      </w:r>
    </w:p>
    <w:p w:rsidR="001E0D87" w:rsidRPr="0058047D" w:rsidRDefault="0058047D" w:rsidP="0058047D">
      <w:pPr>
        <w:spacing w:after="240"/>
        <w:rPr>
          <w:rFonts w:ascii="Times New Roman" w:hAnsi="Times New Roman" w:cs="Times New Roman"/>
        </w:rPr>
      </w:pPr>
      <w:r w:rsidRPr="0058047D">
        <w:rPr>
          <w:rFonts w:ascii="Times New Roman" w:hAnsi="Times New Roman" w:cs="Times New Roman"/>
        </w:rPr>
        <w:t xml:space="preserve">4. </w:t>
      </w:r>
      <w:proofErr w:type="spellStart"/>
      <w:r w:rsidRPr="0058047D">
        <w:rPr>
          <w:rFonts w:ascii="Times New Roman" w:hAnsi="Times New Roman" w:cs="Times New Roman"/>
        </w:rPr>
        <w:t>Conducting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regular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audits </w:t>
      </w:r>
      <w:proofErr w:type="spellStart"/>
      <w:r w:rsidRPr="0058047D">
        <w:rPr>
          <w:rFonts w:ascii="Times New Roman" w:hAnsi="Times New Roman" w:cs="Times New Roman"/>
        </w:rPr>
        <w:t>can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identify</w:t>
      </w:r>
      <w:proofErr w:type="spellEnd"/>
      <w:r w:rsidRPr="0058047D">
        <w:rPr>
          <w:rFonts w:ascii="Times New Roman" w:hAnsi="Times New Roman" w:cs="Times New Roman"/>
        </w:rPr>
        <w:t xml:space="preserve"> areas </w:t>
      </w:r>
      <w:proofErr w:type="spellStart"/>
      <w:r w:rsidRPr="0058047D">
        <w:rPr>
          <w:rFonts w:ascii="Times New Roman" w:hAnsi="Times New Roman" w:cs="Times New Roman"/>
        </w:rPr>
        <w:t>where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is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being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wasted</w:t>
      </w:r>
      <w:proofErr w:type="spellEnd"/>
      <w:r w:rsidRPr="0058047D">
        <w:rPr>
          <w:rFonts w:ascii="Times New Roman" w:hAnsi="Times New Roman" w:cs="Times New Roman"/>
        </w:rPr>
        <w:t xml:space="preserve"> and </w:t>
      </w:r>
      <w:proofErr w:type="spellStart"/>
      <w:r w:rsidRPr="0058047D">
        <w:rPr>
          <w:rFonts w:ascii="Times New Roman" w:hAnsi="Times New Roman" w:cs="Times New Roman"/>
        </w:rPr>
        <w:t>suggest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improvements</w:t>
      </w:r>
      <w:proofErr w:type="spellEnd"/>
      <w:r w:rsidRPr="0058047D">
        <w:rPr>
          <w:rFonts w:ascii="Times New Roman" w:hAnsi="Times New Roman" w:cs="Times New Roman"/>
        </w:rPr>
        <w:t xml:space="preserve">. </w:t>
      </w:r>
      <w:proofErr w:type="spellStart"/>
      <w:r w:rsidRPr="0058047D">
        <w:rPr>
          <w:rFonts w:ascii="Times New Roman" w:hAnsi="Times New Roman" w:cs="Times New Roman"/>
        </w:rPr>
        <w:t>Implementing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recommendations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from</w:t>
      </w:r>
      <w:proofErr w:type="spellEnd"/>
      <w:r w:rsidRPr="0058047D">
        <w:rPr>
          <w:rFonts w:ascii="Times New Roman" w:hAnsi="Times New Roman" w:cs="Times New Roman"/>
        </w:rPr>
        <w:t xml:space="preserve"> audits </w:t>
      </w:r>
      <w:proofErr w:type="spellStart"/>
      <w:r w:rsidRPr="0058047D">
        <w:rPr>
          <w:rFonts w:ascii="Times New Roman" w:hAnsi="Times New Roman" w:cs="Times New Roman"/>
        </w:rPr>
        <w:t>can</w:t>
      </w:r>
      <w:proofErr w:type="spellEnd"/>
      <w:r w:rsidRPr="0058047D">
        <w:rPr>
          <w:rFonts w:ascii="Times New Roman" w:hAnsi="Times New Roman" w:cs="Times New Roman"/>
        </w:rPr>
        <w:t xml:space="preserve"> lead to </w:t>
      </w:r>
      <w:proofErr w:type="spellStart"/>
      <w:r w:rsidRPr="0058047D">
        <w:rPr>
          <w:rFonts w:ascii="Times New Roman" w:hAnsi="Times New Roman" w:cs="Times New Roman"/>
        </w:rPr>
        <w:t>significant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energy</w:t>
      </w:r>
      <w:proofErr w:type="spellEnd"/>
      <w:r w:rsidRPr="0058047D">
        <w:rPr>
          <w:rFonts w:ascii="Times New Roman" w:hAnsi="Times New Roman" w:cs="Times New Roman"/>
        </w:rPr>
        <w:t xml:space="preserve"> </w:t>
      </w:r>
      <w:proofErr w:type="spellStart"/>
      <w:r w:rsidRPr="0058047D">
        <w:rPr>
          <w:rFonts w:ascii="Times New Roman" w:hAnsi="Times New Roman" w:cs="Times New Roman"/>
        </w:rPr>
        <w:t>savings</w:t>
      </w:r>
      <w:proofErr w:type="spellEnd"/>
      <w:r w:rsidRPr="0058047D">
        <w:rPr>
          <w:rFonts w:ascii="Times New Roman" w:hAnsi="Times New Roman" w:cs="Times New Roman"/>
        </w:rPr>
        <w:t>.</w:t>
      </w:r>
    </w:p>
    <w:sectPr w:rsidR="001E0D87" w:rsidRPr="00580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65D"/>
    <w:multiLevelType w:val="multilevel"/>
    <w:tmpl w:val="1F7E9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B6B80"/>
    <w:multiLevelType w:val="multilevel"/>
    <w:tmpl w:val="A300B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8705C4"/>
    <w:multiLevelType w:val="multilevel"/>
    <w:tmpl w:val="B7860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B426E5"/>
    <w:multiLevelType w:val="multilevel"/>
    <w:tmpl w:val="962E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6F4CBC"/>
    <w:multiLevelType w:val="multilevel"/>
    <w:tmpl w:val="06764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9F765D"/>
    <w:multiLevelType w:val="multilevel"/>
    <w:tmpl w:val="4A32C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B3702F"/>
    <w:multiLevelType w:val="multilevel"/>
    <w:tmpl w:val="36C6C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8C30BE4"/>
    <w:multiLevelType w:val="hybridMultilevel"/>
    <w:tmpl w:val="9188A6E4"/>
    <w:lvl w:ilvl="0" w:tplc="3D78ADDC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E557F"/>
    <w:multiLevelType w:val="multilevel"/>
    <w:tmpl w:val="861C7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47B5AB5"/>
    <w:multiLevelType w:val="multilevel"/>
    <w:tmpl w:val="BFCEC6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59C37E3"/>
    <w:multiLevelType w:val="multilevel"/>
    <w:tmpl w:val="67CC7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D9D4150"/>
    <w:multiLevelType w:val="hybridMultilevel"/>
    <w:tmpl w:val="6BA03F86"/>
    <w:lvl w:ilvl="0" w:tplc="3D78ADDC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F2FF9"/>
    <w:multiLevelType w:val="multilevel"/>
    <w:tmpl w:val="31D63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586D16C1"/>
    <w:multiLevelType w:val="multilevel"/>
    <w:tmpl w:val="3DD0B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B0D29D0"/>
    <w:multiLevelType w:val="multilevel"/>
    <w:tmpl w:val="87066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D953B11"/>
    <w:multiLevelType w:val="multilevel"/>
    <w:tmpl w:val="97B80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1407F4F"/>
    <w:multiLevelType w:val="hybridMultilevel"/>
    <w:tmpl w:val="A6767A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F14B64"/>
    <w:multiLevelType w:val="multilevel"/>
    <w:tmpl w:val="0DACB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BD2071B"/>
    <w:multiLevelType w:val="multilevel"/>
    <w:tmpl w:val="A7B0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9"/>
  </w:num>
  <w:num w:numId="6">
    <w:abstractNumId w:val="17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  <w:num w:numId="15">
    <w:abstractNumId w:val="13"/>
  </w:num>
  <w:num w:numId="16">
    <w:abstractNumId w:val="16"/>
  </w:num>
  <w:num w:numId="17">
    <w:abstractNumId w:val="5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87"/>
    <w:rsid w:val="001E0D87"/>
    <w:rsid w:val="00270AA9"/>
    <w:rsid w:val="0058047D"/>
    <w:rsid w:val="005C14D5"/>
    <w:rsid w:val="00691C30"/>
    <w:rsid w:val="009A6342"/>
    <w:rsid w:val="00AB68E6"/>
    <w:rsid w:val="00A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49E92-A2AB-4B1F-95A4-A6F06156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Precious</dc:creator>
  <cp:lastModifiedBy>Precious</cp:lastModifiedBy>
  <cp:revision>3</cp:revision>
  <dcterms:created xsi:type="dcterms:W3CDTF">2025-05-09T18:03:00Z</dcterms:created>
  <dcterms:modified xsi:type="dcterms:W3CDTF">2025-05-09T18:05:00Z</dcterms:modified>
</cp:coreProperties>
</file>