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05286" w14:textId="77777777" w:rsidR="00400188" w:rsidRDefault="00400188" w:rsidP="008B3776">
      <w:pPr>
        <w:pStyle w:val="CenterText"/>
        <w:spacing w:before="0"/>
        <w:jc w:val="left"/>
        <w:rPr>
          <w:b/>
          <w:sz w:val="22"/>
          <w:szCs w:val="22"/>
          <w:highlight w:val="cyan"/>
          <w:u w:val="single"/>
        </w:rPr>
      </w:pPr>
    </w:p>
    <w:p w14:paraId="5B1ADCC8" w14:textId="77777777" w:rsidR="00835DC3" w:rsidRPr="005A50DC" w:rsidRDefault="00835DC3" w:rsidP="00835DC3">
      <w:pPr>
        <w:pStyle w:val="O-TITLECENTEREDB"/>
        <w:widowControl/>
        <w:outlineLvl w:val="0"/>
        <w:rPr>
          <w:bCs w:val="0"/>
          <w:caps w:val="0"/>
        </w:rPr>
      </w:pPr>
      <w:r w:rsidRPr="005A50DC">
        <w:rPr>
          <w:bCs w:val="0"/>
          <w:caps w:val="0"/>
        </w:rPr>
        <w:t>[</w:t>
      </w:r>
      <w:r>
        <w:rPr>
          <w:bCs w:val="0"/>
          <w:caps w:val="0"/>
        </w:rPr>
        <w:t>companyNa</w:t>
      </w:r>
      <w:r w:rsidRPr="005A50DC">
        <w:rPr>
          <w:bCs w:val="0"/>
          <w:caps w:val="0"/>
        </w:rPr>
        <w:t>me]</w:t>
      </w:r>
    </w:p>
    <w:p w14:paraId="3094D965" w14:textId="77777777" w:rsidR="00B430DF" w:rsidRDefault="00400188">
      <w:pPr>
        <w:pStyle w:val="CenterText"/>
        <w:spacing w:before="120"/>
        <w:rPr>
          <w:b/>
          <w:sz w:val="22"/>
          <w:szCs w:val="22"/>
          <w:u w:val="single"/>
        </w:rPr>
      </w:pPr>
      <w:r>
        <w:rPr>
          <w:b/>
          <w:sz w:val="22"/>
          <w:szCs w:val="22"/>
          <w:u w:val="single"/>
        </w:rPr>
        <w:t>MUTUAL NON</w:t>
      </w:r>
      <w:r w:rsidR="003D75CD">
        <w:rPr>
          <w:b/>
          <w:sz w:val="22"/>
          <w:szCs w:val="22"/>
          <w:u w:val="single"/>
        </w:rPr>
        <w:t>-</w:t>
      </w:r>
      <w:r>
        <w:rPr>
          <w:b/>
          <w:sz w:val="22"/>
          <w:szCs w:val="22"/>
          <w:u w:val="single"/>
        </w:rPr>
        <w:t>DISCLOSURE AGREEMENT</w:t>
      </w:r>
    </w:p>
    <w:p w14:paraId="5964D161" w14:textId="525500E8" w:rsidR="00400188" w:rsidRDefault="00400188">
      <w:pPr>
        <w:jc w:val="both"/>
        <w:rPr>
          <w:sz w:val="22"/>
          <w:szCs w:val="22"/>
        </w:rPr>
      </w:pPr>
      <w:r>
        <w:rPr>
          <w:sz w:val="22"/>
          <w:szCs w:val="22"/>
        </w:rPr>
        <w:t>This Mutual Nondisclosure Agreement (this “</w:t>
      </w:r>
      <w:r>
        <w:rPr>
          <w:b/>
          <w:sz w:val="22"/>
          <w:szCs w:val="22"/>
        </w:rPr>
        <w:t>Agreement</w:t>
      </w:r>
      <w:r>
        <w:rPr>
          <w:sz w:val="22"/>
          <w:szCs w:val="22"/>
        </w:rPr>
        <w:t xml:space="preserve">”), effective </w:t>
      </w:r>
      <w:r w:rsidR="00835DC3">
        <w:rPr>
          <w:sz w:val="22"/>
          <w:szCs w:val="22"/>
        </w:rPr>
        <w:t>[effectiveDate]</w:t>
      </w:r>
      <w:r>
        <w:rPr>
          <w:sz w:val="22"/>
          <w:szCs w:val="22"/>
        </w:rPr>
        <w:t xml:space="preserve"> (“</w:t>
      </w:r>
      <w:r>
        <w:rPr>
          <w:b/>
          <w:sz w:val="22"/>
          <w:szCs w:val="22"/>
        </w:rPr>
        <w:t>Effective Date</w:t>
      </w:r>
      <w:r>
        <w:rPr>
          <w:sz w:val="22"/>
          <w:szCs w:val="22"/>
        </w:rPr>
        <w:t xml:space="preserve">”), is entered into by and between </w:t>
      </w:r>
      <w:r w:rsidR="00835DC3">
        <w:rPr>
          <w:sz w:val="22"/>
          <w:szCs w:val="22"/>
        </w:rPr>
        <w:t>[companyName]</w:t>
      </w:r>
      <w:r>
        <w:rPr>
          <w:sz w:val="22"/>
          <w:szCs w:val="22"/>
        </w:rPr>
        <w:t xml:space="preserve"> </w:t>
      </w:r>
      <w:r w:rsidRPr="008D5E2E">
        <w:rPr>
          <w:sz w:val="22"/>
          <w:szCs w:val="22"/>
        </w:rPr>
        <w:t>(“</w:t>
      </w:r>
      <w:r w:rsidR="003E4C43">
        <w:rPr>
          <w:b/>
          <w:sz w:val="22"/>
          <w:szCs w:val="22"/>
        </w:rPr>
        <w:t>[c</w:t>
      </w:r>
      <w:r w:rsidR="00835DC3">
        <w:rPr>
          <w:b/>
          <w:sz w:val="22"/>
          <w:szCs w:val="22"/>
        </w:rPr>
        <w:t>ompanyNam</w:t>
      </w:r>
      <w:r w:rsidR="003E4C43">
        <w:rPr>
          <w:b/>
          <w:sz w:val="22"/>
          <w:szCs w:val="22"/>
        </w:rPr>
        <w:t>e</w:t>
      </w:r>
      <w:bookmarkStart w:id="0" w:name="_GoBack"/>
      <w:bookmarkEnd w:id="0"/>
      <w:r w:rsidR="003E4C43">
        <w:rPr>
          <w:b/>
          <w:sz w:val="22"/>
          <w:szCs w:val="22"/>
        </w:rPr>
        <w:t>]</w:t>
      </w:r>
      <w:r w:rsidRPr="008D5E2E">
        <w:rPr>
          <w:sz w:val="22"/>
          <w:szCs w:val="22"/>
        </w:rPr>
        <w:t>”)</w:t>
      </w:r>
      <w:r>
        <w:rPr>
          <w:sz w:val="22"/>
          <w:szCs w:val="22"/>
        </w:rPr>
        <w:t xml:space="preserve"> and </w:t>
      </w:r>
      <w:r w:rsidRPr="008D5E2E">
        <w:rPr>
          <w:sz w:val="22"/>
          <w:szCs w:val="22"/>
        </w:rPr>
        <w:t>[</w:t>
      </w:r>
      <w:r w:rsidR="00835DC3">
        <w:rPr>
          <w:sz w:val="22"/>
          <w:szCs w:val="22"/>
        </w:rPr>
        <w:t>ndaSignerName</w:t>
      </w:r>
      <w:r w:rsidR="00E87528">
        <w:rPr>
          <w:sz w:val="22"/>
          <w:szCs w:val="22"/>
        </w:rPr>
        <w:t xml:space="preserve">] </w:t>
      </w:r>
      <w:r>
        <w:rPr>
          <w:sz w:val="22"/>
          <w:szCs w:val="22"/>
        </w:rPr>
        <w:t xml:space="preserve"> (“</w:t>
      </w:r>
      <w:r w:rsidR="00032368">
        <w:rPr>
          <w:b/>
          <w:sz w:val="22"/>
          <w:szCs w:val="22"/>
        </w:rPr>
        <w:t>[n</w:t>
      </w:r>
      <w:r w:rsidR="00835DC3">
        <w:rPr>
          <w:b/>
          <w:sz w:val="22"/>
          <w:szCs w:val="22"/>
        </w:rPr>
        <w:t>daSignerNam</w:t>
      </w:r>
      <w:r w:rsidR="00032368">
        <w:rPr>
          <w:b/>
          <w:sz w:val="22"/>
          <w:szCs w:val="22"/>
        </w:rPr>
        <w:t>e]</w:t>
      </w:r>
      <w:r>
        <w:rPr>
          <w:sz w:val="22"/>
          <w:szCs w:val="22"/>
        </w:rPr>
        <w:t>”) (each herein referred to individually as a “</w:t>
      </w:r>
      <w:r>
        <w:rPr>
          <w:b/>
          <w:sz w:val="22"/>
          <w:szCs w:val="22"/>
        </w:rPr>
        <w:t>Party</w:t>
      </w:r>
      <w:r>
        <w:rPr>
          <w:sz w:val="22"/>
          <w:szCs w:val="22"/>
        </w:rPr>
        <w:t>,” or collectively as the “</w:t>
      </w:r>
      <w:r>
        <w:rPr>
          <w:b/>
          <w:sz w:val="22"/>
          <w:szCs w:val="22"/>
        </w:rPr>
        <w:t>Parties</w:t>
      </w:r>
      <w:r>
        <w:rPr>
          <w:sz w:val="22"/>
          <w:szCs w:val="22"/>
        </w:rPr>
        <w:t>”).  In consideration of the covenants and conditions contained herein, the Parties hereby agree to the following:</w:t>
      </w:r>
    </w:p>
    <w:p w14:paraId="0BC16057" w14:textId="77777777" w:rsidR="00400188" w:rsidRDefault="00400188">
      <w:pPr>
        <w:pStyle w:val="Heading1"/>
        <w:jc w:val="both"/>
        <w:rPr>
          <w:sz w:val="22"/>
          <w:szCs w:val="22"/>
        </w:rPr>
      </w:pPr>
      <w:r>
        <w:rPr>
          <w:rFonts w:ascii="Times New Roman Bold" w:hAnsi="Times New Roman Bold"/>
          <w:b/>
          <w:smallCaps/>
          <w:sz w:val="22"/>
          <w:szCs w:val="22"/>
          <w:u w:val="single"/>
        </w:rPr>
        <w:t>Purpose</w:t>
      </w:r>
      <w:r>
        <w:rPr>
          <w:sz w:val="22"/>
          <w:szCs w:val="22"/>
        </w:rPr>
        <w:t xml:space="preserve">  </w:t>
      </w:r>
    </w:p>
    <w:p w14:paraId="1499A4E0" w14:textId="77777777" w:rsidR="00400188" w:rsidRDefault="00400188">
      <w:pPr>
        <w:pStyle w:val="Heading1"/>
        <w:numPr>
          <w:ilvl w:val="0"/>
          <w:numId w:val="0"/>
        </w:numPr>
        <w:ind w:firstLine="720"/>
        <w:jc w:val="both"/>
        <w:rPr>
          <w:sz w:val="22"/>
          <w:szCs w:val="22"/>
        </w:rPr>
      </w:pPr>
      <w:r>
        <w:rPr>
          <w:sz w:val="22"/>
          <w:szCs w:val="22"/>
        </w:rPr>
        <w:t xml:space="preserve">The Parties wish to explore a business opportunity of mutual interest </w:t>
      </w:r>
      <w:bookmarkStart w:id="1" w:name="OLE_LINK5"/>
      <w:bookmarkStart w:id="2" w:name="OLE_LINK6"/>
      <w:r w:rsidRPr="00835DC3">
        <w:rPr>
          <w:sz w:val="22"/>
          <w:szCs w:val="22"/>
        </w:rPr>
        <w:t xml:space="preserve">and/or, </w:t>
      </w:r>
      <w:r w:rsidR="00835DC3" w:rsidRPr="00835DC3">
        <w:rPr>
          <w:sz w:val="22"/>
          <w:szCs w:val="22"/>
        </w:rPr>
        <w:t>[opportunityDescription</w:t>
      </w:r>
      <w:r w:rsidRPr="00835DC3">
        <w:rPr>
          <w:sz w:val="22"/>
          <w:szCs w:val="22"/>
        </w:rPr>
        <w:t>]</w:t>
      </w:r>
      <w:bookmarkEnd w:id="1"/>
      <w:bookmarkEnd w:id="2"/>
      <w:r>
        <w:rPr>
          <w:sz w:val="22"/>
          <w:szCs w:val="22"/>
        </w:rPr>
        <w:t xml:space="preserve"> (the “</w:t>
      </w:r>
      <w:r>
        <w:rPr>
          <w:b/>
          <w:sz w:val="22"/>
          <w:szCs w:val="22"/>
        </w:rPr>
        <w:t>Opportunity</w:t>
      </w:r>
      <w:r>
        <w:rPr>
          <w:sz w:val="22"/>
          <w:szCs w:val="22"/>
        </w:rPr>
        <w:t>”), and in connection with the Opportunity, each Party has disclosed, and may further disclose certain confidential technical and business information (in such capacity</w:t>
      </w:r>
      <w:r w:rsidR="004E178E">
        <w:rPr>
          <w:sz w:val="22"/>
          <w:szCs w:val="22"/>
        </w:rPr>
        <w:t>,</w:t>
      </w:r>
      <w:r>
        <w:rPr>
          <w:sz w:val="22"/>
          <w:szCs w:val="22"/>
        </w:rPr>
        <w:t xml:space="preserve"> a Party disclosing the information, the “</w:t>
      </w:r>
      <w:r>
        <w:rPr>
          <w:b/>
          <w:sz w:val="22"/>
          <w:szCs w:val="22"/>
        </w:rPr>
        <w:t>Discloser</w:t>
      </w:r>
      <w:r>
        <w:rPr>
          <w:sz w:val="22"/>
          <w:szCs w:val="22"/>
        </w:rPr>
        <w:t>”) to the other Party (in such capacity</w:t>
      </w:r>
      <w:r w:rsidR="004E178E">
        <w:rPr>
          <w:sz w:val="22"/>
          <w:szCs w:val="22"/>
        </w:rPr>
        <w:t>,</w:t>
      </w:r>
      <w:r>
        <w:rPr>
          <w:sz w:val="22"/>
          <w:szCs w:val="22"/>
        </w:rPr>
        <w:t xml:space="preserve"> a Party receiving the information, the “</w:t>
      </w:r>
      <w:r>
        <w:rPr>
          <w:b/>
          <w:sz w:val="22"/>
          <w:szCs w:val="22"/>
        </w:rPr>
        <w:t>Recipient</w:t>
      </w:r>
      <w:r>
        <w:rPr>
          <w:sz w:val="22"/>
          <w:szCs w:val="22"/>
        </w:rPr>
        <w:t xml:space="preserve">”), that Discloser desires Recipient to treat as confidential. </w:t>
      </w:r>
    </w:p>
    <w:p w14:paraId="6556F2D9" w14:textId="77777777" w:rsidR="00400188" w:rsidRDefault="00400188">
      <w:pPr>
        <w:pStyle w:val="Heading1"/>
        <w:jc w:val="both"/>
        <w:rPr>
          <w:sz w:val="22"/>
          <w:szCs w:val="22"/>
        </w:rPr>
      </w:pPr>
      <w:r>
        <w:rPr>
          <w:rFonts w:ascii="Times New Roman Bold" w:hAnsi="Times New Roman Bold"/>
          <w:b/>
          <w:smallCaps/>
          <w:sz w:val="22"/>
          <w:szCs w:val="22"/>
          <w:u w:val="single"/>
        </w:rPr>
        <w:t>Confidential Information</w:t>
      </w:r>
      <w:r>
        <w:rPr>
          <w:sz w:val="22"/>
          <w:szCs w:val="22"/>
        </w:rPr>
        <w:t xml:space="preserve"> </w:t>
      </w:r>
    </w:p>
    <w:p w14:paraId="53AF67FD" w14:textId="77777777" w:rsidR="00400188" w:rsidRDefault="00400188">
      <w:pPr>
        <w:pStyle w:val="Heading2"/>
        <w:jc w:val="both"/>
        <w:rPr>
          <w:sz w:val="22"/>
          <w:szCs w:val="22"/>
        </w:rPr>
      </w:pPr>
      <w:r>
        <w:rPr>
          <w:i/>
          <w:sz w:val="22"/>
          <w:szCs w:val="22"/>
        </w:rPr>
        <w:t>Definition</w:t>
      </w:r>
      <w:r>
        <w:rPr>
          <w:sz w:val="22"/>
          <w:szCs w:val="22"/>
        </w:rPr>
        <w:t>.  “</w:t>
      </w:r>
      <w:r>
        <w:rPr>
          <w:b/>
          <w:sz w:val="22"/>
          <w:szCs w:val="22"/>
        </w:rPr>
        <w:t>Confidential Information</w:t>
      </w:r>
      <w:r>
        <w:rPr>
          <w:sz w:val="22"/>
          <w:szCs w:val="22"/>
        </w:rPr>
        <w:t>” means</w:t>
      </w:r>
      <w:r w:rsidR="004E178E">
        <w:rPr>
          <w:sz w:val="22"/>
          <w:szCs w:val="22"/>
        </w:rPr>
        <w:t>: (i</w:t>
      </w:r>
      <w:r>
        <w:rPr>
          <w:sz w:val="22"/>
          <w:szCs w:val="22"/>
        </w:rPr>
        <w:t xml:space="preserve">) any information disclosed (directly or indirectly) by Discloser to Recipient pursuant to this Agreement that is in written, graphic, machine readable or other tangible form (including, without limitation, </w:t>
      </w:r>
      <w:r w:rsidR="004E178E">
        <w:rPr>
          <w:sz w:val="22"/>
          <w:szCs w:val="22"/>
        </w:rPr>
        <w:t xml:space="preserve">research, product plans, products, services, equipment, customers, markets, software, inventions, processes, designs, drawings, formulations, specifications, product configuration information, marketing and finance </w:t>
      </w:r>
      <w:r>
        <w:rPr>
          <w:sz w:val="22"/>
          <w:szCs w:val="22"/>
        </w:rPr>
        <w:t>documents, prototypes, samples, data sets, and equipment) and is marked “Confidential,” “Proprietary” or in some other manner to indicate its confidential nature; (</w:t>
      </w:r>
      <w:r w:rsidR="004E178E">
        <w:rPr>
          <w:sz w:val="22"/>
          <w:szCs w:val="22"/>
        </w:rPr>
        <w:t>ii</w:t>
      </w:r>
      <w:r>
        <w:rPr>
          <w:sz w:val="22"/>
          <w:szCs w:val="22"/>
        </w:rPr>
        <w:t>) oral information disclosed (directly or indirectly) by Discloser to Recipient pursuant to this Agreement</w:t>
      </w:r>
      <w:r w:rsidR="004E178E">
        <w:rPr>
          <w:sz w:val="22"/>
          <w:szCs w:val="22"/>
        </w:rPr>
        <w:t>;</w:t>
      </w:r>
      <w:r>
        <w:rPr>
          <w:sz w:val="22"/>
          <w:szCs w:val="22"/>
        </w:rPr>
        <w:t xml:space="preserve"> provided that such information is designated as confidential at the time of</w:t>
      </w:r>
      <w:r w:rsidR="004E178E">
        <w:rPr>
          <w:sz w:val="22"/>
          <w:szCs w:val="22"/>
        </w:rPr>
        <w:t xml:space="preserve"> its initial</w:t>
      </w:r>
      <w:r>
        <w:rPr>
          <w:sz w:val="22"/>
          <w:szCs w:val="22"/>
        </w:rPr>
        <w:t xml:space="preserve"> disclosure and reduced to a written summary by Discloser that is marked in a manner to indicate its confidential nature and delivered to Recipient within thirty (30) days after its </w:t>
      </w:r>
      <w:r w:rsidR="004E178E">
        <w:rPr>
          <w:sz w:val="22"/>
          <w:szCs w:val="22"/>
        </w:rPr>
        <w:t>initial</w:t>
      </w:r>
      <w:r>
        <w:rPr>
          <w:sz w:val="22"/>
          <w:szCs w:val="22"/>
        </w:rPr>
        <w:t xml:space="preserve"> disclosure</w:t>
      </w:r>
      <w:r w:rsidR="004E178E" w:rsidRPr="00835DC3">
        <w:rPr>
          <w:sz w:val="22"/>
          <w:szCs w:val="22"/>
        </w:rPr>
        <w:t>;</w:t>
      </w:r>
      <w:r w:rsidR="000E7ED8" w:rsidRPr="00835DC3">
        <w:rPr>
          <w:sz w:val="22"/>
        </w:rPr>
        <w:t xml:space="preserve"> and (</w:t>
      </w:r>
      <w:r w:rsidR="004E178E" w:rsidRPr="00835DC3">
        <w:rPr>
          <w:sz w:val="22"/>
          <w:szCs w:val="22"/>
        </w:rPr>
        <w:t>iii</w:t>
      </w:r>
      <w:r w:rsidR="000E7ED8" w:rsidRPr="00835DC3">
        <w:rPr>
          <w:sz w:val="22"/>
        </w:rPr>
        <w:t>) information otherwise reasonably expected to be treated in a confidential manner under the circumstances of disclosure under this Agreement or by the nature of the information itself</w:t>
      </w:r>
      <w:r w:rsidR="004E178E" w:rsidRPr="00835DC3">
        <w:rPr>
          <w:sz w:val="22"/>
          <w:szCs w:val="22"/>
        </w:rPr>
        <w:t>.</w:t>
      </w:r>
      <w:r w:rsidR="004E178E">
        <w:rPr>
          <w:sz w:val="22"/>
          <w:szCs w:val="22"/>
        </w:rPr>
        <w:t xml:space="preserve"> </w:t>
      </w:r>
      <w:r>
        <w:rPr>
          <w:sz w:val="22"/>
          <w:szCs w:val="22"/>
        </w:rPr>
        <w:t xml:space="preserve">Confidential Information may include information of a third party that is in the possession of Discloser and is disclosed to Recipient under this Agreement.  </w:t>
      </w:r>
    </w:p>
    <w:p w14:paraId="0B354A1A" w14:textId="77777777" w:rsidR="00400188" w:rsidRDefault="00400188">
      <w:pPr>
        <w:pStyle w:val="Heading2"/>
        <w:jc w:val="both"/>
        <w:rPr>
          <w:sz w:val="22"/>
          <w:szCs w:val="22"/>
        </w:rPr>
      </w:pPr>
      <w:bookmarkStart w:id="3" w:name="_Ref154281593"/>
      <w:r>
        <w:rPr>
          <w:i/>
          <w:sz w:val="22"/>
          <w:szCs w:val="22"/>
        </w:rPr>
        <w:t>Exceptions</w:t>
      </w:r>
      <w:r>
        <w:rPr>
          <w:sz w:val="22"/>
          <w:szCs w:val="22"/>
        </w:rPr>
        <w:t>.  Confidential Information shall not, however, include any information that</w:t>
      </w:r>
      <w:r w:rsidR="004E178E">
        <w:rPr>
          <w:sz w:val="22"/>
          <w:szCs w:val="22"/>
        </w:rPr>
        <w:t>:</w:t>
      </w:r>
      <w:r>
        <w:rPr>
          <w:sz w:val="22"/>
          <w:szCs w:val="22"/>
        </w:rPr>
        <w:t xml:space="preserve"> (i) was publicly known or made generally available without a duty of confidentiality prior to the time of disclosure by Discloser to Recipient; (ii) becomes publicly known or made generally available without a duty of confidentiality after disclosure by Discloser to Recipient through no wrongful action or inaction of Recipient; (iii) is in the rightful possession of Recipient without confidentiality obligations at the time of disclosure by Discloser to Recipient as shown by Recipient’s then-contemporaneous written files and records kept in the ordinary course of business; (iv) is obtained by Recipient from a third party without an accompanying duty of confidentiality </w:t>
      </w:r>
      <w:r w:rsidR="004E178E">
        <w:rPr>
          <w:sz w:val="22"/>
          <w:szCs w:val="22"/>
        </w:rPr>
        <w:t xml:space="preserve">and </w:t>
      </w:r>
      <w:r>
        <w:rPr>
          <w:sz w:val="22"/>
          <w:szCs w:val="22"/>
        </w:rPr>
        <w:t>without a breach of such third party’s obligations of confidentiality; or (v) is independently developed by Recipient without use of or reference to Discloser’s Confidential Information, as shown by written records and other competent evidence prepared contemporaneously with such independent development.</w:t>
      </w:r>
      <w:bookmarkEnd w:id="3"/>
      <w:r>
        <w:rPr>
          <w:sz w:val="22"/>
          <w:szCs w:val="22"/>
        </w:rPr>
        <w:t xml:space="preserve"> </w:t>
      </w:r>
    </w:p>
    <w:p w14:paraId="16687E39" w14:textId="77777777" w:rsidR="00400188" w:rsidRDefault="00400188">
      <w:pPr>
        <w:pStyle w:val="Heading2"/>
        <w:jc w:val="both"/>
        <w:rPr>
          <w:sz w:val="22"/>
          <w:szCs w:val="22"/>
        </w:rPr>
      </w:pPr>
      <w:r>
        <w:rPr>
          <w:i/>
          <w:sz w:val="22"/>
          <w:szCs w:val="22"/>
        </w:rPr>
        <w:t>Compelled Disclosure</w:t>
      </w:r>
      <w:r>
        <w:rPr>
          <w:sz w:val="22"/>
          <w:szCs w:val="22"/>
        </w:rPr>
        <w:t xml:space="preserve">.  If Recipient becomes legally compelled to disclose any Confidential Information, other than pursuant to a confidentiality agreement, Recipient will provide Discloser prompt written notice, if legally permissible, and will use its best efforts to assist Discloser in seeking a </w:t>
      </w:r>
      <w:r>
        <w:rPr>
          <w:sz w:val="22"/>
          <w:szCs w:val="22"/>
        </w:rPr>
        <w:lastRenderedPageBreak/>
        <w:t>protective order or another appropriate remedy.  If Discloser waives Recipient’s compliance with this Agreement or fails to obtain a protective order or other appropriate remedy, Recipient will furnish only that portion of the Confidential Information that is legally required to be disclosed</w:t>
      </w:r>
      <w:r w:rsidR="004E178E">
        <w:rPr>
          <w:sz w:val="22"/>
          <w:szCs w:val="22"/>
        </w:rPr>
        <w:t>;</w:t>
      </w:r>
      <w:r>
        <w:rPr>
          <w:sz w:val="22"/>
          <w:szCs w:val="22"/>
        </w:rPr>
        <w:t xml:space="preserve"> provided that any Confidential Information so disclosed shall maintain its confidentiality protection for all purposes other than such legally compelled disclosure.</w:t>
      </w:r>
    </w:p>
    <w:p w14:paraId="41BEFBB7" w14:textId="77777777" w:rsidR="00400188" w:rsidRDefault="004E178E">
      <w:pPr>
        <w:pStyle w:val="Heading1"/>
        <w:jc w:val="both"/>
        <w:rPr>
          <w:sz w:val="22"/>
          <w:szCs w:val="22"/>
        </w:rPr>
      </w:pPr>
      <w:r>
        <w:rPr>
          <w:rFonts w:ascii="Times New Roman Bold" w:hAnsi="Times New Roman Bold"/>
          <w:b/>
          <w:smallCaps/>
          <w:sz w:val="22"/>
          <w:szCs w:val="22"/>
          <w:u w:val="single"/>
        </w:rPr>
        <w:t>Non-use</w:t>
      </w:r>
      <w:r w:rsidR="00400188">
        <w:rPr>
          <w:rFonts w:ascii="Times New Roman Bold" w:hAnsi="Times New Roman Bold"/>
          <w:b/>
          <w:smallCaps/>
          <w:sz w:val="22"/>
          <w:szCs w:val="22"/>
          <w:u w:val="single"/>
        </w:rPr>
        <w:t xml:space="preserve"> and </w:t>
      </w:r>
      <w:r>
        <w:rPr>
          <w:rFonts w:ascii="Times New Roman Bold" w:hAnsi="Times New Roman Bold"/>
          <w:b/>
          <w:smallCaps/>
          <w:sz w:val="22"/>
          <w:szCs w:val="22"/>
          <w:u w:val="single"/>
        </w:rPr>
        <w:t>Non-disclosure</w:t>
      </w:r>
      <w:r w:rsidR="00400188">
        <w:rPr>
          <w:sz w:val="22"/>
          <w:szCs w:val="22"/>
        </w:rPr>
        <w:t xml:space="preserve"> </w:t>
      </w:r>
    </w:p>
    <w:p w14:paraId="56CB7F5C" w14:textId="77777777" w:rsidR="00400188" w:rsidRDefault="00400188">
      <w:pPr>
        <w:pStyle w:val="Heading1"/>
        <w:numPr>
          <w:ilvl w:val="0"/>
          <w:numId w:val="0"/>
        </w:numPr>
        <w:ind w:firstLine="720"/>
        <w:jc w:val="both"/>
        <w:rPr>
          <w:sz w:val="22"/>
          <w:szCs w:val="22"/>
        </w:rPr>
      </w:pPr>
      <w:r>
        <w:rPr>
          <w:sz w:val="22"/>
          <w:szCs w:val="22"/>
        </w:rPr>
        <w:t xml:space="preserve">Recipient shall not use any Confidential Information of Discloser for any purpose except to evaluate and engage in discussions concerning the Opportunity.  Recipient shall not disclose any Confidential Information of Discloser to third parties or to Recipient’s employees, except that, subject to Section </w:t>
      </w:r>
      <w:r w:rsidR="004D5797">
        <w:fldChar w:fldCharType="begin"/>
      </w:r>
      <w:r w:rsidR="004D5797">
        <w:instrText xml:space="preserve"> REF _Ref44048894 \r \h  \* MERGEFORMAT </w:instrText>
      </w:r>
      <w:r w:rsidR="004D5797">
        <w:fldChar w:fldCharType="separate"/>
      </w:r>
      <w:r w:rsidR="009A29FA" w:rsidRPr="009A29FA">
        <w:t>4</w:t>
      </w:r>
      <w:r w:rsidR="004D5797">
        <w:fldChar w:fldCharType="end"/>
      </w:r>
      <w:r>
        <w:rPr>
          <w:sz w:val="22"/>
          <w:szCs w:val="22"/>
        </w:rPr>
        <w:t xml:space="preserve"> below, Recipient may disclose Discloser’s Confidential Information to those employees of Recipient who are required to have </w:t>
      </w:r>
      <w:r w:rsidR="004E178E">
        <w:rPr>
          <w:sz w:val="22"/>
          <w:szCs w:val="22"/>
        </w:rPr>
        <w:t>such</w:t>
      </w:r>
      <w:r>
        <w:rPr>
          <w:sz w:val="22"/>
          <w:szCs w:val="22"/>
        </w:rPr>
        <w:t xml:space="preserve"> information in order to evaluate or engage in discussions concerning the Opportunity.  Recipient shall not reverse engineer, disassemble, or decompile any prototypes, software, samples, or other tangible objects that embody Discloser’s Confidential Information and that are provided to Recipient under this Agreement.  </w:t>
      </w:r>
    </w:p>
    <w:p w14:paraId="57E1CB21" w14:textId="77777777" w:rsidR="00400188" w:rsidRDefault="00400188">
      <w:pPr>
        <w:pStyle w:val="Heading1"/>
        <w:jc w:val="both"/>
        <w:rPr>
          <w:sz w:val="22"/>
          <w:szCs w:val="22"/>
        </w:rPr>
      </w:pPr>
      <w:bookmarkStart w:id="4" w:name="_Ref44048894"/>
      <w:r>
        <w:rPr>
          <w:rFonts w:ascii="Times New Roman Bold" w:hAnsi="Times New Roman Bold"/>
          <w:b/>
          <w:smallCaps/>
          <w:sz w:val="22"/>
          <w:szCs w:val="22"/>
          <w:u w:val="single"/>
        </w:rPr>
        <w:t>Maintenance of Confidentiality</w:t>
      </w:r>
      <w:r>
        <w:rPr>
          <w:sz w:val="22"/>
          <w:szCs w:val="22"/>
        </w:rPr>
        <w:t xml:space="preserve">  </w:t>
      </w:r>
    </w:p>
    <w:p w14:paraId="0C3AA19C" w14:textId="77777777" w:rsidR="00400188" w:rsidRDefault="00400188">
      <w:pPr>
        <w:pStyle w:val="Heading1"/>
        <w:numPr>
          <w:ilvl w:val="0"/>
          <w:numId w:val="0"/>
        </w:numPr>
        <w:ind w:firstLine="720"/>
        <w:jc w:val="both"/>
        <w:rPr>
          <w:sz w:val="22"/>
          <w:szCs w:val="22"/>
        </w:rPr>
      </w:pPr>
      <w:r>
        <w:rPr>
          <w:sz w:val="22"/>
          <w:szCs w:val="22"/>
        </w:rPr>
        <w:t xml:space="preserve">Recipient shall take reasonable measures to protect the secrecy of and avoid disclosure and unauthorized use of the Confidential Information of Discloser.  Without limiting the foregoing, Recipient shall take at least those measures that it employs to protect its own confidential information of a similar nature and shall ensure that its employees who have access to Confidential Information of Discloser have signed a </w:t>
      </w:r>
      <w:r w:rsidR="004E178E">
        <w:rPr>
          <w:sz w:val="22"/>
          <w:szCs w:val="22"/>
        </w:rPr>
        <w:t>non-use</w:t>
      </w:r>
      <w:r>
        <w:rPr>
          <w:sz w:val="22"/>
          <w:szCs w:val="22"/>
        </w:rPr>
        <w:t xml:space="preserve"> and </w:t>
      </w:r>
      <w:r w:rsidR="004E178E">
        <w:rPr>
          <w:sz w:val="22"/>
          <w:szCs w:val="22"/>
        </w:rPr>
        <w:t>non-disclosure</w:t>
      </w:r>
      <w:r>
        <w:rPr>
          <w:sz w:val="22"/>
          <w:szCs w:val="22"/>
        </w:rPr>
        <w:t xml:space="preserve"> agreement in content at least as protective of </w:t>
      </w:r>
      <w:r w:rsidR="004E178E">
        <w:rPr>
          <w:sz w:val="22"/>
          <w:szCs w:val="22"/>
        </w:rPr>
        <w:t>Discloser and its</w:t>
      </w:r>
      <w:r>
        <w:rPr>
          <w:sz w:val="22"/>
          <w:szCs w:val="22"/>
        </w:rPr>
        <w:t xml:space="preserve"> Confidential Information as the provisions of this Agreement, prior to any disclosure of </w:t>
      </w:r>
      <w:r w:rsidR="004E178E">
        <w:rPr>
          <w:sz w:val="22"/>
          <w:szCs w:val="22"/>
        </w:rPr>
        <w:t xml:space="preserve">Discloser’s </w:t>
      </w:r>
      <w:r>
        <w:rPr>
          <w:sz w:val="22"/>
          <w:szCs w:val="22"/>
        </w:rPr>
        <w:t xml:space="preserve">Confidential Information to such employees.  </w:t>
      </w:r>
      <w:r w:rsidR="000E7ED8" w:rsidRPr="00B312EF">
        <w:rPr>
          <w:sz w:val="22"/>
        </w:rPr>
        <w:t>Recipient shall not make any copies of the Confidential Information of Discloser unless the same are previously approved in writing by Discloser</w:t>
      </w:r>
      <w:r w:rsidR="004E178E" w:rsidRPr="00B312EF">
        <w:rPr>
          <w:sz w:val="22"/>
          <w:szCs w:val="22"/>
        </w:rPr>
        <w:t xml:space="preserve">. </w:t>
      </w:r>
      <w:r>
        <w:rPr>
          <w:sz w:val="22"/>
          <w:szCs w:val="22"/>
        </w:rPr>
        <w:t>Recipient shall reproduce Discloser’s proprietary rights notices on any such authorized copies in the same manner in which such notices were set forth in or on the original</w:t>
      </w:r>
      <w:bookmarkEnd w:id="4"/>
      <w:r>
        <w:rPr>
          <w:sz w:val="22"/>
          <w:szCs w:val="22"/>
        </w:rPr>
        <w:t>.  Recipient shall promptly notify Discloser of any unauthorized use or disclosure, or suspected unauthorized use or disclosure, of Discloser’s Confidential Information of which Recipient becomes aware.</w:t>
      </w:r>
    </w:p>
    <w:p w14:paraId="4056915F" w14:textId="77777777" w:rsidR="00400188" w:rsidRDefault="00400188">
      <w:pPr>
        <w:pStyle w:val="Heading1"/>
        <w:jc w:val="both"/>
        <w:rPr>
          <w:sz w:val="22"/>
          <w:szCs w:val="22"/>
        </w:rPr>
      </w:pPr>
      <w:r>
        <w:rPr>
          <w:rFonts w:ascii="Times New Roman Bold" w:hAnsi="Times New Roman Bold"/>
          <w:b/>
          <w:smallCaps/>
          <w:sz w:val="22"/>
          <w:szCs w:val="22"/>
          <w:u w:val="single"/>
        </w:rPr>
        <w:t>No Obligation</w:t>
      </w:r>
      <w:r>
        <w:rPr>
          <w:sz w:val="22"/>
          <w:szCs w:val="22"/>
        </w:rPr>
        <w:t xml:space="preserve">  </w:t>
      </w:r>
    </w:p>
    <w:p w14:paraId="5413D016" w14:textId="77777777" w:rsidR="00400188" w:rsidRDefault="00400188">
      <w:pPr>
        <w:pStyle w:val="Heading1"/>
        <w:numPr>
          <w:ilvl w:val="0"/>
          <w:numId w:val="0"/>
        </w:numPr>
        <w:ind w:firstLine="720"/>
        <w:jc w:val="both"/>
        <w:rPr>
          <w:sz w:val="22"/>
          <w:szCs w:val="22"/>
        </w:rPr>
      </w:pPr>
      <w:r>
        <w:rPr>
          <w:sz w:val="22"/>
          <w:szCs w:val="22"/>
        </w:rPr>
        <w:t>Nothing in this Agreement shall obligate either Party to proceed with any transaction between them, and each Party reserves the right, in its sole discretion, to terminate the discussions contemplated by this Agreement concerning the Opportunity.  Nothing in this Agreement shall be construed to restrict either Party’s use or disclosure of its own Confidential Information.</w:t>
      </w:r>
    </w:p>
    <w:p w14:paraId="1722CF62" w14:textId="77777777" w:rsidR="00B430DF" w:rsidRDefault="00400188">
      <w:pPr>
        <w:pStyle w:val="Heading1"/>
        <w:keepNext/>
        <w:jc w:val="both"/>
        <w:rPr>
          <w:sz w:val="22"/>
          <w:szCs w:val="22"/>
        </w:rPr>
      </w:pPr>
      <w:r>
        <w:rPr>
          <w:rFonts w:ascii="Times New Roman Bold" w:hAnsi="Times New Roman Bold"/>
          <w:b/>
          <w:smallCaps/>
          <w:sz w:val="22"/>
          <w:szCs w:val="22"/>
          <w:u w:val="single"/>
        </w:rPr>
        <w:t>No Warranty</w:t>
      </w:r>
      <w:r>
        <w:rPr>
          <w:sz w:val="22"/>
          <w:szCs w:val="22"/>
        </w:rPr>
        <w:t xml:space="preserve">  </w:t>
      </w:r>
    </w:p>
    <w:p w14:paraId="2D7AB1F4" w14:textId="77777777" w:rsidR="00B430DF" w:rsidRDefault="00400188">
      <w:pPr>
        <w:pStyle w:val="Heading1"/>
        <w:keepNext/>
        <w:numPr>
          <w:ilvl w:val="0"/>
          <w:numId w:val="0"/>
        </w:numPr>
        <w:ind w:firstLine="720"/>
        <w:jc w:val="both"/>
        <w:rPr>
          <w:sz w:val="22"/>
          <w:szCs w:val="22"/>
        </w:rPr>
      </w:pPr>
      <w:r>
        <w:rPr>
          <w:sz w:val="22"/>
          <w:szCs w:val="22"/>
        </w:rPr>
        <w:t>ALL CONFIDENTIAL INFORMATION IS PROVIDED “AS IS.”  NEITHER PARTY MAKES ANY WARRANTIES, EXPRESS, IMPLIED OR OTHERWISE, REGARDING THE ACCURACY, COMPLETENESS OR PERFORMANCE OF ANY CONFIDENTIAL INFORMATION, OR WITH RESPECT TO NON-INFRINGEMENT OR OTHER VIOLATION OF ANY INTELLECTUAL PROPERTY RIGHTS OF A THIRD PARTY OR OF RECIPIENT.</w:t>
      </w:r>
    </w:p>
    <w:p w14:paraId="57099ED4" w14:textId="77777777" w:rsidR="00400188" w:rsidRDefault="00400188">
      <w:pPr>
        <w:pStyle w:val="Heading1"/>
        <w:jc w:val="both"/>
        <w:rPr>
          <w:sz w:val="22"/>
          <w:szCs w:val="22"/>
        </w:rPr>
      </w:pPr>
      <w:r>
        <w:rPr>
          <w:rFonts w:ascii="Times New Roman Bold" w:hAnsi="Times New Roman Bold"/>
          <w:b/>
          <w:smallCaps/>
          <w:sz w:val="22"/>
          <w:szCs w:val="22"/>
          <w:u w:val="single"/>
        </w:rPr>
        <w:t>Return of Materials</w:t>
      </w:r>
      <w:r>
        <w:rPr>
          <w:sz w:val="22"/>
          <w:szCs w:val="22"/>
        </w:rPr>
        <w:t xml:space="preserve">  </w:t>
      </w:r>
    </w:p>
    <w:p w14:paraId="271F05E8" w14:textId="77777777" w:rsidR="00400188" w:rsidRDefault="00400188">
      <w:pPr>
        <w:pStyle w:val="Heading1"/>
        <w:numPr>
          <w:ilvl w:val="0"/>
          <w:numId w:val="0"/>
        </w:numPr>
        <w:ind w:firstLine="720"/>
        <w:jc w:val="both"/>
        <w:rPr>
          <w:sz w:val="22"/>
          <w:szCs w:val="22"/>
        </w:rPr>
      </w:pPr>
      <w:r>
        <w:rPr>
          <w:sz w:val="22"/>
          <w:szCs w:val="22"/>
        </w:rPr>
        <w:lastRenderedPageBreak/>
        <w:t xml:space="preserve">All documents and other tangible objects containing or representing Confidential Information that have been disclosed by Discloser to Recipient, and all copies or extracts thereof or notes derived therefrom that are in the possession of Recipient, shall be and remain the property of Discloser and shall be promptly returned to Discloser or destroyed (with proof of such destruction), each upon Discloser’s written request.  </w:t>
      </w:r>
    </w:p>
    <w:p w14:paraId="6C32556B" w14:textId="77777777" w:rsidR="00400188" w:rsidRDefault="00400188">
      <w:pPr>
        <w:pStyle w:val="Heading1"/>
        <w:jc w:val="both"/>
        <w:rPr>
          <w:sz w:val="22"/>
          <w:szCs w:val="22"/>
        </w:rPr>
      </w:pPr>
      <w:bookmarkStart w:id="5" w:name="_Ref212888717"/>
      <w:r>
        <w:rPr>
          <w:rFonts w:ascii="Times New Roman Bold" w:hAnsi="Times New Roman Bold"/>
          <w:b/>
          <w:smallCaps/>
          <w:sz w:val="22"/>
          <w:szCs w:val="22"/>
          <w:u w:val="single"/>
        </w:rPr>
        <w:t>No License</w:t>
      </w:r>
      <w:bookmarkEnd w:id="5"/>
      <w:r>
        <w:rPr>
          <w:sz w:val="22"/>
          <w:szCs w:val="22"/>
        </w:rPr>
        <w:t xml:space="preserve">  </w:t>
      </w:r>
    </w:p>
    <w:p w14:paraId="6203D64A" w14:textId="77777777" w:rsidR="00400188" w:rsidRDefault="00400188">
      <w:pPr>
        <w:pStyle w:val="Heading1"/>
        <w:numPr>
          <w:ilvl w:val="0"/>
          <w:numId w:val="0"/>
        </w:numPr>
        <w:ind w:firstLine="720"/>
        <w:jc w:val="both"/>
        <w:rPr>
          <w:sz w:val="22"/>
          <w:szCs w:val="22"/>
        </w:rPr>
      </w:pPr>
      <w:r>
        <w:rPr>
          <w:sz w:val="22"/>
          <w:szCs w:val="22"/>
        </w:rPr>
        <w:t>Nothing in this Agreement is intended to grant any rights to Recipient under any patent, mask work right or copyright of Discloser, nor shall this Agreement grant Recipient any rights in or to the Confidential Information of Discloser except as expressly set forth in this Agreement.</w:t>
      </w:r>
    </w:p>
    <w:p w14:paraId="4840CECA" w14:textId="77777777" w:rsidR="00400188" w:rsidRDefault="00400188">
      <w:pPr>
        <w:pStyle w:val="Heading1"/>
        <w:jc w:val="both"/>
        <w:rPr>
          <w:sz w:val="22"/>
          <w:szCs w:val="22"/>
        </w:rPr>
      </w:pPr>
      <w:r>
        <w:rPr>
          <w:rFonts w:ascii="Times New Roman Bold" w:hAnsi="Times New Roman Bold"/>
          <w:b/>
          <w:smallCaps/>
          <w:sz w:val="22"/>
          <w:szCs w:val="22"/>
          <w:u w:val="single"/>
        </w:rPr>
        <w:t>Export Restrictions</w:t>
      </w:r>
      <w:r>
        <w:rPr>
          <w:sz w:val="22"/>
          <w:szCs w:val="22"/>
        </w:rPr>
        <w:t xml:space="preserve">  </w:t>
      </w:r>
    </w:p>
    <w:p w14:paraId="794A0986" w14:textId="77777777" w:rsidR="00400188" w:rsidRDefault="00400188">
      <w:pPr>
        <w:pStyle w:val="Heading1"/>
        <w:numPr>
          <w:ilvl w:val="0"/>
          <w:numId w:val="0"/>
        </w:numPr>
        <w:ind w:firstLine="720"/>
        <w:jc w:val="both"/>
        <w:rPr>
          <w:sz w:val="22"/>
          <w:szCs w:val="22"/>
        </w:rPr>
      </w:pPr>
      <w:r>
        <w:rPr>
          <w:sz w:val="22"/>
          <w:szCs w:val="22"/>
        </w:rPr>
        <w:t>Any software and other technical information disclosed under this Agreement may be subject to restrictions and controls imposed by the Export Administration Act, Export Administration Regulations and other laws and regulations of the United States and any other applicable government or jurisdiction, as enacted from time to time (the “</w:t>
      </w:r>
      <w:r>
        <w:rPr>
          <w:b/>
          <w:sz w:val="22"/>
          <w:szCs w:val="22"/>
        </w:rPr>
        <w:t>Acts</w:t>
      </w:r>
      <w:r>
        <w:rPr>
          <w:sz w:val="22"/>
          <w:szCs w:val="22"/>
        </w:rPr>
        <w:t>”).  The Parties shall comply with all restrictions and controls imposed by the Acts.</w:t>
      </w:r>
    </w:p>
    <w:p w14:paraId="285C5A55" w14:textId="77777777" w:rsidR="00400188" w:rsidRDefault="00400188">
      <w:pPr>
        <w:pStyle w:val="Heading1"/>
        <w:jc w:val="both"/>
        <w:rPr>
          <w:sz w:val="22"/>
          <w:szCs w:val="22"/>
        </w:rPr>
      </w:pPr>
      <w:r>
        <w:rPr>
          <w:rFonts w:ascii="Times New Roman Bold" w:hAnsi="Times New Roman Bold"/>
          <w:b/>
          <w:smallCaps/>
          <w:sz w:val="22"/>
          <w:szCs w:val="22"/>
          <w:u w:val="single"/>
        </w:rPr>
        <w:t>Term</w:t>
      </w:r>
      <w:r>
        <w:rPr>
          <w:sz w:val="22"/>
          <w:szCs w:val="22"/>
        </w:rPr>
        <w:t xml:space="preserve">  </w:t>
      </w:r>
    </w:p>
    <w:p w14:paraId="7A024412" w14:textId="77777777" w:rsidR="00400188" w:rsidRPr="00B312EF" w:rsidRDefault="00400188">
      <w:pPr>
        <w:pStyle w:val="Heading1"/>
        <w:numPr>
          <w:ilvl w:val="0"/>
          <w:numId w:val="0"/>
        </w:numPr>
        <w:ind w:firstLine="720"/>
        <w:jc w:val="both"/>
        <w:rPr>
          <w:sz w:val="22"/>
          <w:szCs w:val="22"/>
        </w:rPr>
      </w:pPr>
      <w:r>
        <w:rPr>
          <w:bCs/>
          <w:sz w:val="22"/>
          <w:szCs w:val="22"/>
        </w:rPr>
        <w:t>The obligations of Recipient under this Agreement shall survive</w:t>
      </w:r>
      <w:r w:rsidR="004E178E">
        <w:rPr>
          <w:bCs/>
          <w:sz w:val="22"/>
          <w:szCs w:val="22"/>
        </w:rPr>
        <w:t>, with respect to any particular Confidential Information of Discloser,</w:t>
      </w:r>
      <w:r>
        <w:rPr>
          <w:bCs/>
          <w:sz w:val="22"/>
          <w:szCs w:val="22"/>
        </w:rPr>
        <w:t xml:space="preserve"> until </w:t>
      </w:r>
      <w:r w:rsidR="000E7ED8" w:rsidRPr="00B312EF">
        <w:rPr>
          <w:sz w:val="22"/>
        </w:rPr>
        <w:t xml:space="preserve">all Confidential Information of Discloser </w:t>
      </w:r>
      <w:r w:rsidR="004E178E" w:rsidRPr="00B312EF">
        <w:rPr>
          <w:bCs/>
          <w:sz w:val="22"/>
          <w:szCs w:val="22"/>
        </w:rPr>
        <w:t xml:space="preserve">disclosed </w:t>
      </w:r>
      <w:r w:rsidR="000E7ED8" w:rsidRPr="00B312EF">
        <w:rPr>
          <w:sz w:val="22"/>
        </w:rPr>
        <w:t xml:space="preserve">hereunder </w:t>
      </w:r>
      <w:r w:rsidR="004E178E" w:rsidRPr="00B312EF">
        <w:rPr>
          <w:bCs/>
          <w:sz w:val="22"/>
          <w:szCs w:val="22"/>
        </w:rPr>
        <w:t>becomes publically known or made generally available</w:t>
      </w:r>
      <w:r w:rsidR="000E7ED8" w:rsidRPr="00B312EF">
        <w:rPr>
          <w:sz w:val="22"/>
        </w:rPr>
        <w:t xml:space="preserve"> through no action or inaction of </w:t>
      </w:r>
      <w:r w:rsidR="004E178E" w:rsidRPr="00B312EF">
        <w:rPr>
          <w:bCs/>
          <w:sz w:val="22"/>
          <w:szCs w:val="22"/>
        </w:rPr>
        <w:t xml:space="preserve">the </w:t>
      </w:r>
      <w:r w:rsidR="000E7ED8" w:rsidRPr="00B312EF">
        <w:rPr>
          <w:sz w:val="22"/>
        </w:rPr>
        <w:t>Recipient</w:t>
      </w:r>
      <w:r w:rsidR="00B312EF" w:rsidRPr="00B312EF">
        <w:rPr>
          <w:bCs/>
          <w:sz w:val="22"/>
          <w:szCs w:val="22"/>
        </w:rPr>
        <w:t>.</w:t>
      </w:r>
    </w:p>
    <w:p w14:paraId="43FA5489" w14:textId="77777777" w:rsidR="00400188" w:rsidRDefault="00400188">
      <w:pPr>
        <w:pStyle w:val="Heading1"/>
        <w:jc w:val="both"/>
        <w:rPr>
          <w:sz w:val="22"/>
          <w:szCs w:val="22"/>
        </w:rPr>
      </w:pPr>
      <w:r>
        <w:rPr>
          <w:rFonts w:ascii="Times New Roman Bold" w:hAnsi="Times New Roman Bold"/>
          <w:b/>
          <w:smallCaps/>
          <w:sz w:val="22"/>
          <w:szCs w:val="22"/>
          <w:u w:val="single"/>
        </w:rPr>
        <w:t>Remedies</w:t>
      </w:r>
      <w:r>
        <w:rPr>
          <w:sz w:val="22"/>
          <w:szCs w:val="22"/>
        </w:rPr>
        <w:t xml:space="preserve">  </w:t>
      </w:r>
    </w:p>
    <w:p w14:paraId="7589D81E" w14:textId="77777777" w:rsidR="00400188" w:rsidRDefault="00400188">
      <w:pPr>
        <w:pStyle w:val="Heading1"/>
        <w:numPr>
          <w:ilvl w:val="0"/>
          <w:numId w:val="0"/>
        </w:numPr>
        <w:ind w:firstLine="720"/>
        <w:jc w:val="both"/>
        <w:rPr>
          <w:sz w:val="22"/>
          <w:szCs w:val="22"/>
        </w:rPr>
      </w:pPr>
      <w:r>
        <w:rPr>
          <w:sz w:val="22"/>
          <w:szCs w:val="22"/>
        </w:rPr>
        <w:t>Recipient agrees that any violation or threatened violation of this Agreement may cause irreparable injury to Discloser, entitling Discloser to seek injunctive relief in addition to all legal remedies.</w:t>
      </w:r>
    </w:p>
    <w:p w14:paraId="4434FA9F" w14:textId="77777777" w:rsidR="00400188" w:rsidRDefault="00400188">
      <w:pPr>
        <w:pStyle w:val="Heading1"/>
      </w:pPr>
      <w:r>
        <w:rPr>
          <w:rFonts w:ascii="Times New Roman Bold" w:hAnsi="Times New Roman Bold"/>
          <w:b/>
          <w:smallCaps/>
          <w:sz w:val="22"/>
          <w:szCs w:val="22"/>
          <w:u w:val="single"/>
        </w:rPr>
        <w:t>Feedback</w:t>
      </w:r>
    </w:p>
    <w:p w14:paraId="3F7F8C30" w14:textId="77777777" w:rsidR="00400188" w:rsidRDefault="00400188">
      <w:pPr>
        <w:pStyle w:val="Heading1"/>
        <w:numPr>
          <w:ilvl w:val="0"/>
          <w:numId w:val="0"/>
        </w:numPr>
        <w:ind w:firstLine="720"/>
        <w:jc w:val="both"/>
        <w:rPr>
          <w:sz w:val="22"/>
          <w:szCs w:val="22"/>
        </w:rPr>
      </w:pPr>
      <w:bookmarkStart w:id="6" w:name="OLE_LINK1"/>
      <w:bookmarkStart w:id="7" w:name="OLE_LINK2"/>
      <w:r>
        <w:rPr>
          <w:sz w:val="22"/>
          <w:szCs w:val="22"/>
        </w:rPr>
        <w:t>Any ideas, suggestions, guidance or other information disclosed by Recipient related to Discloser’s Confidential Information and any intellectual property rights relating to the foregoing shall be collectively deemed “</w:t>
      </w:r>
      <w:r>
        <w:rPr>
          <w:b/>
          <w:sz w:val="22"/>
          <w:szCs w:val="22"/>
        </w:rPr>
        <w:t>Feedback</w:t>
      </w:r>
      <w:r>
        <w:rPr>
          <w:sz w:val="22"/>
          <w:szCs w:val="22"/>
        </w:rPr>
        <w:t xml:space="preserve">.” </w:t>
      </w:r>
      <w:r w:rsidRPr="00054171">
        <w:rPr>
          <w:sz w:val="22"/>
          <w:szCs w:val="22"/>
        </w:rPr>
        <w:t>Discloser shall own all Feedback, and Recipient agrees to assign and hereby assigns to Discloser all of its right, title, and interest in and to such Feedback.  To the extent that the foregoing assignment is i</w:t>
      </w:r>
      <w:r w:rsidR="00054171" w:rsidRPr="00054171">
        <w:rPr>
          <w:sz w:val="22"/>
          <w:szCs w:val="22"/>
        </w:rPr>
        <w:t>neffective for whatever reason,</w:t>
      </w:r>
      <w:r>
        <w:rPr>
          <w:sz w:val="22"/>
          <w:szCs w:val="22"/>
        </w:rPr>
        <w:t xml:space="preserve"> Recipient agrees to grant and hereby grants to Discloser a nonexclusive, perpetual, irrevocable, royalty free, worldwide license (with the right to grant and authorize sublicenses) to make, have made, use, import, offer for sale, sell, reproduce, distribute, modify, adapt, prepare derivative works of, display, perform and otherwise exploit such Feedback without restriction.</w:t>
      </w:r>
    </w:p>
    <w:bookmarkEnd w:id="6"/>
    <w:bookmarkEnd w:id="7"/>
    <w:p w14:paraId="1B31F2E5" w14:textId="77777777" w:rsidR="00B430DF" w:rsidRDefault="00400188">
      <w:pPr>
        <w:pStyle w:val="Heading1"/>
        <w:keepNext/>
        <w:jc w:val="both"/>
        <w:rPr>
          <w:sz w:val="22"/>
          <w:szCs w:val="22"/>
        </w:rPr>
      </w:pPr>
      <w:r>
        <w:rPr>
          <w:rFonts w:ascii="Times New Roman Bold" w:hAnsi="Times New Roman Bold"/>
          <w:b/>
          <w:smallCaps/>
          <w:sz w:val="22"/>
          <w:szCs w:val="22"/>
          <w:u w:val="single"/>
        </w:rPr>
        <w:t>Miscellaneous</w:t>
      </w:r>
      <w:r>
        <w:rPr>
          <w:sz w:val="22"/>
          <w:szCs w:val="22"/>
        </w:rPr>
        <w:t xml:space="preserve">  </w:t>
      </w:r>
    </w:p>
    <w:p w14:paraId="663FEC6B" w14:textId="77777777" w:rsidR="00B430DF" w:rsidRDefault="00400188">
      <w:pPr>
        <w:pStyle w:val="Heading1"/>
        <w:keepNext/>
        <w:numPr>
          <w:ilvl w:val="0"/>
          <w:numId w:val="0"/>
        </w:numPr>
        <w:ind w:firstLine="720"/>
        <w:jc w:val="both"/>
        <w:rPr>
          <w:sz w:val="22"/>
          <w:szCs w:val="22"/>
        </w:rPr>
      </w:pPr>
      <w:bookmarkStart w:id="8" w:name="OLE_LINK7"/>
      <w:bookmarkStart w:id="9" w:name="OLE_LINK8"/>
      <w:r>
        <w:rPr>
          <w:sz w:val="22"/>
          <w:szCs w:val="22"/>
        </w:rPr>
        <w:t xml:space="preserve">This Agreement shall bind and inure to the benefit of the Parties and their respective successors and permitted assigns.  Neither Party may assign </w:t>
      </w:r>
      <w:r>
        <w:rPr>
          <w:rStyle w:val="PageNumber"/>
          <w:sz w:val="22"/>
          <w:szCs w:val="22"/>
        </w:rPr>
        <w:t>or otherwise transfer this Agreement without the prior written consent of the other Party</w:t>
      </w:r>
      <w:r w:rsidR="004E178E">
        <w:rPr>
          <w:rStyle w:val="PageNumber"/>
          <w:sz w:val="22"/>
          <w:szCs w:val="22"/>
        </w:rPr>
        <w:t>;</w:t>
      </w:r>
      <w:r>
        <w:rPr>
          <w:rStyle w:val="PageNumber"/>
          <w:sz w:val="22"/>
          <w:szCs w:val="22"/>
        </w:rPr>
        <w:t xml:space="preserve"> except that either Party may assign this Agreement without consent in connection with a merger, reorganization, consolidation, </w:t>
      </w:r>
      <w:r w:rsidR="004E178E">
        <w:rPr>
          <w:rStyle w:val="PageNumber"/>
          <w:sz w:val="22"/>
          <w:szCs w:val="22"/>
        </w:rPr>
        <w:t xml:space="preserve">change of control, </w:t>
      </w:r>
      <w:r>
        <w:rPr>
          <w:rStyle w:val="PageNumber"/>
          <w:sz w:val="22"/>
          <w:szCs w:val="22"/>
        </w:rPr>
        <w:t>or sale of all or substantially all of the assets to which this Agreement pertains</w:t>
      </w:r>
      <w:r w:rsidR="004E178E">
        <w:rPr>
          <w:rStyle w:val="PageNumber"/>
          <w:sz w:val="22"/>
          <w:szCs w:val="22"/>
        </w:rPr>
        <w:t>;</w:t>
      </w:r>
      <w:r>
        <w:rPr>
          <w:rStyle w:val="PageNumber"/>
          <w:sz w:val="22"/>
          <w:szCs w:val="22"/>
        </w:rPr>
        <w:t xml:space="preserve"> provided that the assigning Party provides prompt written notice to the </w:t>
      </w:r>
      <w:r>
        <w:rPr>
          <w:rStyle w:val="PageNumber"/>
          <w:sz w:val="22"/>
          <w:szCs w:val="22"/>
        </w:rPr>
        <w:lastRenderedPageBreak/>
        <w:t xml:space="preserve">other Party </w:t>
      </w:r>
      <w:r w:rsidR="004E178E">
        <w:rPr>
          <w:rStyle w:val="PageNumber"/>
          <w:sz w:val="22"/>
          <w:szCs w:val="22"/>
        </w:rPr>
        <w:t>of</w:t>
      </w:r>
      <w:r>
        <w:rPr>
          <w:rStyle w:val="PageNumber"/>
          <w:sz w:val="22"/>
          <w:szCs w:val="22"/>
        </w:rPr>
        <w:t xml:space="preserve"> any such permitted assignment</w:t>
      </w:r>
      <w:r>
        <w:rPr>
          <w:sz w:val="22"/>
          <w:szCs w:val="22"/>
        </w:rPr>
        <w:t xml:space="preserve">.  Any assignment or transfer of this Agreement in violation of the foregoing shall be null and void.  </w:t>
      </w:r>
      <w:bookmarkEnd w:id="8"/>
      <w:bookmarkEnd w:id="9"/>
      <w:r>
        <w:rPr>
          <w:sz w:val="22"/>
          <w:szCs w:val="22"/>
        </w:rPr>
        <w:t xml:space="preserve">This Agreement will be interpreted and construed in accordance with the laws of the State of California, without regard to conflict of law principles.  Each Party hereby represents and warrants that the persons executing this Agreement on its behalf have express </w:t>
      </w:r>
      <w:bookmarkStart w:id="10" w:name="2"/>
      <w:bookmarkEnd w:id="10"/>
      <w:r>
        <w:rPr>
          <w:rStyle w:val="recomdescriptiveword2"/>
          <w:sz w:val="22"/>
          <w:szCs w:val="22"/>
        </w:rPr>
        <w:t xml:space="preserve">authority </w:t>
      </w:r>
      <w:r>
        <w:rPr>
          <w:sz w:val="22"/>
          <w:szCs w:val="22"/>
        </w:rPr>
        <w:t xml:space="preserve">to do so, and, in so doing, to </w:t>
      </w:r>
      <w:bookmarkStart w:id="11" w:name="3"/>
      <w:bookmarkEnd w:id="11"/>
      <w:r>
        <w:rPr>
          <w:rStyle w:val="recomdescriptiveword2"/>
          <w:sz w:val="22"/>
          <w:szCs w:val="22"/>
        </w:rPr>
        <w:t xml:space="preserve">bind </w:t>
      </w:r>
      <w:r>
        <w:rPr>
          <w:sz w:val="22"/>
          <w:szCs w:val="22"/>
        </w:rPr>
        <w:t>such Party thereto.  This Agreement contains the entire agreement between the Parties with respect to the Opportunity and supersedes all prior written and oral agreements between the Parties regarding the Opportunity</w:t>
      </w:r>
      <w:r w:rsidR="004E178E">
        <w:rPr>
          <w:sz w:val="22"/>
          <w:szCs w:val="22"/>
        </w:rPr>
        <w:t>.</w:t>
      </w:r>
      <w:r>
        <w:rPr>
          <w:sz w:val="22"/>
          <w:szCs w:val="22"/>
        </w:rPr>
        <w:t xml:space="preserve">  Recipient shall not have any obligation, express or implied by law, with respect to trade secret or proprietary information of Discloser disclosed under this Agreement except as set forth herein. </w:t>
      </w:r>
      <w:r>
        <w:rPr>
          <w:bCs/>
          <w:sz w:val="22"/>
          <w:szCs w:val="22"/>
        </w:rPr>
        <w:t xml:space="preserve">If a court or other body of competent jurisdiction finds any provision of this Agreement, or portion thereof, to be invalid or unenforceable, such provision will be enforced to the maximum extent permissible so as to effect the intent of the Parties, and the remainder of this Agreement will continue in full force and effect.  </w:t>
      </w:r>
      <w:r>
        <w:rPr>
          <w:sz w:val="22"/>
          <w:szCs w:val="22"/>
        </w:rPr>
        <w:t xml:space="preserve">No provision of this Agreement may be waived except by a writing executed by the Party against whom the waiver is to be effective.  A Party’s failure to enforce any provision of this Agreement shall neither be construed as a waiver of the provision nor prevent the Party from enforcing any other provision of this Agreement.  No provision of this Agreement may be amended or otherwise modified except by a writing signed by the Parties to this Agreement.  The Parties may execute this Agreement in counterparts, each of which </w:t>
      </w:r>
      <w:r w:rsidR="004E178E">
        <w:rPr>
          <w:sz w:val="22"/>
          <w:szCs w:val="22"/>
        </w:rPr>
        <w:t>shall be</w:t>
      </w:r>
      <w:r>
        <w:rPr>
          <w:sz w:val="22"/>
          <w:szCs w:val="22"/>
        </w:rPr>
        <w:t xml:space="preserve"> deemed an original, but all of which together constitute one and the same agreement.  This Agreement may be delivered by facsimile transmission, and facsimile copies of executed signature pages shall be binding as originals.</w:t>
      </w:r>
    </w:p>
    <w:p w14:paraId="3D5DABAC" w14:textId="77777777" w:rsidR="00400188" w:rsidRDefault="00400188">
      <w:pPr>
        <w:pStyle w:val="Heading1"/>
        <w:jc w:val="both"/>
        <w:rPr>
          <w:sz w:val="22"/>
          <w:szCs w:val="22"/>
        </w:rPr>
      </w:pPr>
      <w:bookmarkStart w:id="12" w:name="_Ref205043972"/>
      <w:r>
        <w:rPr>
          <w:rFonts w:ascii="Times New Roman Bold" w:hAnsi="Times New Roman Bold"/>
          <w:b/>
          <w:smallCaps/>
          <w:sz w:val="22"/>
          <w:szCs w:val="22"/>
          <w:u w:val="single"/>
        </w:rPr>
        <w:t>Disputes</w:t>
      </w:r>
      <w:bookmarkEnd w:id="12"/>
      <w:r>
        <w:rPr>
          <w:sz w:val="22"/>
          <w:szCs w:val="22"/>
        </w:rPr>
        <w:t xml:space="preserve">  </w:t>
      </w:r>
    </w:p>
    <w:p w14:paraId="4D8FC76A" w14:textId="77777777" w:rsidR="00400188" w:rsidRDefault="00400188">
      <w:pPr>
        <w:jc w:val="both"/>
        <w:rPr>
          <w:sz w:val="22"/>
          <w:szCs w:val="22"/>
        </w:rPr>
      </w:pPr>
      <w:r>
        <w:rPr>
          <w:sz w:val="22"/>
          <w:szCs w:val="22"/>
        </w:rPr>
        <w:t xml:space="preserve">All disputes arising out of this Agreement will be subject to the exclusive jurisdiction and venue of the state courts located in </w:t>
      </w:r>
      <w:r w:rsidR="000E7ED8" w:rsidRPr="000E7ED8">
        <w:rPr>
          <w:sz w:val="22"/>
        </w:rPr>
        <w:t>Santa Clara County, California</w:t>
      </w:r>
      <w:r>
        <w:rPr>
          <w:sz w:val="22"/>
          <w:szCs w:val="22"/>
        </w:rPr>
        <w:t xml:space="preserve"> and the federal courts located in the </w:t>
      </w:r>
      <w:r w:rsidR="000E7ED8" w:rsidRPr="000E7ED8">
        <w:rPr>
          <w:sz w:val="22"/>
        </w:rPr>
        <w:t>Northern District of California</w:t>
      </w:r>
      <w:r w:rsidR="004E178E">
        <w:rPr>
          <w:sz w:val="22"/>
          <w:szCs w:val="22"/>
        </w:rPr>
        <w:t>,</w:t>
      </w:r>
      <w:r>
        <w:rPr>
          <w:sz w:val="22"/>
          <w:szCs w:val="22"/>
        </w:rPr>
        <w:t xml:space="preserve"> and each Party hereby consents to the personal jurisdiction thereof.</w:t>
      </w:r>
    </w:p>
    <w:p w14:paraId="1FE216DC" w14:textId="77777777" w:rsidR="00054171" w:rsidRDefault="00400188">
      <w:pPr>
        <w:jc w:val="both"/>
        <w:rPr>
          <w:sz w:val="22"/>
          <w:szCs w:val="22"/>
        </w:rPr>
      </w:pPr>
      <w:r>
        <w:rPr>
          <w:sz w:val="22"/>
          <w:szCs w:val="22"/>
        </w:rPr>
        <w:t>IN WITNESS WHEREOF, the Parties by their duly authorized representatives have executed this Agreement as of the Effective Date.</w:t>
      </w:r>
    </w:p>
    <w:p w14:paraId="3F93B83C" w14:textId="77777777" w:rsidR="00054171" w:rsidRPr="00054171" w:rsidRDefault="00054171" w:rsidP="00054171">
      <w:pPr>
        <w:jc w:val="center"/>
        <w:rPr>
          <w:i/>
          <w:sz w:val="22"/>
        </w:rPr>
      </w:pPr>
      <w:r w:rsidRPr="00054171">
        <w:rPr>
          <w:i/>
          <w:sz w:val="22"/>
        </w:rPr>
        <w:t>[Signature Page Follows]</w:t>
      </w:r>
    </w:p>
    <w:p w14:paraId="210FA61F" w14:textId="77777777" w:rsidR="00E87528" w:rsidRDefault="00E87528">
      <w:pPr>
        <w:spacing w:before="0"/>
        <w:ind w:firstLine="0"/>
        <w:rPr>
          <w:sz w:val="22"/>
          <w:szCs w:val="22"/>
        </w:rPr>
      </w:pPr>
      <w:r>
        <w:rPr>
          <w:sz w:val="22"/>
          <w:szCs w:val="22"/>
        </w:rPr>
        <w:br w:type="page"/>
      </w:r>
    </w:p>
    <w:p w14:paraId="7064C24F" w14:textId="77777777" w:rsidR="00054171" w:rsidRPr="00E87528" w:rsidRDefault="00054171" w:rsidP="00E87528">
      <w:pPr>
        <w:spacing w:before="0"/>
        <w:ind w:firstLine="0"/>
        <w:rPr>
          <w:sz w:val="22"/>
          <w:szCs w:val="22"/>
        </w:rPr>
      </w:pPr>
      <w:r w:rsidRPr="00E87528">
        <w:rPr>
          <w:sz w:val="22"/>
        </w:rPr>
        <w:lastRenderedPageBreak/>
        <w:t>The parties have executed this Mutual Nondisclosure Agreement as of the date first above written.</w:t>
      </w:r>
    </w:p>
    <w:p w14:paraId="647F42BD" w14:textId="77777777" w:rsidR="00E87528" w:rsidRPr="00032368" w:rsidRDefault="00E87528" w:rsidP="00054171">
      <w:pPr>
        <w:pStyle w:val="O-SignCaps"/>
        <w:keepNext w:val="0"/>
        <w:widowControl/>
        <w:ind w:left="0"/>
        <w:rPr>
          <w:b/>
          <w:caps w:val="0"/>
          <w:sz w:val="22"/>
        </w:rPr>
      </w:pPr>
    </w:p>
    <w:p w14:paraId="01303830" w14:textId="77777777" w:rsidR="00054171" w:rsidRPr="00032368" w:rsidRDefault="00054171" w:rsidP="00054171">
      <w:pPr>
        <w:pStyle w:val="O-SignCaps"/>
        <w:keepNext w:val="0"/>
        <w:widowControl/>
        <w:ind w:left="0"/>
        <w:rPr>
          <w:b/>
          <w:caps w:val="0"/>
          <w:sz w:val="22"/>
        </w:rPr>
      </w:pPr>
      <w:r w:rsidRPr="00032368">
        <w:rPr>
          <w:b/>
          <w:caps w:val="0"/>
          <w:sz w:val="22"/>
        </w:rPr>
        <w:t>[companyName]</w:t>
      </w:r>
      <w:r w:rsidR="00E87528" w:rsidRPr="00032368">
        <w:rPr>
          <w:b/>
          <w:caps w:val="0"/>
          <w:sz w:val="22"/>
        </w:rPr>
        <w:t>:</w:t>
      </w:r>
    </w:p>
    <w:p w14:paraId="31E82FA7" w14:textId="77777777" w:rsidR="00054171" w:rsidRPr="00032368" w:rsidRDefault="00054171" w:rsidP="00054171">
      <w:pPr>
        <w:pStyle w:val="O-SignSpaceAfter0"/>
        <w:keepNext w:val="0"/>
        <w:widowControl/>
        <w:tabs>
          <w:tab w:val="left" w:pos="9360"/>
        </w:tabs>
        <w:spacing w:before="240"/>
        <w:ind w:left="0"/>
        <w:rPr>
          <w:sz w:val="22"/>
          <w:u w:val="single"/>
        </w:rPr>
      </w:pPr>
      <w:r w:rsidRPr="00032368">
        <w:rPr>
          <w:sz w:val="22"/>
        </w:rPr>
        <w:t xml:space="preserve">By: </w:t>
      </w:r>
      <w:r w:rsidRPr="00032368">
        <w:rPr>
          <w:color w:val="FFFFFF" w:themeColor="background1"/>
          <w:sz w:val="22"/>
        </w:rPr>
        <w:t>[sig|req|signer0                    ]</w:t>
      </w:r>
    </w:p>
    <w:p w14:paraId="3378E593" w14:textId="65996CA9" w:rsidR="00054171" w:rsidRPr="00032368" w:rsidRDefault="004D5797" w:rsidP="00054171">
      <w:pPr>
        <w:pStyle w:val="O-Signature"/>
        <w:keepNext w:val="0"/>
        <w:widowControl/>
        <w:tabs>
          <w:tab w:val="center" w:pos="7200"/>
        </w:tabs>
        <w:ind w:left="0"/>
        <w:rPr>
          <w:sz w:val="22"/>
        </w:rPr>
      </w:pPr>
      <w:r>
        <w:rPr>
          <w:noProof/>
        </w:rPr>
        <mc:AlternateContent>
          <mc:Choice Requires="wps">
            <w:drawing>
              <wp:anchor distT="0" distB="0" distL="114300" distR="114300" simplePos="0" relativeHeight="251659264" behindDoc="0" locked="0" layoutInCell="1" allowOverlap="1" wp14:anchorId="110557AF" wp14:editId="3FDEE8E5">
                <wp:simplePos x="0" y="0"/>
                <wp:positionH relativeFrom="column">
                  <wp:posOffset>232410</wp:posOffset>
                </wp:positionH>
                <wp:positionV relativeFrom="paragraph">
                  <wp:posOffset>32385</wp:posOffset>
                </wp:positionV>
                <wp:extent cx="1581785" cy="0"/>
                <wp:effectExtent l="16510" t="6985" r="27305" b="31115"/>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785" cy="0"/>
                        </a:xfrm>
                        <a:prstGeom prst="line">
                          <a:avLst/>
                        </a:prstGeom>
                        <a:noFill/>
                        <a:ln w="9525" cap="flat" cmpd="sng">
                          <a:solidFill>
                            <a:schemeClr val="tx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55pt" to="142.85pt,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" strokecolor="black [3213]">
                <v:shadow opacity="24903f" mv:blur="40000f" origin=",.5" offset="0,20000emu"/>
              </v:line>
            </w:pict>
          </mc:Fallback>
        </mc:AlternateContent>
      </w:r>
      <w:r w:rsidR="00032368">
        <w:rPr>
          <w:sz w:val="22"/>
        </w:rPr>
        <w:t xml:space="preserve">                </w:t>
      </w:r>
    </w:p>
    <w:p w14:paraId="400BF774" w14:textId="77777777" w:rsidR="00054171" w:rsidRPr="00032368" w:rsidRDefault="00054171" w:rsidP="00054171">
      <w:pPr>
        <w:pStyle w:val="O-SignSpaceAfter0"/>
        <w:keepNext w:val="0"/>
        <w:widowControl/>
        <w:tabs>
          <w:tab w:val="left" w:pos="9360"/>
        </w:tabs>
        <w:ind w:left="0"/>
        <w:rPr>
          <w:sz w:val="22"/>
          <w:u w:val="single"/>
        </w:rPr>
      </w:pPr>
      <w:r w:rsidRPr="00032368">
        <w:rPr>
          <w:sz w:val="22"/>
        </w:rPr>
        <w:t>Name: [companyRepName]</w:t>
      </w:r>
    </w:p>
    <w:p w14:paraId="2621046E" w14:textId="77777777" w:rsidR="00054171" w:rsidRPr="00032368" w:rsidRDefault="00054171" w:rsidP="00054171">
      <w:pPr>
        <w:pStyle w:val="O-Signature"/>
        <w:widowControl/>
        <w:tabs>
          <w:tab w:val="left" w:pos="9360"/>
        </w:tabs>
        <w:ind w:left="0"/>
        <w:rPr>
          <w:sz w:val="22"/>
          <w:u w:val="single"/>
        </w:rPr>
      </w:pPr>
      <w:r w:rsidRPr="00032368">
        <w:rPr>
          <w:sz w:val="22"/>
        </w:rPr>
        <w:t>Title: [companyRepTitle]</w:t>
      </w:r>
    </w:p>
    <w:p w14:paraId="5BB3C5AD" w14:textId="77777777" w:rsidR="00054171" w:rsidRPr="00032368" w:rsidRDefault="00054171" w:rsidP="00054171">
      <w:pPr>
        <w:pStyle w:val="O-Signature"/>
        <w:widowControl/>
        <w:ind w:left="0"/>
        <w:rPr>
          <w:sz w:val="22"/>
        </w:rPr>
      </w:pPr>
      <w:r w:rsidRPr="00032368">
        <w:rPr>
          <w:sz w:val="22"/>
        </w:rPr>
        <w:t>Address:</w:t>
      </w:r>
      <w:r w:rsidRPr="00032368">
        <w:rPr>
          <w:sz w:val="22"/>
        </w:rPr>
        <w:br/>
        <w:t xml:space="preserve">[companyAddress] </w:t>
      </w:r>
      <w:r w:rsidRPr="00032368">
        <w:rPr>
          <w:sz w:val="22"/>
        </w:rPr>
        <w:br/>
        <w:t xml:space="preserve"> </w:t>
      </w:r>
    </w:p>
    <w:p w14:paraId="1AB37643" w14:textId="77777777" w:rsidR="00E87528" w:rsidRPr="00032368" w:rsidRDefault="00E87528" w:rsidP="00E87528">
      <w:pPr>
        <w:pStyle w:val="O-SignCaps"/>
        <w:keepNext w:val="0"/>
        <w:widowControl/>
        <w:ind w:left="0"/>
        <w:rPr>
          <w:b/>
          <w:caps w:val="0"/>
          <w:sz w:val="22"/>
        </w:rPr>
      </w:pPr>
      <w:r w:rsidRPr="00032368">
        <w:rPr>
          <w:b/>
          <w:caps w:val="0"/>
          <w:sz w:val="22"/>
        </w:rPr>
        <w:t>[ndaSignerName]:</w:t>
      </w:r>
    </w:p>
    <w:p w14:paraId="71CC97D7" w14:textId="77777777" w:rsidR="00054171" w:rsidRPr="00032368" w:rsidRDefault="00054171" w:rsidP="00054171">
      <w:pPr>
        <w:pStyle w:val="O-SignSpaceAfter0"/>
        <w:keepNext w:val="0"/>
        <w:widowControl/>
        <w:tabs>
          <w:tab w:val="left" w:pos="9360"/>
        </w:tabs>
        <w:spacing w:before="240"/>
        <w:ind w:left="0"/>
        <w:rPr>
          <w:sz w:val="22"/>
          <w:u w:val="single"/>
        </w:rPr>
      </w:pPr>
      <w:r w:rsidRPr="00032368">
        <w:rPr>
          <w:sz w:val="22"/>
        </w:rPr>
        <w:t xml:space="preserve">By: </w:t>
      </w:r>
      <w:r w:rsidRPr="00032368">
        <w:rPr>
          <w:color w:val="FFFFFF" w:themeColor="background1"/>
          <w:sz w:val="22"/>
        </w:rPr>
        <w:t>[sig|req|signer1</w:t>
      </w:r>
      <w:r w:rsidR="00032368" w:rsidRPr="00032368">
        <w:rPr>
          <w:color w:val="FFFFFF" w:themeColor="background1"/>
          <w:sz w:val="22"/>
        </w:rPr>
        <w:t xml:space="preserve">                    ]</w:t>
      </w:r>
    </w:p>
    <w:p w14:paraId="50EA1974" w14:textId="4719FB6D" w:rsidR="00054171" w:rsidRPr="00032368" w:rsidRDefault="004D5797" w:rsidP="00054171">
      <w:pPr>
        <w:pStyle w:val="O-SignSpaceAfter0"/>
        <w:keepNext w:val="0"/>
        <w:widowControl/>
        <w:tabs>
          <w:tab w:val="center" w:pos="7200"/>
          <w:tab w:val="left" w:pos="9360"/>
        </w:tabs>
        <w:spacing w:after="240"/>
        <w:ind w:left="0"/>
        <w:rPr>
          <w:sz w:val="22"/>
        </w:rPr>
      </w:pPr>
      <w:r>
        <w:rPr>
          <w:noProof/>
        </w:rPr>
        <mc:AlternateContent>
          <mc:Choice Requires="wps">
            <w:drawing>
              <wp:anchor distT="0" distB="0" distL="114300" distR="114300" simplePos="0" relativeHeight="251660288" behindDoc="0" locked="0" layoutInCell="1" allowOverlap="1" wp14:anchorId="1501849B" wp14:editId="3D2B7450">
                <wp:simplePos x="0" y="0"/>
                <wp:positionH relativeFrom="column">
                  <wp:posOffset>246380</wp:posOffset>
                </wp:positionH>
                <wp:positionV relativeFrom="paragraph">
                  <wp:posOffset>31750</wp:posOffset>
                </wp:positionV>
                <wp:extent cx="1582420" cy="14605"/>
                <wp:effectExtent l="17780" t="8890" r="25400" b="27305"/>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2420" cy="14605"/>
                        </a:xfrm>
                        <a:prstGeom prst="line">
                          <a:avLst/>
                        </a:prstGeom>
                        <a:noFill/>
                        <a:ln w="9525" cap="flat" cmpd="sng">
                          <a:solidFill>
                            <a:schemeClr val="tx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2.5pt" to="2in,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" strokecolor="black [3213]">
                <v:shadow opacity="24903f" mv:blur="40000f" origin=",.5" offset="0,20000emu"/>
              </v:line>
            </w:pict>
          </mc:Fallback>
        </mc:AlternateContent>
      </w:r>
      <w:r w:rsidR="00032368">
        <w:rPr>
          <w:sz w:val="22"/>
        </w:rPr>
        <w:t xml:space="preserve">               </w:t>
      </w:r>
    </w:p>
    <w:p w14:paraId="3FDF44D7" w14:textId="77777777" w:rsidR="00E87528" w:rsidRPr="00032368" w:rsidRDefault="00E87528" w:rsidP="00054171">
      <w:pPr>
        <w:pStyle w:val="O-SignSpaceAfter0"/>
        <w:keepNext w:val="0"/>
        <w:widowControl/>
        <w:tabs>
          <w:tab w:val="left" w:pos="9360"/>
        </w:tabs>
        <w:ind w:left="0"/>
        <w:rPr>
          <w:sz w:val="22"/>
        </w:rPr>
      </w:pPr>
    </w:p>
    <w:p w14:paraId="7360D3CE" w14:textId="77777777" w:rsidR="00E87528" w:rsidRPr="00032368" w:rsidRDefault="00054171" w:rsidP="00054171">
      <w:pPr>
        <w:pStyle w:val="O-SignSpaceAfter0"/>
        <w:keepNext w:val="0"/>
        <w:widowControl/>
        <w:tabs>
          <w:tab w:val="left" w:pos="9360"/>
        </w:tabs>
        <w:ind w:left="0"/>
        <w:rPr>
          <w:sz w:val="22"/>
        </w:rPr>
      </w:pPr>
      <w:r w:rsidRPr="00032368">
        <w:rPr>
          <w:sz w:val="22"/>
        </w:rPr>
        <w:t>Name: [ndaSigner</w:t>
      </w:r>
      <w:r w:rsidR="00E87528" w:rsidRPr="00032368">
        <w:rPr>
          <w:sz w:val="22"/>
        </w:rPr>
        <w:t>Rep</w:t>
      </w:r>
      <w:r w:rsidRPr="00032368">
        <w:rPr>
          <w:sz w:val="22"/>
        </w:rPr>
        <w:t>Name]</w:t>
      </w:r>
    </w:p>
    <w:p w14:paraId="64AA6EA9" w14:textId="77777777" w:rsidR="00054171" w:rsidRPr="00032368" w:rsidRDefault="00E87528" w:rsidP="00054171">
      <w:pPr>
        <w:pStyle w:val="O-SignSpaceAfter0"/>
        <w:keepNext w:val="0"/>
        <w:widowControl/>
        <w:tabs>
          <w:tab w:val="left" w:pos="9360"/>
        </w:tabs>
        <w:ind w:left="0"/>
        <w:rPr>
          <w:sz w:val="22"/>
          <w:u w:val="single"/>
        </w:rPr>
      </w:pPr>
      <w:r w:rsidRPr="00032368">
        <w:rPr>
          <w:sz w:val="22"/>
        </w:rPr>
        <w:t>Title:  [ndaSignerRepTitle]</w:t>
      </w:r>
    </w:p>
    <w:p w14:paraId="796427BA" w14:textId="77777777" w:rsidR="00054171" w:rsidRPr="00E87528" w:rsidRDefault="00054171" w:rsidP="00054171">
      <w:pPr>
        <w:pStyle w:val="O-Signature"/>
        <w:keepNext w:val="0"/>
        <w:widowControl/>
        <w:tabs>
          <w:tab w:val="left" w:pos="6660"/>
        </w:tabs>
        <w:ind w:left="0"/>
        <w:rPr>
          <w:sz w:val="22"/>
        </w:rPr>
      </w:pPr>
    </w:p>
    <w:p w14:paraId="1254FEB6" w14:textId="77777777" w:rsidR="00054171" w:rsidRPr="00E87528" w:rsidRDefault="00054171" w:rsidP="00054171">
      <w:pPr>
        <w:pStyle w:val="O-Signature"/>
        <w:keepNext w:val="0"/>
        <w:widowControl/>
        <w:tabs>
          <w:tab w:val="left" w:pos="6660"/>
        </w:tabs>
        <w:ind w:left="0"/>
        <w:rPr>
          <w:sz w:val="22"/>
        </w:rPr>
      </w:pPr>
      <w:r w:rsidRPr="00E87528">
        <w:rPr>
          <w:sz w:val="22"/>
        </w:rPr>
        <w:t>Address:</w:t>
      </w:r>
      <w:r w:rsidRPr="00E87528">
        <w:rPr>
          <w:sz w:val="22"/>
        </w:rPr>
        <w:br/>
        <w:t xml:space="preserve">[ndaSignerAddress] </w:t>
      </w:r>
    </w:p>
    <w:p w14:paraId="61BC5492" w14:textId="77777777" w:rsidR="00400188" w:rsidRDefault="00400188" w:rsidP="00054171">
      <w:pPr>
        <w:spacing w:before="0"/>
        <w:ind w:firstLine="0"/>
        <w:rPr>
          <w:sz w:val="22"/>
          <w:szCs w:val="22"/>
        </w:rPr>
      </w:pPr>
    </w:p>
    <w:sectPr w:rsidR="00400188" w:rsidSect="00C614D2">
      <w:headerReference w:type="default" r:id="rId8"/>
      <w:footerReference w:type="default" r:id="rId9"/>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CD93D" w14:textId="77777777" w:rsidR="00835DC3" w:rsidRDefault="00835DC3">
      <w:r>
        <w:separator/>
      </w:r>
    </w:p>
  </w:endnote>
  <w:endnote w:type="continuationSeparator" w:id="0">
    <w:p w14:paraId="315EFE40" w14:textId="77777777" w:rsidR="00835DC3" w:rsidRDefault="00835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8B058" w14:textId="77777777" w:rsidR="00835DC3" w:rsidRDefault="00835DC3">
    <w:pPr>
      <w:pStyle w:val="Footer"/>
      <w:tabs>
        <w:tab w:val="left" w:pos="5040"/>
      </w:tabs>
      <w:jc w:val="center"/>
      <w:rPr>
        <w:sz w:val="20"/>
      </w:rPr>
    </w:pPr>
    <w:r>
      <w:rPr>
        <w:sz w:val="20"/>
      </w:rPr>
      <w:t xml:space="preserve">Page </w:t>
    </w:r>
    <w:r w:rsidR="008779EE">
      <w:rPr>
        <w:sz w:val="20"/>
      </w:rPr>
      <w:fldChar w:fldCharType="begin"/>
    </w:r>
    <w:r>
      <w:rPr>
        <w:sz w:val="20"/>
      </w:rPr>
      <w:instrText xml:space="preserve"> PAGE </w:instrText>
    </w:r>
    <w:r w:rsidR="008779EE">
      <w:rPr>
        <w:sz w:val="20"/>
      </w:rPr>
      <w:fldChar w:fldCharType="separate"/>
    </w:r>
    <w:r w:rsidR="003E4C43">
      <w:rPr>
        <w:noProof/>
        <w:sz w:val="20"/>
      </w:rPr>
      <w:t>5</w:t>
    </w:r>
    <w:r w:rsidR="008779EE">
      <w:rPr>
        <w:sz w:val="20"/>
      </w:rPr>
      <w:fldChar w:fldCharType="end"/>
    </w:r>
    <w:r>
      <w:rPr>
        <w:sz w:val="20"/>
      </w:rPr>
      <w:t xml:space="preserve"> of </w:t>
    </w:r>
    <w:r w:rsidR="008779EE">
      <w:rPr>
        <w:sz w:val="20"/>
      </w:rPr>
      <w:fldChar w:fldCharType="begin"/>
    </w:r>
    <w:r>
      <w:rPr>
        <w:sz w:val="20"/>
      </w:rPr>
      <w:instrText xml:space="preserve"> NUMPAGES </w:instrText>
    </w:r>
    <w:r w:rsidR="008779EE">
      <w:rPr>
        <w:sz w:val="20"/>
      </w:rPr>
      <w:fldChar w:fldCharType="separate"/>
    </w:r>
    <w:r w:rsidR="003E4C43">
      <w:rPr>
        <w:noProof/>
        <w:sz w:val="20"/>
      </w:rPr>
      <w:t>5</w:t>
    </w:r>
    <w:r w:rsidR="008779EE">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8F257" w14:textId="77777777" w:rsidR="00835DC3" w:rsidRDefault="00835DC3">
      <w:r>
        <w:separator/>
      </w:r>
    </w:p>
  </w:footnote>
  <w:footnote w:type="continuationSeparator" w:id="0">
    <w:p w14:paraId="187FA29B" w14:textId="77777777" w:rsidR="00835DC3" w:rsidRDefault="00835D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6CD83" w14:textId="77777777" w:rsidR="00835DC3" w:rsidRDefault="00835D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0151"/>
    <w:multiLevelType w:val="multilevel"/>
    <w:tmpl w:val="66BCC77A"/>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nsid w:val="2BF92201"/>
    <w:multiLevelType w:val="multilevel"/>
    <w:tmpl w:val="60120DAE"/>
    <w:lvl w:ilvl="0">
      <w:start w:val="1"/>
      <w:numFmt w:val="decimal"/>
      <w:pStyle w:val="Heading1"/>
      <w:lvlText w:val="%1."/>
      <w:lvlJc w:val="left"/>
      <w:pPr>
        <w:tabs>
          <w:tab w:val="num" w:pos="1440"/>
        </w:tabs>
        <w:ind w:left="0" w:firstLine="720"/>
      </w:pPr>
      <w:rPr>
        <w:rFonts w:hint="default"/>
        <w:b w:val="0"/>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240"/>
        </w:tabs>
        <w:ind w:left="0" w:firstLine="2880"/>
      </w:pPr>
      <w:rPr>
        <w:rFonts w:hint="default"/>
        <w:u w:val="none"/>
      </w:rPr>
    </w:lvl>
    <w:lvl w:ilvl="4">
      <w:start w:val="1"/>
      <w:numFmt w:val="lowerLetter"/>
      <w:pStyle w:val="Heading5"/>
      <w:lvlText w:val="%5)"/>
      <w:lvlJc w:val="left"/>
      <w:pPr>
        <w:tabs>
          <w:tab w:val="num" w:pos="396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3">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nsid w:val="364660A6"/>
    <w:multiLevelType w:val="multilevel"/>
    <w:tmpl w:val="E8161832"/>
    <w:lvl w:ilvl="0">
      <w:start w:val="1"/>
      <w:numFmt w:val="decimal"/>
      <w:lvlText w:val="%1."/>
      <w:lvlJc w:val="left"/>
      <w:pPr>
        <w:tabs>
          <w:tab w:val="num" w:pos="108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right"/>
      <w:pPr>
        <w:tabs>
          <w:tab w:val="num" w:pos="1584"/>
        </w:tabs>
        <w:ind w:left="1584" w:hanging="144"/>
      </w:pPr>
    </w:lvl>
  </w:abstractNum>
  <w:abstractNum w:abstractNumId="5">
    <w:nsid w:val="452B38FF"/>
    <w:multiLevelType w:val="multilevel"/>
    <w:tmpl w:val="520AB7B6"/>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6">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pStyle w:val="Heading9"/>
      <w:lvlText w:val="%9."/>
      <w:lvlJc w:val="left"/>
      <w:pPr>
        <w:tabs>
          <w:tab w:val="num" w:pos="3240"/>
        </w:tabs>
        <w:ind w:left="3240" w:hanging="360"/>
      </w:pPr>
    </w:lvl>
  </w:abstractNum>
  <w:abstractNum w:abstractNumId="7">
    <w:nsid w:val="74756F3D"/>
    <w:multiLevelType w:val="multilevel"/>
    <w:tmpl w:val="5BE846A2"/>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5A75BF1"/>
    <w:multiLevelType w:val="multilevel"/>
    <w:tmpl w:val="0D42EE8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7"/>
  </w:num>
  <w:num w:numId="3">
    <w:abstractNumId w:val="8"/>
  </w:num>
  <w:num w:numId="4">
    <w:abstractNumId w:val="0"/>
  </w:num>
  <w:num w:numId="5">
    <w:abstractNumId w:val="2"/>
  </w:num>
  <w:num w:numId="6">
    <w:abstractNumId w:val="4"/>
  </w:num>
  <w:num w:numId="7">
    <w:abstractNumId w:val="1"/>
  </w:num>
  <w:num w:numId="8">
    <w:abstractNumId w:val="1"/>
  </w:num>
  <w:num w:numId="9">
    <w:abstractNumId w:val="1"/>
  </w:num>
  <w:num w:numId="10">
    <w:abstractNumId w:val="1"/>
  </w:num>
  <w:num w:numId="11">
    <w:abstractNumId w:val="1"/>
  </w:num>
  <w:num w:numId="12">
    <w:abstractNumId w:val="3"/>
  </w:num>
  <w:num w:numId="13">
    <w:abstractNumId w:val="3"/>
  </w:num>
  <w:num w:numId="14">
    <w:abstractNumId w:val="3"/>
  </w:num>
  <w:num w:numId="15">
    <w:abstractNumId w:val="3"/>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embedSystemFonts/>
  <w:bordersDoNotSurroundHeader/>
  <w:bordersDoNotSurroundFooter/>
  <w:activeWritingStyle w:appName="MSWord" w:lang="en-US" w:vendorID="64" w:dllVersion="131078" w:nlCheck="1" w:checkStyle="1"/>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o:colormenu v:ext="edit" strokecolor="none [3213]"/>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4BF"/>
    <w:rsid w:val="00025CEC"/>
    <w:rsid w:val="00032368"/>
    <w:rsid w:val="00054171"/>
    <w:rsid w:val="00074060"/>
    <w:rsid w:val="000964B8"/>
    <w:rsid w:val="000E7ED8"/>
    <w:rsid w:val="001021E6"/>
    <w:rsid w:val="00185606"/>
    <w:rsid w:val="001B217F"/>
    <w:rsid w:val="001C0C43"/>
    <w:rsid w:val="001D7C9D"/>
    <w:rsid w:val="00353136"/>
    <w:rsid w:val="003D75CD"/>
    <w:rsid w:val="003E4C43"/>
    <w:rsid w:val="00400188"/>
    <w:rsid w:val="00413930"/>
    <w:rsid w:val="0044043D"/>
    <w:rsid w:val="004D5797"/>
    <w:rsid w:val="004E178E"/>
    <w:rsid w:val="0050121D"/>
    <w:rsid w:val="00546CC7"/>
    <w:rsid w:val="005971A7"/>
    <w:rsid w:val="00835DC3"/>
    <w:rsid w:val="00852982"/>
    <w:rsid w:val="008779EE"/>
    <w:rsid w:val="008B3776"/>
    <w:rsid w:val="008D5E2E"/>
    <w:rsid w:val="0095056D"/>
    <w:rsid w:val="00982EE4"/>
    <w:rsid w:val="009A29FA"/>
    <w:rsid w:val="00A37AD8"/>
    <w:rsid w:val="00AD0EC3"/>
    <w:rsid w:val="00B312EF"/>
    <w:rsid w:val="00B430DF"/>
    <w:rsid w:val="00B571C5"/>
    <w:rsid w:val="00B869FE"/>
    <w:rsid w:val="00B92251"/>
    <w:rsid w:val="00B924BF"/>
    <w:rsid w:val="00BA71A3"/>
    <w:rsid w:val="00BD5C76"/>
    <w:rsid w:val="00C134D2"/>
    <w:rsid w:val="00C31765"/>
    <w:rsid w:val="00C32B39"/>
    <w:rsid w:val="00C41364"/>
    <w:rsid w:val="00C614D2"/>
    <w:rsid w:val="00C72FDD"/>
    <w:rsid w:val="00CD48E6"/>
    <w:rsid w:val="00E87528"/>
    <w:rsid w:val="00EE531E"/>
    <w:rsid w:val="00FB226F"/>
    <w:rsid w:val="00FC6B9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3213]"/>
    </o:shapedefaults>
    <o:shapelayout v:ext="edit">
      <o:idmap v:ext="edit" data="1"/>
    </o:shapelayout>
  </w:shapeDefaults>
  <w:decimalSymbol w:val="."/>
  <w:listSeparator w:val=","/>
  <w14:docId w14:val="645F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14D2"/>
    <w:pPr>
      <w:spacing w:before="240"/>
      <w:ind w:firstLine="720"/>
    </w:pPr>
    <w:rPr>
      <w:sz w:val="24"/>
    </w:rPr>
  </w:style>
  <w:style w:type="paragraph" w:styleId="Heading1">
    <w:name w:val="heading 1"/>
    <w:basedOn w:val="Normal"/>
    <w:next w:val="Normal"/>
    <w:qFormat/>
    <w:rsid w:val="00C614D2"/>
    <w:pPr>
      <w:numPr>
        <w:numId w:val="5"/>
      </w:numPr>
      <w:outlineLvl w:val="0"/>
    </w:pPr>
    <w:rPr>
      <w:kern w:val="28"/>
    </w:rPr>
  </w:style>
  <w:style w:type="paragraph" w:styleId="Heading2">
    <w:name w:val="heading 2"/>
    <w:basedOn w:val="Normal"/>
    <w:next w:val="Normal"/>
    <w:qFormat/>
    <w:rsid w:val="00C614D2"/>
    <w:pPr>
      <w:numPr>
        <w:ilvl w:val="1"/>
        <w:numId w:val="5"/>
      </w:numPr>
      <w:outlineLvl w:val="1"/>
    </w:pPr>
  </w:style>
  <w:style w:type="paragraph" w:styleId="Heading3">
    <w:name w:val="heading 3"/>
    <w:basedOn w:val="Normal"/>
    <w:next w:val="Normal"/>
    <w:qFormat/>
    <w:rsid w:val="00C614D2"/>
    <w:pPr>
      <w:numPr>
        <w:ilvl w:val="2"/>
        <w:numId w:val="5"/>
      </w:numPr>
      <w:outlineLvl w:val="2"/>
    </w:pPr>
  </w:style>
  <w:style w:type="paragraph" w:styleId="Heading4">
    <w:name w:val="heading 4"/>
    <w:basedOn w:val="Normal"/>
    <w:next w:val="Normal"/>
    <w:qFormat/>
    <w:rsid w:val="00C614D2"/>
    <w:pPr>
      <w:numPr>
        <w:ilvl w:val="3"/>
        <w:numId w:val="5"/>
      </w:numPr>
      <w:outlineLvl w:val="3"/>
    </w:pPr>
  </w:style>
  <w:style w:type="paragraph" w:styleId="Heading5">
    <w:name w:val="heading 5"/>
    <w:basedOn w:val="Normal"/>
    <w:next w:val="Normal"/>
    <w:qFormat/>
    <w:rsid w:val="00C614D2"/>
    <w:pPr>
      <w:numPr>
        <w:ilvl w:val="4"/>
        <w:numId w:val="5"/>
      </w:numPr>
      <w:outlineLvl w:val="4"/>
    </w:pPr>
  </w:style>
  <w:style w:type="paragraph" w:styleId="Heading6">
    <w:name w:val="heading 6"/>
    <w:basedOn w:val="Normal"/>
    <w:next w:val="Normal"/>
    <w:qFormat/>
    <w:rsid w:val="00C614D2"/>
    <w:pPr>
      <w:numPr>
        <w:ilvl w:val="5"/>
        <w:numId w:val="5"/>
      </w:numPr>
      <w:outlineLvl w:val="5"/>
    </w:pPr>
  </w:style>
  <w:style w:type="paragraph" w:styleId="Heading7">
    <w:name w:val="heading 7"/>
    <w:basedOn w:val="Normal"/>
    <w:next w:val="Normal"/>
    <w:qFormat/>
    <w:rsid w:val="00C614D2"/>
    <w:pPr>
      <w:numPr>
        <w:ilvl w:val="6"/>
        <w:numId w:val="5"/>
      </w:numPr>
      <w:outlineLvl w:val="6"/>
    </w:pPr>
  </w:style>
  <w:style w:type="paragraph" w:styleId="Heading8">
    <w:name w:val="heading 8"/>
    <w:basedOn w:val="Normal"/>
    <w:next w:val="Normal"/>
    <w:qFormat/>
    <w:rsid w:val="00C614D2"/>
    <w:pPr>
      <w:numPr>
        <w:ilvl w:val="7"/>
        <w:numId w:val="5"/>
      </w:numPr>
      <w:outlineLvl w:val="7"/>
    </w:pPr>
  </w:style>
  <w:style w:type="paragraph" w:styleId="Heading9">
    <w:name w:val="heading 9"/>
    <w:basedOn w:val="Normal"/>
    <w:next w:val="Normal"/>
    <w:qFormat/>
    <w:rsid w:val="00C614D2"/>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14D2"/>
    <w:pPr>
      <w:tabs>
        <w:tab w:val="center" w:pos="4320"/>
        <w:tab w:val="right" w:pos="8640"/>
      </w:tabs>
      <w:spacing w:before="0"/>
      <w:ind w:firstLine="0"/>
    </w:pPr>
  </w:style>
  <w:style w:type="paragraph" w:styleId="TOC1">
    <w:name w:val="toc 1"/>
    <w:basedOn w:val="Normal"/>
    <w:next w:val="Normal"/>
    <w:semiHidden/>
    <w:rsid w:val="00EE531E"/>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autoRedefine/>
    <w:semiHidden/>
    <w:rsid w:val="00C614D2"/>
    <w:pPr>
      <w:widowControl w:val="0"/>
      <w:tabs>
        <w:tab w:val="left" w:pos="1440"/>
        <w:tab w:val="right" w:leader="dot" w:pos="9706"/>
      </w:tabs>
      <w:spacing w:before="0"/>
      <w:ind w:left="1440" w:right="720" w:hanging="720"/>
    </w:pPr>
    <w:rPr>
      <w:snapToGrid w:val="0"/>
    </w:rPr>
  </w:style>
  <w:style w:type="paragraph" w:styleId="Footer">
    <w:name w:val="footer"/>
    <w:basedOn w:val="Normal"/>
    <w:rsid w:val="00C614D2"/>
    <w:pPr>
      <w:tabs>
        <w:tab w:val="center" w:pos="5040"/>
        <w:tab w:val="right" w:pos="9720"/>
      </w:tabs>
      <w:spacing w:before="0"/>
      <w:ind w:firstLine="0"/>
    </w:pPr>
  </w:style>
  <w:style w:type="character" w:styleId="PageNumber">
    <w:name w:val="page number"/>
    <w:basedOn w:val="DefaultParagraphFont"/>
    <w:rsid w:val="00C614D2"/>
    <w:rPr>
      <w:rFonts w:ascii="Times New Roman" w:hAnsi="Times New Roman"/>
      <w:sz w:val="24"/>
    </w:rPr>
  </w:style>
  <w:style w:type="paragraph" w:styleId="EndnoteText">
    <w:name w:val="endnote text"/>
    <w:basedOn w:val="Normal"/>
    <w:semiHidden/>
    <w:rsid w:val="00EE531E"/>
    <w:pPr>
      <w:tabs>
        <w:tab w:val="left" w:pos="360"/>
      </w:tabs>
      <w:spacing w:before="120" w:after="120"/>
      <w:ind w:firstLine="360"/>
    </w:pPr>
    <w:rPr>
      <w:sz w:val="20"/>
    </w:rPr>
  </w:style>
  <w:style w:type="paragraph" w:styleId="FootnoteText">
    <w:name w:val="footnote text"/>
    <w:basedOn w:val="Normal"/>
    <w:semiHidden/>
    <w:rsid w:val="00EE531E"/>
    <w:pPr>
      <w:tabs>
        <w:tab w:val="left" w:pos="360"/>
      </w:tabs>
      <w:spacing w:before="120" w:after="120"/>
      <w:ind w:firstLine="360"/>
    </w:pPr>
  </w:style>
  <w:style w:type="paragraph" w:customStyle="1" w:styleId="SignatureLine2-col">
    <w:name w:val="Signature Line 2-col"/>
    <w:basedOn w:val="Normal"/>
    <w:rsid w:val="00C614D2"/>
    <w:pPr>
      <w:tabs>
        <w:tab w:val="left" w:pos="432"/>
        <w:tab w:val="left" w:pos="4320"/>
        <w:tab w:val="left" w:pos="5040"/>
        <w:tab w:val="left" w:pos="5472"/>
        <w:tab w:val="left" w:pos="9648"/>
      </w:tabs>
      <w:ind w:firstLine="0"/>
    </w:pPr>
  </w:style>
  <w:style w:type="paragraph" w:customStyle="1" w:styleId="SignatureLine">
    <w:name w:val="Signature Line"/>
    <w:basedOn w:val="Normal"/>
    <w:rsid w:val="00C614D2"/>
    <w:pPr>
      <w:tabs>
        <w:tab w:val="left" w:pos="5472"/>
        <w:tab w:val="left" w:pos="9648"/>
      </w:tabs>
      <w:ind w:left="5040" w:firstLine="0"/>
    </w:pPr>
  </w:style>
  <w:style w:type="character" w:styleId="CommentReference">
    <w:name w:val="annotation reference"/>
    <w:basedOn w:val="DefaultParagraphFont"/>
    <w:semiHidden/>
    <w:rsid w:val="00C614D2"/>
    <w:rPr>
      <w:sz w:val="16"/>
    </w:rPr>
  </w:style>
  <w:style w:type="paragraph" w:customStyle="1" w:styleId="CenterTextBold">
    <w:name w:val="Center Text Bold"/>
    <w:basedOn w:val="CenterText"/>
    <w:next w:val="Normal"/>
    <w:rsid w:val="00C614D2"/>
    <w:rPr>
      <w:b/>
    </w:rPr>
  </w:style>
  <w:style w:type="paragraph" w:styleId="CommentText">
    <w:name w:val="annotation text"/>
    <w:basedOn w:val="Normal"/>
    <w:semiHidden/>
    <w:rsid w:val="00C614D2"/>
    <w:rPr>
      <w:sz w:val="20"/>
    </w:rPr>
  </w:style>
  <w:style w:type="paragraph" w:customStyle="1" w:styleId="CenterText">
    <w:name w:val="Center Text"/>
    <w:basedOn w:val="Normal"/>
    <w:next w:val="Normal"/>
    <w:rsid w:val="00C614D2"/>
    <w:pPr>
      <w:ind w:firstLine="0"/>
      <w:jc w:val="center"/>
    </w:pPr>
  </w:style>
  <w:style w:type="paragraph" w:customStyle="1" w:styleId="CenterTextBoldUnd">
    <w:name w:val="Center Text Bold/Und"/>
    <w:basedOn w:val="CenterText"/>
    <w:next w:val="Normal"/>
    <w:rsid w:val="00C614D2"/>
    <w:rPr>
      <w:b/>
      <w:u w:val="single"/>
    </w:rPr>
  </w:style>
  <w:style w:type="paragraph" w:customStyle="1" w:styleId="Def2Heading1">
    <w:name w:val="Def2 Heading 1"/>
    <w:basedOn w:val="Normal"/>
    <w:next w:val="Normal"/>
    <w:rsid w:val="00C614D2"/>
    <w:pPr>
      <w:numPr>
        <w:numId w:val="7"/>
      </w:numPr>
      <w:tabs>
        <w:tab w:val="clear" w:pos="1080"/>
      </w:tabs>
    </w:pPr>
  </w:style>
  <w:style w:type="paragraph" w:customStyle="1" w:styleId="Def2Heading2">
    <w:name w:val="Def2 Heading 2"/>
    <w:basedOn w:val="Normal"/>
    <w:next w:val="Normal"/>
    <w:rsid w:val="00C614D2"/>
    <w:pPr>
      <w:numPr>
        <w:ilvl w:val="1"/>
        <w:numId w:val="8"/>
      </w:numPr>
      <w:tabs>
        <w:tab w:val="clear" w:pos="1800"/>
      </w:tabs>
    </w:pPr>
  </w:style>
  <w:style w:type="paragraph" w:customStyle="1" w:styleId="Def2Heading3">
    <w:name w:val="Def2 Heading 3"/>
    <w:basedOn w:val="Normal"/>
    <w:next w:val="Normal"/>
    <w:rsid w:val="00C614D2"/>
    <w:pPr>
      <w:numPr>
        <w:ilvl w:val="2"/>
        <w:numId w:val="9"/>
      </w:numPr>
      <w:tabs>
        <w:tab w:val="clear" w:pos="2880"/>
      </w:tabs>
    </w:pPr>
  </w:style>
  <w:style w:type="paragraph" w:customStyle="1" w:styleId="Def2Heading4">
    <w:name w:val="Def2 Heading 4"/>
    <w:basedOn w:val="Normal"/>
    <w:next w:val="Normal"/>
    <w:rsid w:val="00C614D2"/>
    <w:pPr>
      <w:numPr>
        <w:ilvl w:val="3"/>
        <w:numId w:val="10"/>
      </w:numPr>
      <w:tabs>
        <w:tab w:val="clear" w:pos="3240"/>
      </w:tabs>
    </w:pPr>
  </w:style>
  <w:style w:type="paragraph" w:customStyle="1" w:styleId="Def2Heading5">
    <w:name w:val="Def2 Heading 5"/>
    <w:basedOn w:val="Normal"/>
    <w:next w:val="Normal"/>
    <w:rsid w:val="00C614D2"/>
    <w:pPr>
      <w:numPr>
        <w:ilvl w:val="4"/>
        <w:numId w:val="11"/>
      </w:numPr>
      <w:tabs>
        <w:tab w:val="clear" w:pos="3960"/>
      </w:tabs>
    </w:pPr>
  </w:style>
  <w:style w:type="paragraph" w:customStyle="1" w:styleId="ExAHeading1">
    <w:name w:val="ExA Heading 1"/>
    <w:basedOn w:val="Normal"/>
    <w:next w:val="Normal"/>
    <w:rsid w:val="00C614D2"/>
    <w:pPr>
      <w:numPr>
        <w:numId w:val="12"/>
      </w:numPr>
      <w:tabs>
        <w:tab w:val="clear" w:pos="1080"/>
      </w:tabs>
    </w:pPr>
  </w:style>
  <w:style w:type="paragraph" w:customStyle="1" w:styleId="ExAHeading2">
    <w:name w:val="ExA Heading 2"/>
    <w:basedOn w:val="Normal"/>
    <w:next w:val="Normal"/>
    <w:rsid w:val="00C614D2"/>
    <w:pPr>
      <w:numPr>
        <w:ilvl w:val="1"/>
        <w:numId w:val="13"/>
      </w:numPr>
      <w:tabs>
        <w:tab w:val="clear" w:pos="1800"/>
      </w:tabs>
    </w:pPr>
  </w:style>
  <w:style w:type="paragraph" w:customStyle="1" w:styleId="ExAHeading3">
    <w:name w:val="ExA Heading 3"/>
    <w:basedOn w:val="Normal"/>
    <w:next w:val="Normal"/>
    <w:rsid w:val="00C614D2"/>
    <w:pPr>
      <w:numPr>
        <w:ilvl w:val="2"/>
        <w:numId w:val="14"/>
      </w:numPr>
      <w:tabs>
        <w:tab w:val="clear" w:pos="2880"/>
      </w:tabs>
    </w:pPr>
  </w:style>
  <w:style w:type="paragraph" w:customStyle="1" w:styleId="ExAHeading4">
    <w:name w:val="ExA Heading 4"/>
    <w:basedOn w:val="Normal"/>
    <w:next w:val="Normal"/>
    <w:rsid w:val="00C614D2"/>
    <w:pPr>
      <w:numPr>
        <w:ilvl w:val="3"/>
        <w:numId w:val="15"/>
      </w:numPr>
      <w:tabs>
        <w:tab w:val="clear" w:pos="3240"/>
      </w:tabs>
    </w:pPr>
  </w:style>
  <w:style w:type="paragraph" w:customStyle="1" w:styleId="ExAHeading5">
    <w:name w:val="ExA Heading 5"/>
    <w:basedOn w:val="Normal"/>
    <w:next w:val="Normal"/>
    <w:rsid w:val="00C614D2"/>
    <w:pPr>
      <w:numPr>
        <w:ilvl w:val="4"/>
        <w:numId w:val="16"/>
      </w:numPr>
      <w:tabs>
        <w:tab w:val="clear" w:pos="3960"/>
      </w:tabs>
    </w:pPr>
  </w:style>
  <w:style w:type="paragraph" w:customStyle="1" w:styleId="FlushRight">
    <w:name w:val="Flush Right"/>
    <w:basedOn w:val="Normal"/>
    <w:next w:val="Normal"/>
    <w:rsid w:val="00C614D2"/>
    <w:pPr>
      <w:tabs>
        <w:tab w:val="right" w:pos="9648"/>
      </w:tabs>
      <w:ind w:firstLine="0"/>
    </w:pPr>
  </w:style>
  <w:style w:type="paragraph" w:customStyle="1" w:styleId="TableStyle">
    <w:name w:val="Table Style"/>
    <w:basedOn w:val="Normal"/>
    <w:rsid w:val="00C614D2"/>
    <w:pPr>
      <w:spacing w:before="0"/>
      <w:ind w:firstLine="0"/>
    </w:pPr>
  </w:style>
  <w:style w:type="character" w:styleId="FootnoteReference">
    <w:name w:val="footnote reference"/>
    <w:basedOn w:val="DefaultParagraphFont"/>
    <w:semiHidden/>
    <w:rsid w:val="00C614D2"/>
    <w:rPr>
      <w:vertAlign w:val="superscript"/>
    </w:rPr>
  </w:style>
  <w:style w:type="paragraph" w:customStyle="1" w:styleId="Label">
    <w:name w:val="Label"/>
    <w:basedOn w:val="Normal"/>
    <w:rsid w:val="00C614D2"/>
    <w:pPr>
      <w:spacing w:before="0"/>
      <w:ind w:firstLine="0"/>
    </w:pPr>
  </w:style>
  <w:style w:type="paragraph" w:styleId="EnvelopeAddress">
    <w:name w:val="envelope address"/>
    <w:basedOn w:val="Normal"/>
    <w:rsid w:val="00C614D2"/>
    <w:pPr>
      <w:framePr w:w="7920" w:h="1980" w:hRule="exact" w:hSpace="180" w:wrap="auto" w:hAnchor="page" w:xAlign="center" w:yAlign="bottom"/>
      <w:spacing w:before="0"/>
      <w:ind w:left="2880" w:firstLine="0"/>
    </w:pPr>
  </w:style>
  <w:style w:type="paragraph" w:styleId="EnvelopeReturn">
    <w:name w:val="envelope return"/>
    <w:basedOn w:val="Normal"/>
    <w:rsid w:val="00C614D2"/>
    <w:pPr>
      <w:spacing w:before="0"/>
      <w:ind w:firstLine="0"/>
    </w:pPr>
  </w:style>
  <w:style w:type="paragraph" w:styleId="BalloonText">
    <w:name w:val="Balloon Text"/>
    <w:basedOn w:val="Normal"/>
    <w:semiHidden/>
    <w:rsid w:val="00C614D2"/>
    <w:rPr>
      <w:rFonts w:ascii="Tahoma" w:hAnsi="Tahoma" w:cs="Tahoma"/>
      <w:sz w:val="16"/>
      <w:szCs w:val="16"/>
    </w:rPr>
  </w:style>
  <w:style w:type="character" w:customStyle="1" w:styleId="recomdescriptiveword2">
    <w:name w:val="recomdescriptiveword2"/>
    <w:basedOn w:val="DefaultParagraphFont"/>
    <w:rsid w:val="00C614D2"/>
  </w:style>
  <w:style w:type="paragraph" w:styleId="Revision">
    <w:name w:val="Revision"/>
    <w:hidden/>
    <w:uiPriority w:val="99"/>
    <w:semiHidden/>
    <w:rsid w:val="001C0C43"/>
    <w:rPr>
      <w:sz w:val="24"/>
    </w:rPr>
  </w:style>
  <w:style w:type="paragraph" w:customStyle="1" w:styleId="O-TITLECENTEREDB">
    <w:name w:val="O-TITLE CENTERED (B)"/>
    <w:aliases w:val="S10"/>
    <w:next w:val="Normal"/>
    <w:uiPriority w:val="99"/>
    <w:rsid w:val="00835DC3"/>
    <w:pPr>
      <w:keepNext/>
      <w:keepLines/>
      <w:widowControl w:val="0"/>
      <w:autoSpaceDE w:val="0"/>
      <w:autoSpaceDN w:val="0"/>
      <w:adjustRightInd w:val="0"/>
      <w:spacing w:after="240"/>
      <w:jc w:val="center"/>
    </w:pPr>
    <w:rPr>
      <w:b/>
      <w:bCs/>
      <w:caps/>
      <w:sz w:val="24"/>
      <w:szCs w:val="24"/>
    </w:rPr>
  </w:style>
  <w:style w:type="paragraph" w:customStyle="1" w:styleId="DocumentTitle">
    <w:name w:val="Document Title"/>
    <w:next w:val="BodyText"/>
    <w:uiPriority w:val="99"/>
    <w:rsid w:val="00835DC3"/>
    <w:pPr>
      <w:widowControl w:val="0"/>
      <w:autoSpaceDE w:val="0"/>
      <w:autoSpaceDN w:val="0"/>
      <w:adjustRightInd w:val="0"/>
      <w:spacing w:after="480"/>
      <w:jc w:val="center"/>
    </w:pPr>
    <w:rPr>
      <w:b/>
      <w:bCs/>
      <w:caps/>
      <w:sz w:val="24"/>
      <w:szCs w:val="24"/>
    </w:rPr>
  </w:style>
  <w:style w:type="paragraph" w:customStyle="1" w:styleId="O-Signature">
    <w:name w:val="O-Signature"/>
    <w:aliases w:val="S12"/>
    <w:next w:val="Normal"/>
    <w:uiPriority w:val="99"/>
    <w:rsid w:val="00835DC3"/>
    <w:pPr>
      <w:keepNext/>
      <w:keepLines/>
      <w:widowControl w:val="0"/>
      <w:autoSpaceDE w:val="0"/>
      <w:autoSpaceDN w:val="0"/>
      <w:adjustRightInd w:val="0"/>
      <w:spacing w:after="240"/>
      <w:ind w:left="5040"/>
    </w:pPr>
    <w:rPr>
      <w:sz w:val="24"/>
      <w:szCs w:val="24"/>
    </w:rPr>
  </w:style>
  <w:style w:type="paragraph" w:customStyle="1" w:styleId="O-SignCaps">
    <w:name w:val="O-Sign Caps"/>
    <w:uiPriority w:val="99"/>
    <w:rsid w:val="00835DC3"/>
    <w:pPr>
      <w:keepNext/>
      <w:keepLines/>
      <w:widowControl w:val="0"/>
      <w:autoSpaceDE w:val="0"/>
      <w:autoSpaceDN w:val="0"/>
      <w:adjustRightInd w:val="0"/>
      <w:spacing w:after="240"/>
      <w:ind w:left="5040"/>
    </w:pPr>
    <w:rPr>
      <w:caps/>
      <w:sz w:val="24"/>
      <w:szCs w:val="24"/>
    </w:rPr>
  </w:style>
  <w:style w:type="paragraph" w:customStyle="1" w:styleId="O-SignSpaceAfter0">
    <w:name w:val="O-Sign Space After 0"/>
    <w:uiPriority w:val="99"/>
    <w:rsid w:val="00835DC3"/>
    <w:pPr>
      <w:keepNext/>
      <w:keepLines/>
      <w:widowControl w:val="0"/>
      <w:autoSpaceDE w:val="0"/>
      <w:autoSpaceDN w:val="0"/>
      <w:adjustRightInd w:val="0"/>
      <w:ind w:left="5040"/>
    </w:pPr>
    <w:rPr>
      <w:sz w:val="24"/>
      <w:szCs w:val="24"/>
    </w:rPr>
  </w:style>
  <w:style w:type="paragraph" w:styleId="BodyText">
    <w:name w:val="Body Text"/>
    <w:basedOn w:val="Normal"/>
    <w:link w:val="BodyTextChar"/>
    <w:rsid w:val="00835DC3"/>
    <w:pPr>
      <w:spacing w:after="120"/>
    </w:pPr>
  </w:style>
  <w:style w:type="character" w:customStyle="1" w:styleId="BodyTextChar">
    <w:name w:val="Body Text Char"/>
    <w:basedOn w:val="DefaultParagraphFont"/>
    <w:link w:val="BodyText"/>
    <w:rsid w:val="00835DC3"/>
    <w:rPr>
      <w:sz w:val="24"/>
    </w:rPr>
  </w:style>
  <w:style w:type="paragraph" w:customStyle="1" w:styleId="O-BodyText5">
    <w:name w:val="O-Body Text .5&quot;"/>
    <w:aliases w:val="S2"/>
    <w:next w:val="DocumentTitle"/>
    <w:uiPriority w:val="99"/>
    <w:rsid w:val="00054171"/>
    <w:pPr>
      <w:widowControl w:val="0"/>
      <w:autoSpaceDE w:val="0"/>
      <w:autoSpaceDN w:val="0"/>
      <w:adjustRightInd w:val="0"/>
      <w:spacing w:after="240"/>
      <w:ind w:firstLine="720"/>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14D2"/>
    <w:pPr>
      <w:spacing w:before="240"/>
      <w:ind w:firstLine="720"/>
    </w:pPr>
    <w:rPr>
      <w:sz w:val="24"/>
    </w:rPr>
  </w:style>
  <w:style w:type="paragraph" w:styleId="Heading1">
    <w:name w:val="heading 1"/>
    <w:basedOn w:val="Normal"/>
    <w:next w:val="Normal"/>
    <w:qFormat/>
    <w:rsid w:val="00C614D2"/>
    <w:pPr>
      <w:numPr>
        <w:numId w:val="5"/>
      </w:numPr>
      <w:outlineLvl w:val="0"/>
    </w:pPr>
    <w:rPr>
      <w:kern w:val="28"/>
    </w:rPr>
  </w:style>
  <w:style w:type="paragraph" w:styleId="Heading2">
    <w:name w:val="heading 2"/>
    <w:basedOn w:val="Normal"/>
    <w:next w:val="Normal"/>
    <w:qFormat/>
    <w:rsid w:val="00C614D2"/>
    <w:pPr>
      <w:numPr>
        <w:ilvl w:val="1"/>
        <w:numId w:val="5"/>
      </w:numPr>
      <w:outlineLvl w:val="1"/>
    </w:pPr>
  </w:style>
  <w:style w:type="paragraph" w:styleId="Heading3">
    <w:name w:val="heading 3"/>
    <w:basedOn w:val="Normal"/>
    <w:next w:val="Normal"/>
    <w:qFormat/>
    <w:rsid w:val="00C614D2"/>
    <w:pPr>
      <w:numPr>
        <w:ilvl w:val="2"/>
        <w:numId w:val="5"/>
      </w:numPr>
      <w:outlineLvl w:val="2"/>
    </w:pPr>
  </w:style>
  <w:style w:type="paragraph" w:styleId="Heading4">
    <w:name w:val="heading 4"/>
    <w:basedOn w:val="Normal"/>
    <w:next w:val="Normal"/>
    <w:qFormat/>
    <w:rsid w:val="00C614D2"/>
    <w:pPr>
      <w:numPr>
        <w:ilvl w:val="3"/>
        <w:numId w:val="5"/>
      </w:numPr>
      <w:outlineLvl w:val="3"/>
    </w:pPr>
  </w:style>
  <w:style w:type="paragraph" w:styleId="Heading5">
    <w:name w:val="heading 5"/>
    <w:basedOn w:val="Normal"/>
    <w:next w:val="Normal"/>
    <w:qFormat/>
    <w:rsid w:val="00C614D2"/>
    <w:pPr>
      <w:numPr>
        <w:ilvl w:val="4"/>
        <w:numId w:val="5"/>
      </w:numPr>
      <w:outlineLvl w:val="4"/>
    </w:pPr>
  </w:style>
  <w:style w:type="paragraph" w:styleId="Heading6">
    <w:name w:val="heading 6"/>
    <w:basedOn w:val="Normal"/>
    <w:next w:val="Normal"/>
    <w:qFormat/>
    <w:rsid w:val="00C614D2"/>
    <w:pPr>
      <w:numPr>
        <w:ilvl w:val="5"/>
        <w:numId w:val="5"/>
      </w:numPr>
      <w:outlineLvl w:val="5"/>
    </w:pPr>
  </w:style>
  <w:style w:type="paragraph" w:styleId="Heading7">
    <w:name w:val="heading 7"/>
    <w:basedOn w:val="Normal"/>
    <w:next w:val="Normal"/>
    <w:qFormat/>
    <w:rsid w:val="00C614D2"/>
    <w:pPr>
      <w:numPr>
        <w:ilvl w:val="6"/>
        <w:numId w:val="5"/>
      </w:numPr>
      <w:outlineLvl w:val="6"/>
    </w:pPr>
  </w:style>
  <w:style w:type="paragraph" w:styleId="Heading8">
    <w:name w:val="heading 8"/>
    <w:basedOn w:val="Normal"/>
    <w:next w:val="Normal"/>
    <w:qFormat/>
    <w:rsid w:val="00C614D2"/>
    <w:pPr>
      <w:numPr>
        <w:ilvl w:val="7"/>
        <w:numId w:val="5"/>
      </w:numPr>
      <w:outlineLvl w:val="7"/>
    </w:pPr>
  </w:style>
  <w:style w:type="paragraph" w:styleId="Heading9">
    <w:name w:val="heading 9"/>
    <w:basedOn w:val="Normal"/>
    <w:next w:val="Normal"/>
    <w:qFormat/>
    <w:rsid w:val="00C614D2"/>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14D2"/>
    <w:pPr>
      <w:tabs>
        <w:tab w:val="center" w:pos="4320"/>
        <w:tab w:val="right" w:pos="8640"/>
      </w:tabs>
      <w:spacing w:before="0"/>
      <w:ind w:firstLine="0"/>
    </w:pPr>
  </w:style>
  <w:style w:type="paragraph" w:styleId="TOC1">
    <w:name w:val="toc 1"/>
    <w:basedOn w:val="Normal"/>
    <w:next w:val="Normal"/>
    <w:semiHidden/>
    <w:rsid w:val="00EE531E"/>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autoRedefine/>
    <w:semiHidden/>
    <w:rsid w:val="00C614D2"/>
    <w:pPr>
      <w:widowControl w:val="0"/>
      <w:tabs>
        <w:tab w:val="left" w:pos="1440"/>
        <w:tab w:val="right" w:leader="dot" w:pos="9706"/>
      </w:tabs>
      <w:spacing w:before="0"/>
      <w:ind w:left="1440" w:right="720" w:hanging="720"/>
    </w:pPr>
    <w:rPr>
      <w:snapToGrid w:val="0"/>
    </w:rPr>
  </w:style>
  <w:style w:type="paragraph" w:styleId="Footer">
    <w:name w:val="footer"/>
    <w:basedOn w:val="Normal"/>
    <w:rsid w:val="00C614D2"/>
    <w:pPr>
      <w:tabs>
        <w:tab w:val="center" w:pos="5040"/>
        <w:tab w:val="right" w:pos="9720"/>
      </w:tabs>
      <w:spacing w:before="0"/>
      <w:ind w:firstLine="0"/>
    </w:pPr>
  </w:style>
  <w:style w:type="character" w:styleId="PageNumber">
    <w:name w:val="page number"/>
    <w:basedOn w:val="DefaultParagraphFont"/>
    <w:rsid w:val="00C614D2"/>
    <w:rPr>
      <w:rFonts w:ascii="Times New Roman" w:hAnsi="Times New Roman"/>
      <w:sz w:val="24"/>
    </w:rPr>
  </w:style>
  <w:style w:type="paragraph" w:styleId="EndnoteText">
    <w:name w:val="endnote text"/>
    <w:basedOn w:val="Normal"/>
    <w:semiHidden/>
    <w:rsid w:val="00EE531E"/>
    <w:pPr>
      <w:tabs>
        <w:tab w:val="left" w:pos="360"/>
      </w:tabs>
      <w:spacing w:before="120" w:after="120"/>
      <w:ind w:firstLine="360"/>
    </w:pPr>
    <w:rPr>
      <w:sz w:val="20"/>
    </w:rPr>
  </w:style>
  <w:style w:type="paragraph" w:styleId="FootnoteText">
    <w:name w:val="footnote text"/>
    <w:basedOn w:val="Normal"/>
    <w:semiHidden/>
    <w:rsid w:val="00EE531E"/>
    <w:pPr>
      <w:tabs>
        <w:tab w:val="left" w:pos="360"/>
      </w:tabs>
      <w:spacing w:before="120" w:after="120"/>
      <w:ind w:firstLine="360"/>
    </w:pPr>
  </w:style>
  <w:style w:type="paragraph" w:customStyle="1" w:styleId="SignatureLine2-col">
    <w:name w:val="Signature Line 2-col"/>
    <w:basedOn w:val="Normal"/>
    <w:rsid w:val="00C614D2"/>
    <w:pPr>
      <w:tabs>
        <w:tab w:val="left" w:pos="432"/>
        <w:tab w:val="left" w:pos="4320"/>
        <w:tab w:val="left" w:pos="5040"/>
        <w:tab w:val="left" w:pos="5472"/>
        <w:tab w:val="left" w:pos="9648"/>
      </w:tabs>
      <w:ind w:firstLine="0"/>
    </w:pPr>
  </w:style>
  <w:style w:type="paragraph" w:customStyle="1" w:styleId="SignatureLine">
    <w:name w:val="Signature Line"/>
    <w:basedOn w:val="Normal"/>
    <w:rsid w:val="00C614D2"/>
    <w:pPr>
      <w:tabs>
        <w:tab w:val="left" w:pos="5472"/>
        <w:tab w:val="left" w:pos="9648"/>
      </w:tabs>
      <w:ind w:left="5040" w:firstLine="0"/>
    </w:pPr>
  </w:style>
  <w:style w:type="character" w:styleId="CommentReference">
    <w:name w:val="annotation reference"/>
    <w:basedOn w:val="DefaultParagraphFont"/>
    <w:semiHidden/>
    <w:rsid w:val="00C614D2"/>
    <w:rPr>
      <w:sz w:val="16"/>
    </w:rPr>
  </w:style>
  <w:style w:type="paragraph" w:customStyle="1" w:styleId="CenterTextBold">
    <w:name w:val="Center Text Bold"/>
    <w:basedOn w:val="CenterText"/>
    <w:next w:val="Normal"/>
    <w:rsid w:val="00C614D2"/>
    <w:rPr>
      <w:b/>
    </w:rPr>
  </w:style>
  <w:style w:type="paragraph" w:styleId="CommentText">
    <w:name w:val="annotation text"/>
    <w:basedOn w:val="Normal"/>
    <w:semiHidden/>
    <w:rsid w:val="00C614D2"/>
    <w:rPr>
      <w:sz w:val="20"/>
    </w:rPr>
  </w:style>
  <w:style w:type="paragraph" w:customStyle="1" w:styleId="CenterText">
    <w:name w:val="Center Text"/>
    <w:basedOn w:val="Normal"/>
    <w:next w:val="Normal"/>
    <w:rsid w:val="00C614D2"/>
    <w:pPr>
      <w:ind w:firstLine="0"/>
      <w:jc w:val="center"/>
    </w:pPr>
  </w:style>
  <w:style w:type="paragraph" w:customStyle="1" w:styleId="CenterTextBoldUnd">
    <w:name w:val="Center Text Bold/Und"/>
    <w:basedOn w:val="CenterText"/>
    <w:next w:val="Normal"/>
    <w:rsid w:val="00C614D2"/>
    <w:rPr>
      <w:b/>
      <w:u w:val="single"/>
    </w:rPr>
  </w:style>
  <w:style w:type="paragraph" w:customStyle="1" w:styleId="Def2Heading1">
    <w:name w:val="Def2 Heading 1"/>
    <w:basedOn w:val="Normal"/>
    <w:next w:val="Normal"/>
    <w:rsid w:val="00C614D2"/>
    <w:pPr>
      <w:numPr>
        <w:numId w:val="7"/>
      </w:numPr>
      <w:tabs>
        <w:tab w:val="clear" w:pos="1080"/>
      </w:tabs>
    </w:pPr>
  </w:style>
  <w:style w:type="paragraph" w:customStyle="1" w:styleId="Def2Heading2">
    <w:name w:val="Def2 Heading 2"/>
    <w:basedOn w:val="Normal"/>
    <w:next w:val="Normal"/>
    <w:rsid w:val="00C614D2"/>
    <w:pPr>
      <w:numPr>
        <w:ilvl w:val="1"/>
        <w:numId w:val="8"/>
      </w:numPr>
      <w:tabs>
        <w:tab w:val="clear" w:pos="1800"/>
      </w:tabs>
    </w:pPr>
  </w:style>
  <w:style w:type="paragraph" w:customStyle="1" w:styleId="Def2Heading3">
    <w:name w:val="Def2 Heading 3"/>
    <w:basedOn w:val="Normal"/>
    <w:next w:val="Normal"/>
    <w:rsid w:val="00C614D2"/>
    <w:pPr>
      <w:numPr>
        <w:ilvl w:val="2"/>
        <w:numId w:val="9"/>
      </w:numPr>
      <w:tabs>
        <w:tab w:val="clear" w:pos="2880"/>
      </w:tabs>
    </w:pPr>
  </w:style>
  <w:style w:type="paragraph" w:customStyle="1" w:styleId="Def2Heading4">
    <w:name w:val="Def2 Heading 4"/>
    <w:basedOn w:val="Normal"/>
    <w:next w:val="Normal"/>
    <w:rsid w:val="00C614D2"/>
    <w:pPr>
      <w:numPr>
        <w:ilvl w:val="3"/>
        <w:numId w:val="10"/>
      </w:numPr>
      <w:tabs>
        <w:tab w:val="clear" w:pos="3240"/>
      </w:tabs>
    </w:pPr>
  </w:style>
  <w:style w:type="paragraph" w:customStyle="1" w:styleId="Def2Heading5">
    <w:name w:val="Def2 Heading 5"/>
    <w:basedOn w:val="Normal"/>
    <w:next w:val="Normal"/>
    <w:rsid w:val="00C614D2"/>
    <w:pPr>
      <w:numPr>
        <w:ilvl w:val="4"/>
        <w:numId w:val="11"/>
      </w:numPr>
      <w:tabs>
        <w:tab w:val="clear" w:pos="3960"/>
      </w:tabs>
    </w:pPr>
  </w:style>
  <w:style w:type="paragraph" w:customStyle="1" w:styleId="ExAHeading1">
    <w:name w:val="ExA Heading 1"/>
    <w:basedOn w:val="Normal"/>
    <w:next w:val="Normal"/>
    <w:rsid w:val="00C614D2"/>
    <w:pPr>
      <w:numPr>
        <w:numId w:val="12"/>
      </w:numPr>
      <w:tabs>
        <w:tab w:val="clear" w:pos="1080"/>
      </w:tabs>
    </w:pPr>
  </w:style>
  <w:style w:type="paragraph" w:customStyle="1" w:styleId="ExAHeading2">
    <w:name w:val="ExA Heading 2"/>
    <w:basedOn w:val="Normal"/>
    <w:next w:val="Normal"/>
    <w:rsid w:val="00C614D2"/>
    <w:pPr>
      <w:numPr>
        <w:ilvl w:val="1"/>
        <w:numId w:val="13"/>
      </w:numPr>
      <w:tabs>
        <w:tab w:val="clear" w:pos="1800"/>
      </w:tabs>
    </w:pPr>
  </w:style>
  <w:style w:type="paragraph" w:customStyle="1" w:styleId="ExAHeading3">
    <w:name w:val="ExA Heading 3"/>
    <w:basedOn w:val="Normal"/>
    <w:next w:val="Normal"/>
    <w:rsid w:val="00C614D2"/>
    <w:pPr>
      <w:numPr>
        <w:ilvl w:val="2"/>
        <w:numId w:val="14"/>
      </w:numPr>
      <w:tabs>
        <w:tab w:val="clear" w:pos="2880"/>
      </w:tabs>
    </w:pPr>
  </w:style>
  <w:style w:type="paragraph" w:customStyle="1" w:styleId="ExAHeading4">
    <w:name w:val="ExA Heading 4"/>
    <w:basedOn w:val="Normal"/>
    <w:next w:val="Normal"/>
    <w:rsid w:val="00C614D2"/>
    <w:pPr>
      <w:numPr>
        <w:ilvl w:val="3"/>
        <w:numId w:val="15"/>
      </w:numPr>
      <w:tabs>
        <w:tab w:val="clear" w:pos="3240"/>
      </w:tabs>
    </w:pPr>
  </w:style>
  <w:style w:type="paragraph" w:customStyle="1" w:styleId="ExAHeading5">
    <w:name w:val="ExA Heading 5"/>
    <w:basedOn w:val="Normal"/>
    <w:next w:val="Normal"/>
    <w:rsid w:val="00C614D2"/>
    <w:pPr>
      <w:numPr>
        <w:ilvl w:val="4"/>
        <w:numId w:val="16"/>
      </w:numPr>
      <w:tabs>
        <w:tab w:val="clear" w:pos="3960"/>
      </w:tabs>
    </w:pPr>
  </w:style>
  <w:style w:type="paragraph" w:customStyle="1" w:styleId="FlushRight">
    <w:name w:val="Flush Right"/>
    <w:basedOn w:val="Normal"/>
    <w:next w:val="Normal"/>
    <w:rsid w:val="00C614D2"/>
    <w:pPr>
      <w:tabs>
        <w:tab w:val="right" w:pos="9648"/>
      </w:tabs>
      <w:ind w:firstLine="0"/>
    </w:pPr>
  </w:style>
  <w:style w:type="paragraph" w:customStyle="1" w:styleId="TableStyle">
    <w:name w:val="Table Style"/>
    <w:basedOn w:val="Normal"/>
    <w:rsid w:val="00C614D2"/>
    <w:pPr>
      <w:spacing w:before="0"/>
      <w:ind w:firstLine="0"/>
    </w:pPr>
  </w:style>
  <w:style w:type="character" w:styleId="FootnoteReference">
    <w:name w:val="footnote reference"/>
    <w:basedOn w:val="DefaultParagraphFont"/>
    <w:semiHidden/>
    <w:rsid w:val="00C614D2"/>
    <w:rPr>
      <w:vertAlign w:val="superscript"/>
    </w:rPr>
  </w:style>
  <w:style w:type="paragraph" w:customStyle="1" w:styleId="Label">
    <w:name w:val="Label"/>
    <w:basedOn w:val="Normal"/>
    <w:rsid w:val="00C614D2"/>
    <w:pPr>
      <w:spacing w:before="0"/>
      <w:ind w:firstLine="0"/>
    </w:pPr>
  </w:style>
  <w:style w:type="paragraph" w:styleId="EnvelopeAddress">
    <w:name w:val="envelope address"/>
    <w:basedOn w:val="Normal"/>
    <w:rsid w:val="00C614D2"/>
    <w:pPr>
      <w:framePr w:w="7920" w:h="1980" w:hRule="exact" w:hSpace="180" w:wrap="auto" w:hAnchor="page" w:xAlign="center" w:yAlign="bottom"/>
      <w:spacing w:before="0"/>
      <w:ind w:left="2880" w:firstLine="0"/>
    </w:pPr>
  </w:style>
  <w:style w:type="paragraph" w:styleId="EnvelopeReturn">
    <w:name w:val="envelope return"/>
    <w:basedOn w:val="Normal"/>
    <w:rsid w:val="00C614D2"/>
    <w:pPr>
      <w:spacing w:before="0"/>
      <w:ind w:firstLine="0"/>
    </w:pPr>
  </w:style>
  <w:style w:type="paragraph" w:styleId="BalloonText">
    <w:name w:val="Balloon Text"/>
    <w:basedOn w:val="Normal"/>
    <w:semiHidden/>
    <w:rsid w:val="00C614D2"/>
    <w:rPr>
      <w:rFonts w:ascii="Tahoma" w:hAnsi="Tahoma" w:cs="Tahoma"/>
      <w:sz w:val="16"/>
      <w:szCs w:val="16"/>
    </w:rPr>
  </w:style>
  <w:style w:type="character" w:customStyle="1" w:styleId="recomdescriptiveword2">
    <w:name w:val="recomdescriptiveword2"/>
    <w:basedOn w:val="DefaultParagraphFont"/>
    <w:rsid w:val="00C614D2"/>
  </w:style>
  <w:style w:type="paragraph" w:styleId="Revision">
    <w:name w:val="Revision"/>
    <w:hidden/>
    <w:uiPriority w:val="99"/>
    <w:semiHidden/>
    <w:rsid w:val="001C0C43"/>
    <w:rPr>
      <w:sz w:val="24"/>
    </w:rPr>
  </w:style>
  <w:style w:type="paragraph" w:customStyle="1" w:styleId="O-TITLECENTEREDB">
    <w:name w:val="O-TITLE CENTERED (B)"/>
    <w:aliases w:val="S10"/>
    <w:next w:val="Normal"/>
    <w:uiPriority w:val="99"/>
    <w:rsid w:val="00835DC3"/>
    <w:pPr>
      <w:keepNext/>
      <w:keepLines/>
      <w:widowControl w:val="0"/>
      <w:autoSpaceDE w:val="0"/>
      <w:autoSpaceDN w:val="0"/>
      <w:adjustRightInd w:val="0"/>
      <w:spacing w:after="240"/>
      <w:jc w:val="center"/>
    </w:pPr>
    <w:rPr>
      <w:b/>
      <w:bCs/>
      <w:caps/>
      <w:sz w:val="24"/>
      <w:szCs w:val="24"/>
    </w:rPr>
  </w:style>
  <w:style w:type="paragraph" w:customStyle="1" w:styleId="DocumentTitle">
    <w:name w:val="Document Title"/>
    <w:next w:val="BodyText"/>
    <w:uiPriority w:val="99"/>
    <w:rsid w:val="00835DC3"/>
    <w:pPr>
      <w:widowControl w:val="0"/>
      <w:autoSpaceDE w:val="0"/>
      <w:autoSpaceDN w:val="0"/>
      <w:adjustRightInd w:val="0"/>
      <w:spacing w:after="480"/>
      <w:jc w:val="center"/>
    </w:pPr>
    <w:rPr>
      <w:b/>
      <w:bCs/>
      <w:caps/>
      <w:sz w:val="24"/>
      <w:szCs w:val="24"/>
    </w:rPr>
  </w:style>
  <w:style w:type="paragraph" w:customStyle="1" w:styleId="O-Signature">
    <w:name w:val="O-Signature"/>
    <w:aliases w:val="S12"/>
    <w:next w:val="Normal"/>
    <w:uiPriority w:val="99"/>
    <w:rsid w:val="00835DC3"/>
    <w:pPr>
      <w:keepNext/>
      <w:keepLines/>
      <w:widowControl w:val="0"/>
      <w:autoSpaceDE w:val="0"/>
      <w:autoSpaceDN w:val="0"/>
      <w:adjustRightInd w:val="0"/>
      <w:spacing w:after="240"/>
      <w:ind w:left="5040"/>
    </w:pPr>
    <w:rPr>
      <w:sz w:val="24"/>
      <w:szCs w:val="24"/>
    </w:rPr>
  </w:style>
  <w:style w:type="paragraph" w:customStyle="1" w:styleId="O-SignCaps">
    <w:name w:val="O-Sign Caps"/>
    <w:uiPriority w:val="99"/>
    <w:rsid w:val="00835DC3"/>
    <w:pPr>
      <w:keepNext/>
      <w:keepLines/>
      <w:widowControl w:val="0"/>
      <w:autoSpaceDE w:val="0"/>
      <w:autoSpaceDN w:val="0"/>
      <w:adjustRightInd w:val="0"/>
      <w:spacing w:after="240"/>
      <w:ind w:left="5040"/>
    </w:pPr>
    <w:rPr>
      <w:caps/>
      <w:sz w:val="24"/>
      <w:szCs w:val="24"/>
    </w:rPr>
  </w:style>
  <w:style w:type="paragraph" w:customStyle="1" w:styleId="O-SignSpaceAfter0">
    <w:name w:val="O-Sign Space After 0"/>
    <w:uiPriority w:val="99"/>
    <w:rsid w:val="00835DC3"/>
    <w:pPr>
      <w:keepNext/>
      <w:keepLines/>
      <w:widowControl w:val="0"/>
      <w:autoSpaceDE w:val="0"/>
      <w:autoSpaceDN w:val="0"/>
      <w:adjustRightInd w:val="0"/>
      <w:ind w:left="5040"/>
    </w:pPr>
    <w:rPr>
      <w:sz w:val="24"/>
      <w:szCs w:val="24"/>
    </w:rPr>
  </w:style>
  <w:style w:type="paragraph" w:styleId="BodyText">
    <w:name w:val="Body Text"/>
    <w:basedOn w:val="Normal"/>
    <w:link w:val="BodyTextChar"/>
    <w:rsid w:val="00835DC3"/>
    <w:pPr>
      <w:spacing w:after="120"/>
    </w:pPr>
  </w:style>
  <w:style w:type="character" w:customStyle="1" w:styleId="BodyTextChar">
    <w:name w:val="Body Text Char"/>
    <w:basedOn w:val="DefaultParagraphFont"/>
    <w:link w:val="BodyText"/>
    <w:rsid w:val="00835DC3"/>
    <w:rPr>
      <w:sz w:val="24"/>
    </w:rPr>
  </w:style>
  <w:style w:type="paragraph" w:customStyle="1" w:styleId="O-BodyText5">
    <w:name w:val="O-Body Text .5&quot;"/>
    <w:aliases w:val="S2"/>
    <w:next w:val="DocumentTitle"/>
    <w:uiPriority w:val="99"/>
    <w:rsid w:val="00054171"/>
    <w:pPr>
      <w:widowControl w:val="0"/>
      <w:autoSpaceDE w:val="0"/>
      <w:autoSpaceDN w:val="0"/>
      <w:adjustRightInd w:val="0"/>
      <w:spacing w:after="240"/>
      <w:ind w:firstLine="7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4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1\AppData\Roaming\Microsoft\Templates\WSGR%20Generic%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\Users\cj1\AppData\Roaming\Microsoft\Templates\WSGR Generic Blank Document.dot</Template>
  <TotalTime>0</TotalTime>
  <Pages>5</Pages>
  <Words>1931</Words>
  <Characters>11010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lpstr>
    </vt:vector>
  </TitlesOfParts>
  <Company>Wilson Sonsini Goodrich &amp; Rosati</Company>
  <LinksUpToDate>false</LinksUpToDate>
  <CharactersWithSpaces>12916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Suzanne White</dc:creator>
  <cp:keywords/>
  <cp:lastModifiedBy>Cai GoGwilt</cp:lastModifiedBy>
  <cp:revision>3</cp:revision>
  <cp:lastPrinted>2011-03-21T16:31:00Z</cp:lastPrinted>
  <dcterms:created xsi:type="dcterms:W3CDTF">2015-07-01T17:51:00Z</dcterms:created>
  <dcterms:modified xsi:type="dcterms:W3CDTF">2015-07-06T17:33:00Z</dcterms:modified>
</cp:coreProperties>
</file>