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2C810" w14:textId="1D24B820" w:rsidR="003E1090" w:rsidRDefault="00CC33E5">
      <w:pPr>
        <w:rPr>
          <w:lang w:val="en-US"/>
        </w:rPr>
      </w:pPr>
      <w:r>
        <w:rPr>
          <w:lang w:val="en-US"/>
        </w:rPr>
        <w:t>An identity card (id</w:t>
      </w:r>
      <w:r w:rsidR="003E1090" w:rsidRPr="003E1090">
        <w:rPr>
          <w:lang w:val="en-US"/>
        </w:rPr>
        <w:t>) with a</w:t>
      </w:r>
      <w:r w:rsidR="003E1090">
        <w:rPr>
          <w:lang w:val="en-US"/>
        </w:rPr>
        <w:t xml:space="preserve"> number too far away is not considered a private file. Since that number probably isn’t the identity card number. For example,</w:t>
      </w:r>
    </w:p>
    <w:p w14:paraId="3903178A" w14:textId="46AAE1C6" w:rsidR="003E1090" w:rsidRDefault="003E1090">
      <w:pPr>
        <w:rPr>
          <w:lang w:val="en-US"/>
        </w:rPr>
      </w:pPr>
    </w:p>
    <w:p w14:paraId="24A43E33" w14:textId="4F85999F" w:rsidR="003E1090" w:rsidRDefault="00CC33E5">
      <w:pPr>
        <w:rPr>
          <w:lang w:val="en-US"/>
        </w:rPr>
      </w:pPr>
      <w:r>
        <w:rPr>
          <w:lang w:val="en-US"/>
        </w:rPr>
        <w:t>id</w:t>
      </w:r>
    </w:p>
    <w:p w14:paraId="4018C305" w14:textId="18C83E42" w:rsidR="003E1090" w:rsidRDefault="003E1090">
      <w:pPr>
        <w:rPr>
          <w:lang w:val="en-US"/>
        </w:rPr>
      </w:pPr>
    </w:p>
    <w:p w14:paraId="550938A6" w14:textId="5DCF2DDE" w:rsidR="003E1090" w:rsidRDefault="003E1090">
      <w:pPr>
        <w:rPr>
          <w:lang w:val="en-US"/>
        </w:rPr>
      </w:pPr>
    </w:p>
    <w:p w14:paraId="701F7743" w14:textId="022F2879" w:rsidR="003E1090" w:rsidRDefault="003E1090">
      <w:pPr>
        <w:rPr>
          <w:lang w:val="en-US"/>
        </w:rPr>
      </w:pPr>
    </w:p>
    <w:p w14:paraId="6630696B" w14:textId="6A49284E" w:rsidR="003E1090" w:rsidRDefault="003E1090">
      <w:pPr>
        <w:rPr>
          <w:lang w:val="en-US"/>
        </w:rPr>
      </w:pPr>
    </w:p>
    <w:p w14:paraId="139C218A" w14:textId="67BF5F81" w:rsidR="003E1090" w:rsidRDefault="003E1090">
      <w:pPr>
        <w:rPr>
          <w:lang w:val="en-US"/>
        </w:rPr>
      </w:pPr>
    </w:p>
    <w:p w14:paraId="33BFD6CB" w14:textId="619FF80B" w:rsidR="003E1090" w:rsidRDefault="003E1090">
      <w:pPr>
        <w:rPr>
          <w:lang w:val="en-US"/>
        </w:rPr>
      </w:pPr>
    </w:p>
    <w:p w14:paraId="50FBB714" w14:textId="63AB687C" w:rsidR="003E1090" w:rsidRDefault="003E1090">
      <w:pPr>
        <w:rPr>
          <w:lang w:val="en-US"/>
        </w:rPr>
      </w:pPr>
    </w:p>
    <w:p w14:paraId="41D43E4E" w14:textId="06670756" w:rsidR="003E1090" w:rsidRDefault="003E1090">
      <w:pPr>
        <w:rPr>
          <w:lang w:val="en-US"/>
        </w:rPr>
      </w:pPr>
    </w:p>
    <w:p w14:paraId="39912F48" w14:textId="11CFAA1C" w:rsidR="003E1090" w:rsidRDefault="003E1090">
      <w:pPr>
        <w:rPr>
          <w:lang w:val="en-US"/>
        </w:rPr>
      </w:pPr>
    </w:p>
    <w:p w14:paraId="66BDBC8D" w14:textId="17F758E6" w:rsidR="003E1090" w:rsidRDefault="003E1090">
      <w:pPr>
        <w:rPr>
          <w:lang w:val="en-US"/>
        </w:rPr>
      </w:pPr>
    </w:p>
    <w:p w14:paraId="071A23B5" w14:textId="10D89A6B" w:rsidR="003E1090" w:rsidRDefault="003E1090">
      <w:pPr>
        <w:rPr>
          <w:lang w:val="en-US"/>
        </w:rPr>
      </w:pPr>
    </w:p>
    <w:p w14:paraId="5C8FA478" w14:textId="007B36AD" w:rsidR="003E1090" w:rsidRDefault="003E1090">
      <w:pPr>
        <w:rPr>
          <w:lang w:val="en-US"/>
        </w:rPr>
      </w:pPr>
      <w:r>
        <w:rPr>
          <w:lang w:val="en-US"/>
        </w:rPr>
        <w:t>12345678</w:t>
      </w:r>
      <w:bookmarkStart w:id="0" w:name="_GoBack"/>
      <w:bookmarkEnd w:id="0"/>
    </w:p>
    <w:p w14:paraId="200F3EE0" w14:textId="7E82FA57" w:rsidR="003E1090" w:rsidRPr="003E1090" w:rsidRDefault="003E1090">
      <w:pPr>
        <w:rPr>
          <w:lang w:val="en-US"/>
        </w:rPr>
      </w:pPr>
      <w:r>
        <w:rPr>
          <w:lang w:val="en-US"/>
        </w:rPr>
        <w:t>Is not considered private</w:t>
      </w:r>
    </w:p>
    <w:sectPr w:rsidR="003E1090" w:rsidRPr="003E1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73"/>
    <w:rsid w:val="00182D2F"/>
    <w:rsid w:val="003E1090"/>
    <w:rsid w:val="00A05273"/>
    <w:rsid w:val="00BD7D6E"/>
    <w:rsid w:val="00CC33E5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619F"/>
  <w15:chartTrackingRefBased/>
  <w15:docId w15:val="{66E25014-80DB-463D-BDBA-418D85AA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5</cp:revision>
  <dcterms:created xsi:type="dcterms:W3CDTF">2018-07-26T20:05:00Z</dcterms:created>
  <dcterms:modified xsi:type="dcterms:W3CDTF">2018-08-28T15:11:00Z</dcterms:modified>
</cp:coreProperties>
</file>