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CA" w:rsidRPr="00A050F5" w:rsidRDefault="008052CA" w:rsidP="006E1677">
      <w:pPr>
        <w:jc w:val="center"/>
      </w:pPr>
      <w:bookmarkStart w:id="0" w:name="_GoBack"/>
      <w:bookmarkEnd w:id="0"/>
    </w:p>
    <w:p w:rsidR="005D5B3C" w:rsidRDefault="006E1677" w:rsidP="006E167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Escola </w:t>
      </w:r>
    </w:p>
    <w:p w:rsidR="006E1677" w:rsidRPr="00363175" w:rsidRDefault="006E1677" w:rsidP="006E1677">
      <w:pPr>
        <w:jc w:val="center"/>
        <w:rPr>
          <w:sz w:val="40"/>
          <w:szCs w:val="52"/>
        </w:rPr>
      </w:pPr>
      <w:r w:rsidRPr="00363175">
        <w:rPr>
          <w:sz w:val="40"/>
          <w:szCs w:val="52"/>
        </w:rPr>
        <w:t>Ano lectivo 2009/2010</w:t>
      </w:r>
    </w:p>
    <w:p w:rsidR="006E1677" w:rsidRPr="00363175" w:rsidRDefault="006E1677" w:rsidP="006E1677">
      <w:pPr>
        <w:jc w:val="center"/>
        <w:rPr>
          <w:sz w:val="48"/>
          <w:szCs w:val="52"/>
        </w:rPr>
      </w:pPr>
      <w:r w:rsidRPr="00363175">
        <w:rPr>
          <w:noProof/>
          <w:sz w:val="48"/>
          <w:szCs w:val="52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558165</wp:posOffset>
            </wp:positionV>
            <wp:extent cx="3048000" cy="3810000"/>
            <wp:effectExtent l="1905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3175">
        <w:rPr>
          <w:sz w:val="48"/>
          <w:szCs w:val="52"/>
        </w:rPr>
        <w:t>Disciplina de Física e Química A</w:t>
      </w:r>
    </w:p>
    <w:p w:rsidR="005D5B3C" w:rsidRDefault="005D5B3C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6E1677" w:rsidRDefault="006E1677"/>
    <w:p w:rsidR="005D5B3C" w:rsidRDefault="005D5B3C"/>
    <w:p w:rsidR="006E1677" w:rsidRDefault="006E1677"/>
    <w:p w:rsidR="006E1677" w:rsidRDefault="006E1677"/>
    <w:p w:rsidR="006E1677" w:rsidRDefault="006E1677" w:rsidP="006E1677">
      <w:pPr>
        <w:ind w:firstLine="708"/>
        <w:rPr>
          <w:bCs/>
          <w:sz w:val="40"/>
          <w:szCs w:val="40"/>
        </w:rPr>
      </w:pPr>
      <w:r w:rsidRPr="006E1677">
        <w:rPr>
          <w:sz w:val="48"/>
          <w:szCs w:val="48"/>
        </w:rPr>
        <w:t xml:space="preserve">Actividade laboratorial 1.3: </w:t>
      </w:r>
      <w:r w:rsidRPr="006E1677">
        <w:rPr>
          <w:bCs/>
          <w:sz w:val="40"/>
          <w:szCs w:val="40"/>
        </w:rPr>
        <w:t>Efeitos da concentração e da temperatura na progressão global de um sistema em equilíbrio químico</w:t>
      </w:r>
      <w:r>
        <w:rPr>
          <w:bCs/>
          <w:sz w:val="40"/>
          <w:szCs w:val="40"/>
        </w:rPr>
        <w:t>.</w:t>
      </w:r>
    </w:p>
    <w:p w:rsidR="006E1677" w:rsidRDefault="006E1677" w:rsidP="006E1677">
      <w:pPr>
        <w:ind w:left="3540" w:firstLine="708"/>
        <w:rPr>
          <w:bCs/>
          <w:sz w:val="32"/>
          <w:szCs w:val="32"/>
        </w:rPr>
      </w:pPr>
    </w:p>
    <w:p w:rsidR="006E1677" w:rsidRPr="006E1677" w:rsidRDefault="006E1677" w:rsidP="006E1677">
      <w:pPr>
        <w:ind w:left="5664"/>
        <w:rPr>
          <w:bCs/>
          <w:sz w:val="32"/>
          <w:szCs w:val="32"/>
        </w:rPr>
      </w:pPr>
    </w:p>
    <w:sectPr w:rsidR="006E1677" w:rsidRPr="006E1677" w:rsidSect="00805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3C"/>
    <w:rsid w:val="00134B0C"/>
    <w:rsid w:val="00363175"/>
    <w:rsid w:val="005D5B3C"/>
    <w:rsid w:val="00671D3F"/>
    <w:rsid w:val="006E1677"/>
    <w:rsid w:val="008052CA"/>
    <w:rsid w:val="00A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9B616D-85F2-4999-9252-053B76C7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2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5D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D5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Pedro Moura</cp:lastModifiedBy>
  <cp:revision>3</cp:revision>
  <cp:lastPrinted>2010-04-26T16:48:00Z</cp:lastPrinted>
  <dcterms:created xsi:type="dcterms:W3CDTF">2018-07-25T15:21:00Z</dcterms:created>
  <dcterms:modified xsi:type="dcterms:W3CDTF">2018-08-21T11:31:00Z</dcterms:modified>
</cp:coreProperties>
</file>